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5CB" w:rsidRPr="00A115CB" w:rsidRDefault="00A115CB" w:rsidP="00A115CB">
      <w:pPr>
        <w:spacing w:after="0" w:line="360" w:lineRule="auto"/>
        <w:rPr>
          <w:rFonts w:ascii="Times New Roman" w:hAnsi="Times New Roman" w:cs="Times New Roman"/>
          <w:sz w:val="24"/>
          <w:szCs w:val="24"/>
          <w:shd w:val="clear" w:color="auto" w:fill="FFFFFF"/>
        </w:rPr>
      </w:pPr>
      <w:r w:rsidRPr="00A115CB">
        <w:rPr>
          <w:rFonts w:ascii="Times New Roman" w:hAnsi="Times New Roman" w:cs="Times New Roman"/>
          <w:b/>
          <w:sz w:val="24"/>
          <w:szCs w:val="24"/>
          <w:shd w:val="clear" w:color="auto" w:fill="FFFFFF"/>
        </w:rPr>
        <w:t>Título:</w:t>
      </w:r>
      <w:r w:rsidRPr="00A115CB">
        <w:rPr>
          <w:rFonts w:ascii="Times New Roman" w:hAnsi="Times New Roman" w:cs="Times New Roman"/>
          <w:sz w:val="24"/>
          <w:szCs w:val="24"/>
          <w:shd w:val="clear" w:color="auto" w:fill="FFFFFF"/>
        </w:rPr>
        <w:t xml:space="preserve"> </w:t>
      </w:r>
      <w:proofErr w:type="spellStart"/>
      <w:r w:rsidRPr="00A115CB">
        <w:rPr>
          <w:rFonts w:ascii="Times New Roman" w:hAnsi="Times New Roman" w:cs="Times New Roman"/>
          <w:iCs/>
          <w:sz w:val="24"/>
          <w:szCs w:val="24"/>
        </w:rPr>
        <w:t>Pakapaka</w:t>
      </w:r>
      <w:proofErr w:type="spellEnd"/>
      <w:r w:rsidRPr="00A115CB">
        <w:rPr>
          <w:rFonts w:ascii="Times New Roman" w:hAnsi="Times New Roman" w:cs="Times New Roman"/>
          <w:sz w:val="24"/>
          <w:szCs w:val="24"/>
        </w:rPr>
        <w:t xml:space="preserve"> entre la imaginación y el poder: una aproximación </w:t>
      </w:r>
      <w:proofErr w:type="spellStart"/>
      <w:r w:rsidRPr="00A115CB">
        <w:rPr>
          <w:rFonts w:ascii="Times New Roman" w:hAnsi="Times New Roman" w:cs="Times New Roman"/>
          <w:sz w:val="24"/>
          <w:szCs w:val="24"/>
        </w:rPr>
        <w:t>sociosemiótica</w:t>
      </w:r>
      <w:proofErr w:type="spellEnd"/>
      <w:r w:rsidRPr="00A115CB">
        <w:rPr>
          <w:rFonts w:ascii="Times New Roman" w:hAnsi="Times New Roman" w:cs="Times New Roman"/>
          <w:sz w:val="24"/>
          <w:szCs w:val="24"/>
        </w:rPr>
        <w:t xml:space="preserve"> a las </w:t>
      </w:r>
      <w:proofErr w:type="spellStart"/>
      <w:r w:rsidRPr="00A115CB">
        <w:rPr>
          <w:rFonts w:ascii="Times New Roman" w:hAnsi="Times New Roman" w:cs="Times New Roman"/>
          <w:sz w:val="24"/>
          <w:szCs w:val="24"/>
        </w:rPr>
        <w:t>discursividades</w:t>
      </w:r>
      <w:proofErr w:type="spellEnd"/>
      <w:r w:rsidRPr="00A115CB">
        <w:rPr>
          <w:rFonts w:ascii="Times New Roman" w:hAnsi="Times New Roman" w:cs="Times New Roman"/>
          <w:sz w:val="24"/>
          <w:szCs w:val="24"/>
        </w:rPr>
        <w:t xml:space="preserve"> infantiles en Televisión e Internet</w:t>
      </w:r>
      <w:r w:rsidRPr="00A115CB">
        <w:rPr>
          <w:rFonts w:ascii="Times New Roman" w:hAnsi="Times New Roman" w:cs="Times New Roman"/>
          <w:sz w:val="24"/>
          <w:szCs w:val="24"/>
        </w:rPr>
        <w:t>.</w:t>
      </w:r>
    </w:p>
    <w:p w:rsidR="00A115CB" w:rsidRPr="00A115CB" w:rsidRDefault="00A115CB" w:rsidP="00A115CB">
      <w:pPr>
        <w:spacing w:after="0" w:line="360" w:lineRule="auto"/>
        <w:rPr>
          <w:rFonts w:ascii="Times New Roman" w:hAnsi="Times New Roman" w:cs="Times New Roman"/>
          <w:sz w:val="24"/>
          <w:szCs w:val="24"/>
          <w:shd w:val="clear" w:color="auto" w:fill="FFFFFF"/>
        </w:rPr>
      </w:pPr>
      <w:r w:rsidRPr="00A115CB">
        <w:rPr>
          <w:rFonts w:ascii="Times New Roman" w:hAnsi="Times New Roman" w:cs="Times New Roman"/>
          <w:b/>
          <w:sz w:val="24"/>
          <w:szCs w:val="24"/>
          <w:shd w:val="clear" w:color="auto" w:fill="FFFFFF"/>
        </w:rPr>
        <w:t>Autora:</w:t>
      </w:r>
      <w:r w:rsidRPr="00A115CB">
        <w:rPr>
          <w:rFonts w:ascii="Times New Roman" w:hAnsi="Times New Roman" w:cs="Times New Roman"/>
          <w:sz w:val="24"/>
          <w:szCs w:val="24"/>
          <w:shd w:val="clear" w:color="auto" w:fill="FFFFFF"/>
        </w:rPr>
        <w:t xml:space="preserve"> María Agustina </w:t>
      </w:r>
      <w:proofErr w:type="spellStart"/>
      <w:r w:rsidRPr="00A115CB">
        <w:rPr>
          <w:rFonts w:ascii="Times New Roman" w:hAnsi="Times New Roman" w:cs="Times New Roman"/>
          <w:sz w:val="24"/>
          <w:szCs w:val="24"/>
          <w:shd w:val="clear" w:color="auto" w:fill="FFFFFF"/>
        </w:rPr>
        <w:t>Sabich</w:t>
      </w:r>
      <w:proofErr w:type="spellEnd"/>
    </w:p>
    <w:p w:rsidR="00A115CB" w:rsidRPr="00A115CB" w:rsidRDefault="00A115CB" w:rsidP="00A115CB">
      <w:pPr>
        <w:spacing w:after="0" w:line="360" w:lineRule="auto"/>
        <w:rPr>
          <w:rFonts w:ascii="Times New Roman" w:hAnsi="Times New Roman" w:cs="Times New Roman"/>
          <w:sz w:val="24"/>
          <w:szCs w:val="24"/>
          <w:shd w:val="clear" w:color="auto" w:fill="FFFFFF"/>
        </w:rPr>
      </w:pPr>
      <w:r w:rsidRPr="00A115CB">
        <w:rPr>
          <w:rFonts w:ascii="Times New Roman" w:hAnsi="Times New Roman" w:cs="Times New Roman"/>
          <w:b/>
          <w:sz w:val="24"/>
          <w:szCs w:val="24"/>
          <w:shd w:val="clear" w:color="auto" w:fill="FFFFFF"/>
        </w:rPr>
        <w:t xml:space="preserve">Dirección electrónica: </w:t>
      </w:r>
      <w:hyperlink r:id="rId9" w:history="1">
        <w:r w:rsidRPr="00A115CB">
          <w:rPr>
            <w:rStyle w:val="Hipervnculo"/>
            <w:rFonts w:ascii="Times New Roman" w:hAnsi="Times New Roman" w:cs="Times New Roman"/>
            <w:sz w:val="24"/>
            <w:szCs w:val="24"/>
            <w:shd w:val="clear" w:color="auto" w:fill="FFFFFF"/>
          </w:rPr>
          <w:t>agustinasabich@hotmail.com</w:t>
        </w:r>
      </w:hyperlink>
    </w:p>
    <w:p w:rsidR="00A115CB" w:rsidRPr="00A115CB" w:rsidRDefault="00A115CB" w:rsidP="00A115CB">
      <w:pPr>
        <w:spacing w:after="0" w:line="360" w:lineRule="auto"/>
        <w:rPr>
          <w:rFonts w:ascii="Times New Roman" w:hAnsi="Times New Roman" w:cs="Times New Roman"/>
          <w:sz w:val="24"/>
          <w:szCs w:val="24"/>
        </w:rPr>
      </w:pPr>
      <w:r w:rsidRPr="00A115CB">
        <w:rPr>
          <w:rFonts w:ascii="Times New Roman" w:hAnsi="Times New Roman" w:cs="Times New Roman"/>
          <w:b/>
          <w:sz w:val="24"/>
          <w:szCs w:val="24"/>
          <w:shd w:val="clear" w:color="auto" w:fill="FFFFFF"/>
        </w:rPr>
        <w:t>Formación de grado y/o posgrado en curso</w:t>
      </w:r>
      <w:r w:rsidRPr="00A115CB">
        <w:rPr>
          <w:rFonts w:ascii="Times New Roman" w:hAnsi="Times New Roman" w:cs="Times New Roman"/>
          <w:b/>
          <w:sz w:val="24"/>
          <w:szCs w:val="24"/>
        </w:rPr>
        <w:t>:</w:t>
      </w:r>
      <w:r w:rsidRPr="00A115CB">
        <w:rPr>
          <w:rFonts w:ascii="Times New Roman" w:hAnsi="Times New Roman" w:cs="Times New Roman"/>
          <w:sz w:val="24"/>
          <w:szCs w:val="24"/>
        </w:rPr>
        <w:t xml:space="preserve"> Licenciada en Ciencias de la Comunicación (FSOC/UBA) y Profesora de Enseñanza Media y Superior en Ciencias de la Comunicación (FSOC/UBA)</w:t>
      </w:r>
      <w:r w:rsidRPr="00A115CB">
        <w:rPr>
          <w:rFonts w:ascii="Times New Roman" w:hAnsi="Times New Roman" w:cs="Times New Roman"/>
          <w:sz w:val="24"/>
          <w:szCs w:val="24"/>
        </w:rPr>
        <w:t xml:space="preserve">. </w:t>
      </w:r>
    </w:p>
    <w:p w:rsidR="00A115CB" w:rsidRPr="00A115CB" w:rsidRDefault="00A115CB" w:rsidP="00A115CB">
      <w:pPr>
        <w:spacing w:after="0" w:line="360" w:lineRule="auto"/>
        <w:rPr>
          <w:rFonts w:ascii="Times New Roman" w:hAnsi="Times New Roman" w:cs="Times New Roman"/>
          <w:sz w:val="24"/>
          <w:szCs w:val="24"/>
          <w:shd w:val="clear" w:color="auto" w:fill="FFFFFF"/>
        </w:rPr>
      </w:pPr>
      <w:r w:rsidRPr="00A115CB">
        <w:rPr>
          <w:rFonts w:ascii="Times New Roman" w:hAnsi="Times New Roman" w:cs="Times New Roman"/>
          <w:b/>
          <w:sz w:val="24"/>
          <w:szCs w:val="24"/>
        </w:rPr>
        <w:t>De corresponder, tipo de beca</w:t>
      </w:r>
      <w:r w:rsidRPr="00A115CB">
        <w:rPr>
          <w:rFonts w:ascii="Times New Roman" w:hAnsi="Times New Roman" w:cs="Times New Roman"/>
          <w:sz w:val="24"/>
          <w:szCs w:val="24"/>
        </w:rPr>
        <w:t xml:space="preserve">: </w:t>
      </w:r>
      <w:r w:rsidRPr="00A115CB">
        <w:rPr>
          <w:rFonts w:ascii="Times New Roman" w:hAnsi="Times New Roman" w:cs="Times New Roman"/>
          <w:sz w:val="24"/>
          <w:szCs w:val="24"/>
        </w:rPr>
        <w:t xml:space="preserve">Becaria de Posgrado </w:t>
      </w:r>
      <w:proofErr w:type="spellStart"/>
      <w:r w:rsidRPr="00A115CB">
        <w:rPr>
          <w:rFonts w:ascii="Times New Roman" w:hAnsi="Times New Roman" w:cs="Times New Roman"/>
          <w:sz w:val="24"/>
          <w:szCs w:val="24"/>
        </w:rPr>
        <w:t>UBACyT</w:t>
      </w:r>
      <w:proofErr w:type="spellEnd"/>
      <w:r w:rsidRPr="00A115CB">
        <w:rPr>
          <w:rFonts w:ascii="Times New Roman" w:hAnsi="Times New Roman" w:cs="Times New Roman"/>
          <w:sz w:val="24"/>
          <w:szCs w:val="24"/>
        </w:rPr>
        <w:t xml:space="preserve"> (2015-2018).</w:t>
      </w:r>
      <w:r w:rsidRPr="00A115CB">
        <w:rPr>
          <w:rFonts w:ascii="Times New Roman" w:hAnsi="Times New Roman" w:cs="Times New Roman"/>
          <w:sz w:val="24"/>
          <w:szCs w:val="24"/>
        </w:rPr>
        <w:br/>
      </w:r>
      <w:r w:rsidRPr="00A115CB">
        <w:rPr>
          <w:rFonts w:ascii="Times New Roman" w:hAnsi="Times New Roman" w:cs="Times New Roman"/>
          <w:b/>
          <w:sz w:val="24"/>
          <w:szCs w:val="24"/>
          <w:shd w:val="clear" w:color="auto" w:fill="FFFFFF"/>
        </w:rPr>
        <w:t xml:space="preserve">De corresponder, tema de la tesis en preparación: </w:t>
      </w:r>
      <w:r w:rsidRPr="00A115CB">
        <w:rPr>
          <w:rFonts w:ascii="Times New Roman" w:hAnsi="Times New Roman" w:cs="Times New Roman"/>
          <w:sz w:val="24"/>
          <w:szCs w:val="24"/>
          <w:shd w:val="clear" w:color="auto" w:fill="FFFFFF"/>
        </w:rPr>
        <w:t>A</w:t>
      </w:r>
      <w:r w:rsidRPr="00A115CB">
        <w:rPr>
          <w:rFonts w:ascii="Times New Roman" w:hAnsi="Times New Roman" w:cs="Times New Roman"/>
          <w:sz w:val="24"/>
          <w:szCs w:val="24"/>
          <w:shd w:val="clear" w:color="auto" w:fill="FFFFFF"/>
        </w:rPr>
        <w:t xml:space="preserve">nálisis en producción y en reconocimiento sobre las representaciones de las infancias en el canal televisivo de </w:t>
      </w:r>
      <w:proofErr w:type="spellStart"/>
      <w:r w:rsidRPr="00A115CB">
        <w:rPr>
          <w:rFonts w:ascii="Times New Roman" w:hAnsi="Times New Roman" w:cs="Times New Roman"/>
          <w:i/>
          <w:sz w:val="24"/>
          <w:szCs w:val="24"/>
          <w:shd w:val="clear" w:color="auto" w:fill="FFFFFF"/>
        </w:rPr>
        <w:t>Pakapaka</w:t>
      </w:r>
      <w:proofErr w:type="spellEnd"/>
      <w:r w:rsidRPr="00A115CB">
        <w:rPr>
          <w:rFonts w:ascii="Times New Roman" w:hAnsi="Times New Roman" w:cs="Times New Roman"/>
          <w:sz w:val="24"/>
          <w:szCs w:val="24"/>
          <w:shd w:val="clear" w:color="auto" w:fill="FFFFFF"/>
        </w:rPr>
        <w:t xml:space="preserve"> y en su plataforma interactiva desde una perspectiva </w:t>
      </w:r>
      <w:proofErr w:type="spellStart"/>
      <w:r w:rsidRPr="00A115CB">
        <w:rPr>
          <w:rFonts w:ascii="Times New Roman" w:hAnsi="Times New Roman" w:cs="Times New Roman"/>
          <w:sz w:val="24"/>
          <w:szCs w:val="24"/>
          <w:shd w:val="clear" w:color="auto" w:fill="FFFFFF"/>
        </w:rPr>
        <w:t>sociosemiótica</w:t>
      </w:r>
      <w:proofErr w:type="spellEnd"/>
      <w:r w:rsidRPr="00A115CB">
        <w:rPr>
          <w:rFonts w:ascii="Times New Roman" w:hAnsi="Times New Roman" w:cs="Times New Roman"/>
          <w:sz w:val="24"/>
          <w:szCs w:val="24"/>
          <w:shd w:val="clear" w:color="auto" w:fill="FFFFFF"/>
        </w:rPr>
        <w:t>.</w:t>
      </w:r>
      <w:r w:rsidRPr="00A115CB">
        <w:rPr>
          <w:rFonts w:ascii="Times New Roman" w:hAnsi="Times New Roman" w:cs="Times New Roman"/>
          <w:b/>
          <w:sz w:val="24"/>
          <w:szCs w:val="24"/>
        </w:rPr>
        <w:br/>
      </w:r>
      <w:r w:rsidRPr="00A115CB">
        <w:rPr>
          <w:rFonts w:ascii="Times New Roman" w:hAnsi="Times New Roman" w:cs="Times New Roman"/>
          <w:b/>
          <w:sz w:val="24"/>
          <w:szCs w:val="24"/>
          <w:shd w:val="clear" w:color="auto" w:fill="FFFFFF"/>
        </w:rPr>
        <w:t>Director de la beca y/o de la tesis:</w:t>
      </w:r>
      <w:r w:rsidRPr="00A115CB">
        <w:rPr>
          <w:rFonts w:ascii="Times New Roman" w:hAnsi="Times New Roman" w:cs="Times New Roman"/>
          <w:sz w:val="24"/>
          <w:szCs w:val="24"/>
          <w:shd w:val="clear" w:color="auto" w:fill="FFFFFF"/>
        </w:rPr>
        <w:t xml:space="preserve"> Prof. María Rosa del Coto, Titular de Semiótica de los Medios II, Carrera de Ciencias de la Comunicación, Facultad de Ciencias Sociales, Universidad de Buenos Aires</w:t>
      </w:r>
      <w:r w:rsidRPr="00A115CB">
        <w:rPr>
          <w:rFonts w:ascii="Times New Roman" w:hAnsi="Times New Roman" w:cs="Times New Roman"/>
          <w:b/>
          <w:sz w:val="24"/>
          <w:szCs w:val="24"/>
        </w:rPr>
        <w:br/>
      </w:r>
      <w:r w:rsidRPr="00A115CB">
        <w:rPr>
          <w:rFonts w:ascii="Times New Roman" w:hAnsi="Times New Roman" w:cs="Times New Roman"/>
          <w:b/>
          <w:sz w:val="24"/>
          <w:szCs w:val="24"/>
          <w:shd w:val="clear" w:color="auto" w:fill="FFFFFF"/>
        </w:rPr>
        <w:t xml:space="preserve">Denominación del programa o proyecto en cuyo marco se inscribe la beca y/o la tesis y director del mismo: </w:t>
      </w:r>
      <w:r w:rsidRPr="00A115CB">
        <w:rPr>
          <w:rFonts w:ascii="Times New Roman" w:hAnsi="Times New Roman" w:cs="Times New Roman"/>
          <w:sz w:val="24"/>
          <w:szCs w:val="24"/>
          <w:shd w:val="clear" w:color="auto" w:fill="FFFFFF"/>
        </w:rPr>
        <w:t xml:space="preserve">Proyecto </w:t>
      </w:r>
      <w:proofErr w:type="spellStart"/>
      <w:r w:rsidRPr="00A115CB">
        <w:rPr>
          <w:rFonts w:ascii="Times New Roman" w:hAnsi="Times New Roman" w:cs="Times New Roman"/>
          <w:sz w:val="24"/>
          <w:szCs w:val="24"/>
          <w:shd w:val="clear" w:color="auto" w:fill="FFFFFF"/>
        </w:rPr>
        <w:t>UBACyT</w:t>
      </w:r>
      <w:proofErr w:type="spellEnd"/>
      <w:r w:rsidRPr="00A115CB">
        <w:rPr>
          <w:rFonts w:ascii="Times New Roman" w:hAnsi="Times New Roman" w:cs="Times New Roman"/>
          <w:sz w:val="24"/>
          <w:szCs w:val="24"/>
          <w:shd w:val="clear" w:color="auto" w:fill="FFFFFF"/>
        </w:rPr>
        <w:t xml:space="preserve"> (2014-2017) “Retomas y absorciones discursivas: el campo de los efectos”</w:t>
      </w:r>
      <w:r w:rsidRPr="00A115CB">
        <w:rPr>
          <w:rFonts w:ascii="Times New Roman" w:hAnsi="Times New Roman" w:cs="Times New Roman"/>
          <w:b/>
          <w:sz w:val="24"/>
          <w:szCs w:val="24"/>
        </w:rPr>
        <w:br/>
      </w:r>
      <w:r w:rsidRPr="00A115CB">
        <w:rPr>
          <w:rFonts w:ascii="Times New Roman" w:hAnsi="Times New Roman" w:cs="Times New Roman"/>
          <w:b/>
          <w:sz w:val="24"/>
          <w:szCs w:val="24"/>
          <w:shd w:val="clear" w:color="auto" w:fill="FFFFFF"/>
        </w:rPr>
        <w:t xml:space="preserve">De corresponder, denominación del agrupamiento (instituto, centro, unidad de investigación, observatorio o laboratorio) en cuyo marco se inscribe la beca y/o la tesis y director del mismo: </w:t>
      </w:r>
      <w:r w:rsidRPr="00A115CB">
        <w:rPr>
          <w:rFonts w:ascii="Times New Roman" w:hAnsi="Times New Roman" w:cs="Times New Roman"/>
          <w:sz w:val="24"/>
          <w:szCs w:val="24"/>
          <w:shd w:val="clear" w:color="auto" w:fill="FFFFFF"/>
        </w:rPr>
        <w:t>Carrera de Ciencias de la Comunicación, Facultad de Ciencias Sociales, Universidad de Buenos Aires</w:t>
      </w:r>
      <w:r w:rsidRPr="00A115CB">
        <w:rPr>
          <w:rFonts w:ascii="Times New Roman" w:hAnsi="Times New Roman" w:cs="Times New Roman"/>
          <w:b/>
          <w:sz w:val="24"/>
          <w:szCs w:val="24"/>
        </w:rPr>
        <w:br/>
      </w:r>
    </w:p>
    <w:p w:rsidR="00A115CB" w:rsidRPr="00A115CB" w:rsidRDefault="00A115CB" w:rsidP="00A115CB">
      <w:pPr>
        <w:pStyle w:val="Ttulo2"/>
        <w:jc w:val="both"/>
        <w:rPr>
          <w:rFonts w:ascii="Times New Roman" w:hAnsi="Times New Roman" w:cs="Times New Roman"/>
          <w:sz w:val="24"/>
          <w:szCs w:val="24"/>
        </w:rPr>
      </w:pPr>
    </w:p>
    <w:p w:rsidR="00A115CB" w:rsidRPr="00A115CB" w:rsidRDefault="00A115CB" w:rsidP="00A115CB">
      <w:pPr>
        <w:spacing w:after="0" w:line="360" w:lineRule="auto"/>
        <w:jc w:val="both"/>
        <w:rPr>
          <w:rFonts w:ascii="Times New Roman" w:hAnsi="Times New Roman" w:cs="Times New Roman"/>
          <w:color w:val="000000"/>
          <w:sz w:val="24"/>
          <w:szCs w:val="24"/>
        </w:rPr>
      </w:pPr>
    </w:p>
    <w:p w:rsidR="00A115CB" w:rsidRPr="00A115CB" w:rsidRDefault="00A115CB" w:rsidP="00A115CB">
      <w:pPr>
        <w:spacing w:after="0" w:line="360" w:lineRule="auto"/>
        <w:jc w:val="both"/>
        <w:rPr>
          <w:rFonts w:ascii="Times New Roman" w:hAnsi="Times New Roman" w:cs="Times New Roman"/>
          <w:color w:val="000000"/>
          <w:sz w:val="24"/>
          <w:szCs w:val="24"/>
        </w:rPr>
      </w:pPr>
    </w:p>
    <w:p w:rsidR="00A115CB" w:rsidRPr="00A115CB" w:rsidRDefault="00A115CB" w:rsidP="00A115CB">
      <w:pPr>
        <w:spacing w:after="0" w:line="360" w:lineRule="auto"/>
        <w:jc w:val="both"/>
        <w:rPr>
          <w:rFonts w:ascii="Times New Roman" w:hAnsi="Times New Roman" w:cs="Times New Roman"/>
          <w:color w:val="000000"/>
          <w:sz w:val="24"/>
          <w:szCs w:val="24"/>
        </w:rPr>
      </w:pPr>
    </w:p>
    <w:p w:rsidR="00A115CB" w:rsidRPr="00A115CB" w:rsidRDefault="00A115CB" w:rsidP="00A115CB">
      <w:pPr>
        <w:spacing w:after="0" w:line="360" w:lineRule="auto"/>
        <w:jc w:val="both"/>
        <w:rPr>
          <w:rFonts w:ascii="Times New Roman" w:hAnsi="Times New Roman" w:cs="Times New Roman"/>
          <w:color w:val="000000"/>
          <w:sz w:val="24"/>
          <w:szCs w:val="24"/>
        </w:rPr>
      </w:pPr>
    </w:p>
    <w:p w:rsidR="00A115CB" w:rsidRPr="00A115CB" w:rsidRDefault="00A115CB" w:rsidP="00A115CB">
      <w:pPr>
        <w:spacing w:after="0" w:line="360" w:lineRule="auto"/>
        <w:jc w:val="both"/>
        <w:rPr>
          <w:rFonts w:ascii="Times New Roman" w:hAnsi="Times New Roman" w:cs="Times New Roman"/>
          <w:color w:val="000000"/>
          <w:sz w:val="24"/>
          <w:szCs w:val="24"/>
        </w:rPr>
      </w:pPr>
    </w:p>
    <w:p w:rsidR="00A115CB" w:rsidRPr="00A115CB" w:rsidRDefault="00A115CB" w:rsidP="00A115CB">
      <w:pPr>
        <w:spacing w:after="0" w:line="360" w:lineRule="auto"/>
        <w:jc w:val="both"/>
        <w:rPr>
          <w:rFonts w:ascii="Times New Roman" w:hAnsi="Times New Roman" w:cs="Times New Roman"/>
          <w:color w:val="000000"/>
          <w:sz w:val="24"/>
          <w:szCs w:val="24"/>
        </w:rPr>
      </w:pPr>
    </w:p>
    <w:p w:rsidR="00A115CB" w:rsidRPr="00A115CB" w:rsidRDefault="00A115CB" w:rsidP="00A115CB">
      <w:pPr>
        <w:spacing w:after="0" w:line="360" w:lineRule="auto"/>
        <w:jc w:val="both"/>
        <w:rPr>
          <w:rFonts w:ascii="Times New Roman" w:hAnsi="Times New Roman" w:cs="Times New Roman"/>
          <w:color w:val="000000"/>
          <w:sz w:val="24"/>
          <w:szCs w:val="24"/>
        </w:rPr>
      </w:pPr>
    </w:p>
    <w:p w:rsidR="00A115CB" w:rsidRPr="00A115CB" w:rsidRDefault="00A115CB" w:rsidP="00A115CB">
      <w:pPr>
        <w:spacing w:after="0" w:line="360" w:lineRule="auto"/>
        <w:jc w:val="both"/>
        <w:rPr>
          <w:rFonts w:ascii="Times New Roman" w:hAnsi="Times New Roman" w:cs="Times New Roman"/>
          <w:color w:val="000000"/>
          <w:sz w:val="24"/>
          <w:szCs w:val="24"/>
        </w:rPr>
      </w:pPr>
    </w:p>
    <w:p w:rsidR="00A115CB" w:rsidRPr="00A115CB" w:rsidRDefault="00DC71E6" w:rsidP="00767493">
      <w:pPr>
        <w:jc w:val="center"/>
        <w:rPr>
          <w:rFonts w:ascii="Times New Roman" w:hAnsi="Times New Roman" w:cs="Times New Roman"/>
          <w:b/>
          <w:color w:val="000000"/>
          <w:sz w:val="24"/>
          <w:szCs w:val="24"/>
        </w:rPr>
      </w:pPr>
      <w:r w:rsidRPr="00A115CB">
        <w:rPr>
          <w:rFonts w:ascii="Times New Roman" w:hAnsi="Times New Roman" w:cs="Times New Roman"/>
          <w:b/>
          <w:iCs/>
          <w:sz w:val="24"/>
          <w:szCs w:val="24"/>
        </w:rPr>
        <w:lastRenderedPageBreak/>
        <w:t>PAKAPAKA</w:t>
      </w:r>
      <w:r w:rsidRPr="00A115CB">
        <w:rPr>
          <w:rFonts w:ascii="Times New Roman" w:hAnsi="Times New Roman" w:cs="Times New Roman"/>
          <w:b/>
          <w:sz w:val="24"/>
          <w:szCs w:val="24"/>
        </w:rPr>
        <w:t xml:space="preserve"> ENTRE LA IMAGINACIÓN Y EL PODER: UNA APROXIMACIÓN SOCIOSEMIÓTICA A LAS DISCURSIVIDADES INFANTILES EN TELEVISIÓN E INTERNET</w:t>
      </w:r>
    </w:p>
    <w:p w:rsidR="00A115CB" w:rsidRPr="00767493" w:rsidRDefault="00767493" w:rsidP="00767493">
      <w:pPr>
        <w:spacing w:after="0" w:line="36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w:t>
      </w:r>
      <w:proofErr w:type="spellStart"/>
      <w:r w:rsidRPr="00767493">
        <w:rPr>
          <w:rFonts w:ascii="Times New Roman" w:hAnsi="Times New Roman" w:cs="Times New Roman"/>
          <w:color w:val="000000"/>
          <w:sz w:val="20"/>
          <w:szCs w:val="20"/>
        </w:rPr>
        <w:t>Do</w:t>
      </w:r>
      <w:r>
        <w:rPr>
          <w:rFonts w:ascii="Times New Roman" w:hAnsi="Times New Roman" w:cs="Times New Roman"/>
          <w:color w:val="000000"/>
          <w:sz w:val="20"/>
          <w:szCs w:val="20"/>
        </w:rPr>
        <w:t>nt</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bother</w:t>
      </w:r>
      <w:proofErr w:type="spellEnd"/>
      <w:r>
        <w:rPr>
          <w:rFonts w:ascii="Times New Roman" w:hAnsi="Times New Roman" w:cs="Times New Roman"/>
          <w:color w:val="000000"/>
          <w:sz w:val="20"/>
          <w:szCs w:val="20"/>
        </w:rPr>
        <w:t xml:space="preserve"> me </w:t>
      </w:r>
      <w:proofErr w:type="spellStart"/>
      <w:r>
        <w:rPr>
          <w:rFonts w:ascii="Times New Roman" w:hAnsi="Times New Roman" w:cs="Times New Roman"/>
          <w:color w:val="000000"/>
          <w:sz w:val="20"/>
          <w:szCs w:val="20"/>
        </w:rPr>
        <w:t>mom</w:t>
      </w:r>
      <w:proofErr w:type="spellEnd"/>
      <w:r>
        <w:rPr>
          <w:rFonts w:ascii="Times New Roman" w:hAnsi="Times New Roman" w:cs="Times New Roman"/>
          <w:color w:val="000000"/>
          <w:sz w:val="20"/>
          <w:szCs w:val="20"/>
        </w:rPr>
        <w:t>,</w:t>
      </w:r>
      <w:r w:rsidRPr="00767493">
        <w:rPr>
          <w:rFonts w:ascii="Times New Roman" w:hAnsi="Times New Roman" w:cs="Times New Roman"/>
          <w:color w:val="000000"/>
          <w:sz w:val="20"/>
          <w:szCs w:val="20"/>
        </w:rPr>
        <w:t xml:space="preserve"> </w:t>
      </w:r>
      <w:proofErr w:type="spellStart"/>
      <w:r w:rsidRPr="00767493">
        <w:rPr>
          <w:rFonts w:ascii="Times New Roman" w:hAnsi="Times New Roman" w:cs="Times New Roman"/>
          <w:color w:val="000000"/>
          <w:sz w:val="20"/>
          <w:szCs w:val="20"/>
        </w:rPr>
        <w:t>I´m</w:t>
      </w:r>
      <w:proofErr w:type="spellEnd"/>
      <w:r w:rsidRPr="00767493">
        <w:rPr>
          <w:rFonts w:ascii="Times New Roman" w:hAnsi="Times New Roman" w:cs="Times New Roman"/>
          <w:color w:val="000000"/>
          <w:sz w:val="20"/>
          <w:szCs w:val="20"/>
        </w:rPr>
        <w:t xml:space="preserve"> </w:t>
      </w:r>
      <w:proofErr w:type="spellStart"/>
      <w:r w:rsidRPr="00767493">
        <w:rPr>
          <w:rFonts w:ascii="Times New Roman" w:hAnsi="Times New Roman" w:cs="Times New Roman"/>
          <w:color w:val="000000"/>
          <w:sz w:val="20"/>
          <w:szCs w:val="20"/>
        </w:rPr>
        <w:t>learning</w:t>
      </w:r>
      <w:proofErr w:type="spellEnd"/>
      <w:r>
        <w:rPr>
          <w:rFonts w:ascii="Times New Roman" w:hAnsi="Times New Roman" w:cs="Times New Roman"/>
          <w:color w:val="000000"/>
          <w:sz w:val="20"/>
          <w:szCs w:val="20"/>
        </w:rPr>
        <w:t>!</w:t>
      </w:r>
    </w:p>
    <w:p w:rsidR="00767493" w:rsidRPr="00767493" w:rsidRDefault="00767493" w:rsidP="00767493">
      <w:pPr>
        <w:spacing w:after="0" w:line="360" w:lineRule="auto"/>
        <w:jc w:val="right"/>
        <w:rPr>
          <w:rFonts w:ascii="Times New Roman" w:hAnsi="Times New Roman" w:cs="Times New Roman"/>
          <w:b/>
          <w:color w:val="000000"/>
          <w:sz w:val="20"/>
          <w:szCs w:val="20"/>
        </w:rPr>
      </w:pPr>
      <w:proofErr w:type="spellStart"/>
      <w:r w:rsidRPr="00767493">
        <w:rPr>
          <w:rFonts w:ascii="Times New Roman" w:hAnsi="Times New Roman" w:cs="Times New Roman"/>
          <w:b/>
          <w:color w:val="000000"/>
          <w:sz w:val="20"/>
          <w:szCs w:val="20"/>
        </w:rPr>
        <w:t>Prensky</w:t>
      </w:r>
      <w:proofErr w:type="spellEnd"/>
      <w:r w:rsidRPr="00767493">
        <w:rPr>
          <w:rFonts w:ascii="Times New Roman" w:hAnsi="Times New Roman" w:cs="Times New Roman"/>
          <w:b/>
          <w:color w:val="000000"/>
          <w:sz w:val="20"/>
          <w:szCs w:val="20"/>
        </w:rPr>
        <w:t>, M. 2006</w:t>
      </w:r>
    </w:p>
    <w:p w:rsidR="00767493" w:rsidRDefault="00767493" w:rsidP="00400CAC">
      <w:pPr>
        <w:spacing w:after="0" w:line="360" w:lineRule="auto"/>
        <w:ind w:firstLine="708"/>
        <w:jc w:val="both"/>
        <w:rPr>
          <w:rFonts w:ascii="Times New Roman" w:hAnsi="Times New Roman" w:cs="Times New Roman"/>
          <w:color w:val="000000"/>
          <w:sz w:val="24"/>
          <w:szCs w:val="24"/>
        </w:rPr>
      </w:pPr>
    </w:p>
    <w:p w:rsidR="00767493" w:rsidRDefault="00767493" w:rsidP="00400CAC">
      <w:pPr>
        <w:spacing w:after="0" w:line="360" w:lineRule="auto"/>
        <w:ind w:firstLine="708"/>
        <w:jc w:val="both"/>
        <w:rPr>
          <w:rFonts w:ascii="Times New Roman" w:hAnsi="Times New Roman" w:cs="Times New Roman"/>
          <w:color w:val="000000"/>
          <w:sz w:val="24"/>
          <w:szCs w:val="24"/>
        </w:rPr>
      </w:pPr>
    </w:p>
    <w:p w:rsidR="00400CAC" w:rsidRDefault="00400CAC" w:rsidP="00400CAC">
      <w:pPr>
        <w:spacing w:after="0" w:line="360" w:lineRule="auto"/>
        <w:ind w:firstLine="708"/>
        <w:jc w:val="both"/>
        <w:rPr>
          <w:rFonts w:ascii="Times New Roman" w:hAnsi="Times New Roman" w:cs="Times New Roman"/>
          <w:sz w:val="24"/>
          <w:szCs w:val="24"/>
          <w:shd w:val="clear" w:color="auto" w:fill="FFFFFF"/>
        </w:rPr>
      </w:pPr>
      <w:r>
        <w:rPr>
          <w:rFonts w:ascii="Times New Roman" w:hAnsi="Times New Roman" w:cs="Times New Roman"/>
          <w:color w:val="000000"/>
          <w:sz w:val="24"/>
          <w:szCs w:val="24"/>
        </w:rPr>
        <w:t>La presente ponencia constituye un avance preliminar de la tesis de Maestría</w:t>
      </w:r>
      <w:r>
        <w:rPr>
          <w:rFonts w:ascii="Times New Roman" w:hAnsi="Times New Roman" w:cs="Times New Roman"/>
          <w:sz w:val="24"/>
          <w:szCs w:val="24"/>
        </w:rPr>
        <w:t>, la cual se</w:t>
      </w:r>
      <w:r>
        <w:rPr>
          <w:rFonts w:ascii="Times New Roman" w:hAnsi="Times New Roman" w:cs="Times New Roman"/>
          <w:sz w:val="24"/>
          <w:szCs w:val="24"/>
          <w:shd w:val="clear" w:color="auto" w:fill="FFFFFF"/>
        </w:rPr>
        <w:t xml:space="preserve"> </w:t>
      </w:r>
      <w:r w:rsidRPr="00FB2347">
        <w:rPr>
          <w:rFonts w:ascii="Times New Roman" w:hAnsi="Times New Roman" w:cs="Times New Roman"/>
          <w:color w:val="000000"/>
          <w:sz w:val="24"/>
          <w:szCs w:val="24"/>
        </w:rPr>
        <w:t xml:space="preserve">propone analizar, desde una perspectiva </w:t>
      </w:r>
      <w:proofErr w:type="spellStart"/>
      <w:r w:rsidRPr="00FB2347">
        <w:rPr>
          <w:rFonts w:ascii="Times New Roman" w:hAnsi="Times New Roman" w:cs="Times New Roman"/>
          <w:color w:val="000000"/>
          <w:sz w:val="24"/>
          <w:szCs w:val="24"/>
        </w:rPr>
        <w:t>sociosemiótica</w:t>
      </w:r>
      <w:proofErr w:type="spellEnd"/>
      <w:r w:rsidRPr="00FB2347">
        <w:rPr>
          <w:rFonts w:ascii="Times New Roman" w:hAnsi="Times New Roman" w:cs="Times New Roman"/>
          <w:color w:val="000000"/>
          <w:sz w:val="24"/>
          <w:szCs w:val="24"/>
        </w:rPr>
        <w:t xml:space="preserve"> y </w:t>
      </w:r>
      <w:proofErr w:type="spellStart"/>
      <w:r w:rsidRPr="00FB2347">
        <w:rPr>
          <w:rFonts w:ascii="Times New Roman" w:hAnsi="Times New Roman" w:cs="Times New Roman"/>
          <w:color w:val="000000"/>
          <w:sz w:val="24"/>
          <w:szCs w:val="24"/>
        </w:rPr>
        <w:t>socioantropológica</w:t>
      </w:r>
      <w:proofErr w:type="spellEnd"/>
      <w:r w:rsidRPr="00FB2347">
        <w:rPr>
          <w:rFonts w:ascii="Times New Roman" w:hAnsi="Times New Roman" w:cs="Times New Roman"/>
          <w:color w:val="000000"/>
          <w:sz w:val="24"/>
          <w:szCs w:val="24"/>
        </w:rPr>
        <w:t xml:space="preserve">, las estrategias discursivo-pedagógicas construidas en el dispositivo televisivo y digital del canal </w:t>
      </w:r>
      <w:proofErr w:type="spellStart"/>
      <w:r w:rsidRPr="0046186F">
        <w:rPr>
          <w:rFonts w:ascii="Times New Roman" w:hAnsi="Times New Roman" w:cs="Times New Roman"/>
          <w:color w:val="000000"/>
          <w:sz w:val="24"/>
          <w:szCs w:val="24"/>
        </w:rPr>
        <w:t>Pakapaka</w:t>
      </w:r>
      <w:proofErr w:type="spellEnd"/>
      <w:r w:rsidRPr="00FB2347">
        <w:rPr>
          <w:rFonts w:ascii="Times New Roman" w:hAnsi="Times New Roman" w:cs="Times New Roman"/>
          <w:color w:val="000000"/>
          <w:sz w:val="24"/>
          <w:szCs w:val="24"/>
        </w:rPr>
        <w:t xml:space="preserve"> (2010), con el objeto de relevar algunas de las representaciones que configuran sobre las culturas infantiles. </w:t>
      </w:r>
      <w:r w:rsidRPr="00FB2347">
        <w:rPr>
          <w:rFonts w:ascii="Times New Roman" w:hAnsi="Times New Roman" w:cs="Times New Roman"/>
          <w:sz w:val="24"/>
          <w:szCs w:val="24"/>
        </w:rPr>
        <w:t xml:space="preserve">Para ello, se contemplarán trabajos previos </w:t>
      </w: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Sabich</w:t>
      </w:r>
      <w:proofErr w:type="spellEnd"/>
      <w:r>
        <w:rPr>
          <w:rFonts w:ascii="Times New Roman" w:hAnsi="Times New Roman" w:cs="Times New Roman"/>
          <w:color w:val="000000"/>
          <w:sz w:val="24"/>
          <w:szCs w:val="24"/>
        </w:rPr>
        <w:t xml:space="preserve">, </w:t>
      </w:r>
      <w:r w:rsidRPr="00FB2347">
        <w:rPr>
          <w:rFonts w:ascii="Times New Roman" w:hAnsi="Times New Roman" w:cs="Times New Roman"/>
          <w:color w:val="000000"/>
          <w:sz w:val="24"/>
          <w:szCs w:val="24"/>
        </w:rPr>
        <w:t>2014</w:t>
      </w:r>
      <w:r>
        <w:rPr>
          <w:rFonts w:ascii="Times New Roman" w:hAnsi="Times New Roman" w:cs="Times New Roman"/>
          <w:color w:val="000000"/>
          <w:sz w:val="24"/>
          <w:szCs w:val="24"/>
        </w:rPr>
        <w:t xml:space="preserve"> y 2015</w:t>
      </w:r>
      <w:r w:rsidRPr="00FB2347">
        <w:rPr>
          <w:rFonts w:ascii="Times New Roman" w:hAnsi="Times New Roman" w:cs="Times New Roman"/>
          <w:color w:val="000000"/>
          <w:sz w:val="24"/>
          <w:szCs w:val="24"/>
        </w:rPr>
        <w:t xml:space="preserve">) </w:t>
      </w:r>
      <w:r w:rsidRPr="00FB2347">
        <w:rPr>
          <w:rFonts w:ascii="Times New Roman" w:hAnsi="Times New Roman" w:cs="Times New Roman"/>
          <w:sz w:val="24"/>
          <w:szCs w:val="24"/>
        </w:rPr>
        <w:t>que, centrados en la misma temática, se abocaron al</w:t>
      </w:r>
      <w:r w:rsidRPr="00FB2347">
        <w:rPr>
          <w:rFonts w:ascii="Times New Roman" w:hAnsi="Times New Roman" w:cs="Times New Roman"/>
          <w:color w:val="000000"/>
          <w:sz w:val="24"/>
          <w:szCs w:val="24"/>
        </w:rPr>
        <w:t xml:space="preserve"> estudio de libros de texto y portales educativos nacionales.</w:t>
      </w:r>
      <w:r>
        <w:rPr>
          <w:rFonts w:ascii="Times New Roman" w:hAnsi="Times New Roman" w:cs="Times New Roman"/>
          <w:sz w:val="24"/>
          <w:szCs w:val="24"/>
          <w:shd w:val="clear" w:color="auto" w:fill="FFFFFF"/>
        </w:rPr>
        <w:t xml:space="preserve"> </w:t>
      </w:r>
    </w:p>
    <w:p w:rsidR="00400CAC" w:rsidRPr="00FB2347" w:rsidRDefault="00400CAC" w:rsidP="00400CAC">
      <w:pPr>
        <w:spacing w:after="0" w:line="360" w:lineRule="auto"/>
        <w:ind w:firstLine="708"/>
        <w:jc w:val="both"/>
        <w:rPr>
          <w:rFonts w:ascii="Times New Roman" w:hAnsi="Times New Roman" w:cs="Times New Roman"/>
          <w:sz w:val="24"/>
          <w:szCs w:val="24"/>
          <w:shd w:val="clear" w:color="auto" w:fill="FFFFFF"/>
        </w:rPr>
      </w:pPr>
      <w:r w:rsidRPr="00FB2347">
        <w:rPr>
          <w:rFonts w:ascii="Times New Roman" w:hAnsi="Times New Roman" w:cs="Times New Roman"/>
          <w:sz w:val="24"/>
          <w:szCs w:val="24"/>
          <w:shd w:val="clear" w:color="auto" w:fill="FFFFFF"/>
        </w:rPr>
        <w:t xml:space="preserve">El interés por efectuar esta investigación se debe al hecho de que, hasta el momento, no se han registrado trabajos sobre los mecanismos discursivos e intertextuales vinculados a las distintas plataformas educativas impulsadas por el Estado nacional, en el contexto actual que se caracteriza por la convergencia de múltiples pantallas. Además, la </w:t>
      </w:r>
      <w:r>
        <w:rPr>
          <w:rFonts w:ascii="Times New Roman" w:hAnsi="Times New Roman" w:cs="Times New Roman"/>
          <w:sz w:val="24"/>
          <w:szCs w:val="24"/>
          <w:shd w:val="clear" w:color="auto" w:fill="FFFFFF"/>
        </w:rPr>
        <w:t>propuesta de análisis</w:t>
      </w:r>
      <w:r w:rsidRPr="00FB2347">
        <w:rPr>
          <w:rFonts w:ascii="Times New Roman" w:hAnsi="Times New Roman" w:cs="Times New Roman"/>
          <w:sz w:val="24"/>
          <w:szCs w:val="24"/>
          <w:shd w:val="clear" w:color="auto" w:fill="FFFFFF"/>
        </w:rPr>
        <w:t xml:space="preserve"> podría coadyuvar al diseño de </w:t>
      </w:r>
      <w:r>
        <w:rPr>
          <w:rFonts w:ascii="Times New Roman" w:hAnsi="Times New Roman" w:cs="Times New Roman"/>
          <w:sz w:val="24"/>
          <w:szCs w:val="24"/>
          <w:shd w:val="clear" w:color="auto" w:fill="FFFFFF"/>
        </w:rPr>
        <w:t>recursos pedagógico</w:t>
      </w:r>
      <w:r w:rsidRPr="00FB2347">
        <w:rPr>
          <w:rFonts w:ascii="Times New Roman" w:hAnsi="Times New Roman" w:cs="Times New Roman"/>
          <w:sz w:val="24"/>
          <w:szCs w:val="24"/>
          <w:shd w:val="clear" w:color="auto" w:fill="FFFFFF"/>
        </w:rPr>
        <w:t xml:space="preserve">s </w:t>
      </w:r>
      <w:r>
        <w:rPr>
          <w:rFonts w:ascii="Times New Roman" w:hAnsi="Times New Roman" w:cs="Times New Roman"/>
          <w:sz w:val="24"/>
          <w:szCs w:val="24"/>
          <w:shd w:val="clear" w:color="auto" w:fill="FFFFFF"/>
        </w:rPr>
        <w:t>atento</w:t>
      </w:r>
      <w:r w:rsidRPr="00FB2347">
        <w:rPr>
          <w:rFonts w:ascii="Times New Roman" w:hAnsi="Times New Roman" w:cs="Times New Roman"/>
          <w:sz w:val="24"/>
          <w:szCs w:val="24"/>
          <w:shd w:val="clear" w:color="auto" w:fill="FFFFFF"/>
        </w:rPr>
        <w:t>s a la consolidación de modelos que permitan establecer diálogos entre generaciones.</w:t>
      </w:r>
      <w:r>
        <w:rPr>
          <w:rFonts w:ascii="Times New Roman" w:hAnsi="Times New Roman" w:cs="Times New Roman"/>
          <w:sz w:val="24"/>
          <w:szCs w:val="24"/>
          <w:shd w:val="clear" w:color="auto" w:fill="FFFFFF"/>
        </w:rPr>
        <w:t xml:space="preserve"> El proyecto de tesis consistirá </w:t>
      </w:r>
      <w:r w:rsidRPr="00FB2347">
        <w:rPr>
          <w:rFonts w:ascii="Times New Roman" w:hAnsi="Times New Roman" w:cs="Times New Roman"/>
          <w:sz w:val="24"/>
          <w:szCs w:val="24"/>
          <w:shd w:val="clear" w:color="auto" w:fill="FFFFFF"/>
        </w:rPr>
        <w:t xml:space="preserve">en la identificación, descripción y comparación del funcionamiento de los elementos discursivos presentes en los dispositivos de </w:t>
      </w:r>
      <w:proofErr w:type="spellStart"/>
      <w:r w:rsidRPr="00400CAC">
        <w:rPr>
          <w:rFonts w:ascii="Times New Roman" w:hAnsi="Times New Roman" w:cs="Times New Roman"/>
          <w:sz w:val="24"/>
          <w:szCs w:val="24"/>
          <w:shd w:val="clear" w:color="auto" w:fill="FFFFFF"/>
        </w:rPr>
        <w:t>Pakapaka</w:t>
      </w:r>
      <w:proofErr w:type="spellEnd"/>
      <w:r w:rsidRPr="00FB2347">
        <w:rPr>
          <w:rFonts w:ascii="Times New Roman" w:hAnsi="Times New Roman" w:cs="Times New Roman"/>
          <w:i/>
          <w:sz w:val="24"/>
          <w:szCs w:val="24"/>
          <w:shd w:val="clear" w:color="auto" w:fill="FFFFFF"/>
        </w:rPr>
        <w:t xml:space="preserve"> </w:t>
      </w:r>
      <w:r w:rsidRPr="00FB2347">
        <w:rPr>
          <w:rFonts w:ascii="Times New Roman" w:hAnsi="Times New Roman" w:cs="Times New Roman"/>
          <w:sz w:val="24"/>
          <w:szCs w:val="24"/>
          <w:shd w:val="clear" w:color="auto" w:fill="FFFFFF"/>
        </w:rPr>
        <w:t xml:space="preserve">referidos. Posteriormente, este estudio en producción se articulará con una indagación sobre los “efectos”, la cual se propone dar cuenta de las modalidades de apropiación de un sector de las audiencias infantiles. </w:t>
      </w:r>
    </w:p>
    <w:p w:rsidR="00400CAC" w:rsidRDefault="00400CAC" w:rsidP="00400CA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Dado que se trata de un avance incipiente,  en esta presentación se desarrollarán los principales puntos que permitieron la realización del proyecto, entre ellos cabe mencionar, el estado de la cuestión, el marco teórico-metodológico, los objetivos, las hipótesis  y las preguntas de investigación referidos a la problemática en cuestión.</w:t>
      </w:r>
    </w:p>
    <w:p w:rsidR="00DC71E6" w:rsidRDefault="00DC71E6" w:rsidP="00DC71E6">
      <w:pPr>
        <w:spacing w:after="0" w:line="360" w:lineRule="auto"/>
        <w:jc w:val="both"/>
        <w:rPr>
          <w:rFonts w:ascii="Times New Roman" w:hAnsi="Times New Roman" w:cs="Times New Roman"/>
          <w:b/>
          <w:sz w:val="24"/>
          <w:szCs w:val="24"/>
          <w:lang w:val="es-ES_tradnl"/>
        </w:rPr>
      </w:pPr>
    </w:p>
    <w:p w:rsidR="00767493" w:rsidRDefault="00767493" w:rsidP="00DC71E6">
      <w:pPr>
        <w:spacing w:line="360" w:lineRule="auto"/>
        <w:jc w:val="both"/>
        <w:rPr>
          <w:rFonts w:ascii="Times New Roman" w:hAnsi="Times New Roman" w:cs="Times New Roman"/>
          <w:b/>
          <w:sz w:val="24"/>
          <w:szCs w:val="24"/>
          <w:lang w:val="es-ES_tradnl"/>
        </w:rPr>
      </w:pPr>
    </w:p>
    <w:p w:rsidR="00A115CB" w:rsidRPr="00A115CB" w:rsidRDefault="00A115CB" w:rsidP="00DC71E6">
      <w:pPr>
        <w:spacing w:line="360" w:lineRule="auto"/>
        <w:jc w:val="both"/>
        <w:rPr>
          <w:rFonts w:ascii="Times New Roman" w:hAnsi="Times New Roman" w:cs="Times New Roman"/>
          <w:b/>
          <w:sz w:val="24"/>
          <w:szCs w:val="24"/>
          <w:lang w:val="es-ES_tradnl"/>
        </w:rPr>
      </w:pPr>
      <w:r w:rsidRPr="00A115CB">
        <w:rPr>
          <w:rFonts w:ascii="Times New Roman" w:hAnsi="Times New Roman" w:cs="Times New Roman"/>
          <w:b/>
          <w:sz w:val="24"/>
          <w:szCs w:val="24"/>
          <w:lang w:val="es-ES_tradnl"/>
        </w:rPr>
        <w:lastRenderedPageBreak/>
        <w:t>Estado de la cuestión</w:t>
      </w:r>
    </w:p>
    <w:p w:rsidR="00A115CB" w:rsidRPr="00A115CB" w:rsidRDefault="00A115CB" w:rsidP="00A115CB">
      <w:pPr>
        <w:spacing w:after="0" w:line="360" w:lineRule="auto"/>
        <w:ind w:firstLine="708"/>
        <w:jc w:val="both"/>
        <w:rPr>
          <w:rFonts w:ascii="Times New Roman" w:hAnsi="Times New Roman" w:cs="Times New Roman"/>
          <w:sz w:val="24"/>
          <w:szCs w:val="24"/>
        </w:rPr>
      </w:pPr>
      <w:r w:rsidRPr="00A115CB">
        <w:rPr>
          <w:rFonts w:ascii="Times New Roman" w:hAnsi="Times New Roman" w:cs="Times New Roman"/>
          <w:sz w:val="24"/>
          <w:szCs w:val="24"/>
        </w:rPr>
        <w:t xml:space="preserve">En Argentina, </w:t>
      </w:r>
      <w:smartTag w:uri="urn:schemas-microsoft-com:office:smarttags" w:element="PersonName">
        <w:smartTagPr>
          <w:attr w:name="ProductID" w:val="la Ley"/>
        </w:smartTagPr>
        <w:r w:rsidRPr="00A115CB">
          <w:rPr>
            <w:rFonts w:ascii="Times New Roman" w:hAnsi="Times New Roman" w:cs="Times New Roman"/>
            <w:sz w:val="24"/>
            <w:szCs w:val="24"/>
          </w:rPr>
          <w:t>la Ley</w:t>
        </w:r>
      </w:smartTag>
      <w:r w:rsidRPr="00A115CB">
        <w:rPr>
          <w:rFonts w:ascii="Times New Roman" w:hAnsi="Times New Roman" w:cs="Times New Roman"/>
          <w:sz w:val="24"/>
          <w:szCs w:val="24"/>
        </w:rPr>
        <w:t xml:space="preserve"> de Servicios de Comunicación Audiovisual N° 26.522 propicia la apertura de nuevos escenarios mediáticos y favorece la creación de contenidos pluralizados. Inscripto en un escenario tecnológico y social tendiente a la inclusión y a la democratización audiovisual (</w:t>
      </w:r>
      <w:proofErr w:type="spellStart"/>
      <w:r w:rsidRPr="00A115CB">
        <w:rPr>
          <w:rFonts w:ascii="Times New Roman" w:hAnsi="Times New Roman" w:cs="Times New Roman"/>
          <w:sz w:val="24"/>
          <w:szCs w:val="24"/>
        </w:rPr>
        <w:t>Dussel</w:t>
      </w:r>
      <w:proofErr w:type="spellEnd"/>
      <w:r w:rsidRPr="00A115CB">
        <w:rPr>
          <w:rFonts w:ascii="Times New Roman" w:hAnsi="Times New Roman" w:cs="Times New Roman"/>
          <w:sz w:val="24"/>
          <w:szCs w:val="24"/>
        </w:rPr>
        <w:t xml:space="preserve"> y Quevedo, 2010), </w:t>
      </w:r>
      <w:proofErr w:type="spellStart"/>
      <w:r w:rsidRPr="0046186F">
        <w:rPr>
          <w:rFonts w:ascii="Times New Roman" w:hAnsi="Times New Roman" w:cs="Times New Roman"/>
          <w:iCs/>
          <w:sz w:val="24"/>
          <w:szCs w:val="24"/>
        </w:rPr>
        <w:t>Pakapaka</w:t>
      </w:r>
      <w:proofErr w:type="spellEnd"/>
      <w:r w:rsidRPr="00A115CB">
        <w:rPr>
          <w:rFonts w:ascii="Times New Roman" w:hAnsi="Times New Roman" w:cs="Times New Roman"/>
          <w:sz w:val="24"/>
          <w:szCs w:val="24"/>
        </w:rPr>
        <w:t xml:space="preserve"> –nombre de origen quechua que significa “escondite, juego de niños”– es uno de los resultados de su proceso de implementación</w:t>
      </w:r>
      <w:r w:rsidRPr="00A115CB">
        <w:rPr>
          <w:rStyle w:val="Refdenotaalpie"/>
          <w:rFonts w:ascii="Times New Roman" w:hAnsi="Times New Roman" w:cs="Times New Roman"/>
          <w:sz w:val="24"/>
          <w:szCs w:val="24"/>
        </w:rPr>
        <w:footnoteReference w:id="1"/>
      </w:r>
      <w:r w:rsidRPr="00A115CB">
        <w:rPr>
          <w:rFonts w:ascii="Times New Roman" w:hAnsi="Times New Roman" w:cs="Times New Roman"/>
          <w:sz w:val="24"/>
          <w:szCs w:val="24"/>
        </w:rPr>
        <w:t xml:space="preserve">. </w:t>
      </w:r>
    </w:p>
    <w:p w:rsidR="00A115CB" w:rsidRPr="00A115CB" w:rsidRDefault="00A115CB" w:rsidP="00A115CB">
      <w:pPr>
        <w:spacing w:after="0" w:line="360" w:lineRule="auto"/>
        <w:ind w:firstLine="708"/>
        <w:jc w:val="both"/>
        <w:rPr>
          <w:rFonts w:ascii="Times New Roman" w:hAnsi="Times New Roman" w:cs="Times New Roman"/>
          <w:sz w:val="24"/>
          <w:szCs w:val="24"/>
        </w:rPr>
      </w:pPr>
      <w:r w:rsidRPr="00A115CB">
        <w:rPr>
          <w:rFonts w:ascii="Times New Roman" w:hAnsi="Times New Roman" w:cs="Times New Roman"/>
          <w:sz w:val="24"/>
          <w:szCs w:val="24"/>
        </w:rPr>
        <w:t xml:space="preserve">La programación del canal –que apela habitualmente a las técnicas de animación y se compone de contenidos que remiten a géneros asociados con “lo infantil” como la fábula y la comedia musical para niños– es visualizada por varios autores como un espacio que articula “educación” con “entretenimiento” </w:t>
      </w:r>
      <w:r w:rsidRPr="00A115CB">
        <w:rPr>
          <w:rFonts w:ascii="Times New Roman" w:hAnsi="Times New Roman" w:cs="Times New Roman"/>
          <w:sz w:val="24"/>
          <w:szCs w:val="24"/>
          <w:shd w:val="clear" w:color="auto" w:fill="FFFFFF"/>
        </w:rPr>
        <w:t xml:space="preserve">(Arias y Pinto, 2010; </w:t>
      </w:r>
      <w:proofErr w:type="spellStart"/>
      <w:r w:rsidRPr="00A115CB">
        <w:rPr>
          <w:rFonts w:ascii="Times New Roman" w:hAnsi="Times New Roman" w:cs="Times New Roman"/>
          <w:sz w:val="24"/>
          <w:szCs w:val="24"/>
          <w:shd w:val="clear" w:color="auto" w:fill="FFFFFF"/>
        </w:rPr>
        <w:t>Blanc</w:t>
      </w:r>
      <w:proofErr w:type="spellEnd"/>
      <w:r w:rsidRPr="00A115CB">
        <w:rPr>
          <w:rFonts w:ascii="Times New Roman" w:hAnsi="Times New Roman" w:cs="Times New Roman"/>
          <w:sz w:val="24"/>
          <w:szCs w:val="24"/>
          <w:shd w:val="clear" w:color="auto" w:fill="FFFFFF"/>
        </w:rPr>
        <w:t xml:space="preserve"> y Villalba, 2013; </w:t>
      </w:r>
      <w:proofErr w:type="spellStart"/>
      <w:r w:rsidRPr="00A115CB">
        <w:rPr>
          <w:rFonts w:ascii="Times New Roman" w:hAnsi="Times New Roman" w:cs="Times New Roman"/>
          <w:sz w:val="24"/>
          <w:szCs w:val="24"/>
          <w:shd w:val="clear" w:color="auto" w:fill="FFFFFF"/>
        </w:rPr>
        <w:t>Salviolo</w:t>
      </w:r>
      <w:proofErr w:type="spellEnd"/>
      <w:r w:rsidRPr="00A115CB">
        <w:rPr>
          <w:rFonts w:ascii="Times New Roman" w:hAnsi="Times New Roman" w:cs="Times New Roman"/>
          <w:sz w:val="24"/>
          <w:szCs w:val="24"/>
          <w:shd w:val="clear" w:color="auto" w:fill="FFFFFF"/>
        </w:rPr>
        <w:t xml:space="preserve">, 2012; Carrero y Rojas, 2013; </w:t>
      </w:r>
      <w:proofErr w:type="spellStart"/>
      <w:r w:rsidRPr="00A115CB">
        <w:rPr>
          <w:rFonts w:ascii="Times New Roman" w:hAnsi="Times New Roman" w:cs="Times New Roman"/>
          <w:sz w:val="24"/>
          <w:szCs w:val="24"/>
          <w:shd w:val="clear" w:color="auto" w:fill="FFFFFF"/>
        </w:rPr>
        <w:t>Murolo</w:t>
      </w:r>
      <w:proofErr w:type="spellEnd"/>
      <w:r w:rsidRPr="00A115CB">
        <w:rPr>
          <w:rFonts w:ascii="Times New Roman" w:hAnsi="Times New Roman" w:cs="Times New Roman"/>
          <w:sz w:val="24"/>
          <w:szCs w:val="24"/>
          <w:shd w:val="clear" w:color="auto" w:fill="FFFFFF"/>
        </w:rPr>
        <w:t xml:space="preserve">, 2013). También se la percibe como un espacio cuya principal finalidad es la de formar audiencias “críticas” capaces de interpretar los acontecimientos con mayor autonomía y agencia, lo que contribuye a la construcción de la identidad de los niños, que, como se sabe, se va plasmando </w:t>
      </w:r>
      <w:r w:rsidRPr="00A115CB">
        <w:rPr>
          <w:rFonts w:ascii="Times New Roman" w:hAnsi="Times New Roman" w:cs="Times New Roman"/>
          <w:sz w:val="24"/>
          <w:szCs w:val="24"/>
          <w:lang w:eastAsia="es-AR"/>
        </w:rPr>
        <w:t>a partir de las apropiaciones y de las manipulaciones que los mismos efectúan (Hall y du Gay 2003 [1996]).</w:t>
      </w:r>
    </w:p>
    <w:p w:rsidR="00A115CB" w:rsidRPr="00A115CB" w:rsidRDefault="00A115CB" w:rsidP="00A115CB">
      <w:pPr>
        <w:spacing w:after="0" w:line="360" w:lineRule="auto"/>
        <w:ind w:firstLine="708"/>
        <w:jc w:val="both"/>
        <w:rPr>
          <w:rFonts w:ascii="Times New Roman" w:hAnsi="Times New Roman" w:cs="Times New Roman"/>
          <w:sz w:val="24"/>
          <w:szCs w:val="24"/>
          <w:lang w:eastAsia="es-AR"/>
        </w:rPr>
      </w:pPr>
      <w:r w:rsidRPr="00A115CB">
        <w:rPr>
          <w:rFonts w:ascii="Times New Roman" w:hAnsi="Times New Roman" w:cs="Times New Roman"/>
          <w:sz w:val="24"/>
          <w:szCs w:val="24"/>
          <w:shd w:val="clear" w:color="auto" w:fill="FFFFFF"/>
        </w:rPr>
        <w:t xml:space="preserve">Formando parte de un panorama </w:t>
      </w:r>
      <w:proofErr w:type="spellStart"/>
      <w:r w:rsidRPr="00A115CB">
        <w:rPr>
          <w:rFonts w:ascii="Times New Roman" w:hAnsi="Times New Roman" w:cs="Times New Roman"/>
          <w:sz w:val="24"/>
          <w:szCs w:val="24"/>
          <w:shd w:val="clear" w:color="auto" w:fill="FFFFFF"/>
        </w:rPr>
        <w:t>mass</w:t>
      </w:r>
      <w:proofErr w:type="spellEnd"/>
      <w:r w:rsidRPr="00A115CB">
        <w:rPr>
          <w:rFonts w:ascii="Times New Roman" w:hAnsi="Times New Roman" w:cs="Times New Roman"/>
          <w:sz w:val="24"/>
          <w:szCs w:val="24"/>
          <w:shd w:val="clear" w:color="auto" w:fill="FFFFFF"/>
        </w:rPr>
        <w:t xml:space="preserve">-mediático complejo y dinámico, </w:t>
      </w:r>
      <w:proofErr w:type="spellStart"/>
      <w:r w:rsidRPr="00400CAC">
        <w:rPr>
          <w:rFonts w:ascii="Times New Roman" w:hAnsi="Times New Roman" w:cs="Times New Roman"/>
          <w:iCs/>
          <w:sz w:val="24"/>
          <w:szCs w:val="24"/>
          <w:shd w:val="clear" w:color="auto" w:fill="FFFFFF"/>
        </w:rPr>
        <w:t>Pakapaka</w:t>
      </w:r>
      <w:proofErr w:type="spellEnd"/>
      <w:r w:rsidRPr="00A115CB">
        <w:rPr>
          <w:rFonts w:ascii="Times New Roman" w:hAnsi="Times New Roman" w:cs="Times New Roman"/>
          <w:sz w:val="24"/>
          <w:szCs w:val="24"/>
          <w:shd w:val="clear" w:color="auto" w:fill="FFFFFF"/>
        </w:rPr>
        <w:t xml:space="preserve"> se localiza en un contexto </w:t>
      </w:r>
      <w:proofErr w:type="spellStart"/>
      <w:r w:rsidRPr="00A115CB">
        <w:rPr>
          <w:rFonts w:ascii="Times New Roman" w:hAnsi="Times New Roman" w:cs="Times New Roman"/>
          <w:sz w:val="24"/>
          <w:szCs w:val="24"/>
          <w:shd w:val="clear" w:color="auto" w:fill="FFFFFF"/>
        </w:rPr>
        <w:t>sociohistórico</w:t>
      </w:r>
      <w:proofErr w:type="spellEnd"/>
      <w:r w:rsidRPr="00A115CB">
        <w:rPr>
          <w:rFonts w:ascii="Times New Roman" w:hAnsi="Times New Roman" w:cs="Times New Roman"/>
          <w:sz w:val="24"/>
          <w:szCs w:val="24"/>
          <w:shd w:val="clear" w:color="auto" w:fill="FFFFFF"/>
        </w:rPr>
        <w:t xml:space="preserve"> en el que la relación entre la televisión y los niños está cambiando (García </w:t>
      </w:r>
      <w:proofErr w:type="spellStart"/>
      <w:r w:rsidRPr="00A115CB">
        <w:rPr>
          <w:rFonts w:ascii="Times New Roman" w:hAnsi="Times New Roman" w:cs="Times New Roman"/>
          <w:sz w:val="24"/>
          <w:szCs w:val="24"/>
          <w:shd w:val="clear" w:color="auto" w:fill="FFFFFF"/>
        </w:rPr>
        <w:t>Canclini</w:t>
      </w:r>
      <w:proofErr w:type="spellEnd"/>
      <w:r w:rsidRPr="00A115CB">
        <w:rPr>
          <w:rFonts w:ascii="Times New Roman" w:hAnsi="Times New Roman" w:cs="Times New Roman"/>
          <w:sz w:val="24"/>
          <w:szCs w:val="24"/>
          <w:shd w:val="clear" w:color="auto" w:fill="FFFFFF"/>
        </w:rPr>
        <w:t>, 1995</w:t>
      </w:r>
      <w:r w:rsidRPr="00A115CB">
        <w:rPr>
          <w:rFonts w:ascii="Times New Roman" w:hAnsi="Times New Roman" w:cs="Times New Roman"/>
          <w:sz w:val="24"/>
          <w:szCs w:val="24"/>
          <w:bdr w:val="none" w:sz="0" w:space="0" w:color="auto" w:frame="1"/>
        </w:rPr>
        <w:t xml:space="preserve">; </w:t>
      </w:r>
      <w:proofErr w:type="spellStart"/>
      <w:r w:rsidRPr="00A115CB">
        <w:rPr>
          <w:rFonts w:ascii="Times New Roman" w:hAnsi="Times New Roman" w:cs="Times New Roman"/>
          <w:sz w:val="24"/>
          <w:szCs w:val="24"/>
          <w:bdr w:val="none" w:sz="0" w:space="0" w:color="auto" w:frame="1"/>
        </w:rPr>
        <w:t>Carli</w:t>
      </w:r>
      <w:proofErr w:type="spellEnd"/>
      <w:r w:rsidRPr="00A115CB">
        <w:rPr>
          <w:rFonts w:ascii="Times New Roman" w:hAnsi="Times New Roman" w:cs="Times New Roman"/>
          <w:sz w:val="24"/>
          <w:szCs w:val="24"/>
          <w:bdr w:val="none" w:sz="0" w:space="0" w:color="auto" w:frame="1"/>
        </w:rPr>
        <w:t xml:space="preserve">, 2002; </w:t>
      </w:r>
      <w:proofErr w:type="spellStart"/>
      <w:r w:rsidRPr="00A115CB">
        <w:rPr>
          <w:rFonts w:ascii="Times New Roman" w:hAnsi="Times New Roman" w:cs="Times New Roman"/>
          <w:sz w:val="24"/>
          <w:szCs w:val="24"/>
          <w:bdr w:val="none" w:sz="0" w:space="0" w:color="auto" w:frame="1"/>
        </w:rPr>
        <w:t>Minzi</w:t>
      </w:r>
      <w:proofErr w:type="spellEnd"/>
      <w:r w:rsidRPr="00A115CB">
        <w:rPr>
          <w:rFonts w:ascii="Times New Roman" w:hAnsi="Times New Roman" w:cs="Times New Roman"/>
          <w:sz w:val="24"/>
          <w:szCs w:val="24"/>
          <w:bdr w:val="none" w:sz="0" w:space="0" w:color="auto" w:frame="1"/>
        </w:rPr>
        <w:t xml:space="preserve">, 2006; </w:t>
      </w:r>
      <w:proofErr w:type="spellStart"/>
      <w:r w:rsidRPr="00A115CB">
        <w:rPr>
          <w:rFonts w:ascii="Times New Roman" w:hAnsi="Times New Roman" w:cs="Times New Roman"/>
          <w:sz w:val="24"/>
          <w:szCs w:val="24"/>
          <w:bdr w:val="none" w:sz="0" w:space="0" w:color="auto" w:frame="1"/>
        </w:rPr>
        <w:t>Duek</w:t>
      </w:r>
      <w:proofErr w:type="spellEnd"/>
      <w:r w:rsidRPr="00A115CB">
        <w:rPr>
          <w:rFonts w:ascii="Times New Roman" w:hAnsi="Times New Roman" w:cs="Times New Roman"/>
          <w:sz w:val="24"/>
          <w:szCs w:val="24"/>
          <w:bdr w:val="none" w:sz="0" w:space="0" w:color="auto" w:frame="1"/>
        </w:rPr>
        <w:t xml:space="preserve">, </w:t>
      </w:r>
      <w:r w:rsidR="00BE6F22">
        <w:rPr>
          <w:rFonts w:ascii="Times New Roman" w:hAnsi="Times New Roman" w:cs="Times New Roman"/>
          <w:sz w:val="24"/>
          <w:szCs w:val="24"/>
          <w:bdr w:val="none" w:sz="0" w:space="0" w:color="auto" w:frame="1"/>
        </w:rPr>
        <w:t>2013 y 2014</w:t>
      </w:r>
      <w:r w:rsidRPr="00A115CB">
        <w:rPr>
          <w:rFonts w:ascii="Times New Roman" w:hAnsi="Times New Roman" w:cs="Times New Roman"/>
          <w:sz w:val="24"/>
          <w:szCs w:val="24"/>
          <w:bdr w:val="none" w:sz="0" w:space="0" w:color="auto" w:frame="1"/>
        </w:rPr>
        <w:t>). Esta transformación se debe, en parte, al hecho de que los “nuevos” programas representan a los niños asumiendo roles diferentes, y manifestando actitudes activas y protagónicas que hacen que tomen cierta distancia de las directivas del mundo adulto</w:t>
      </w:r>
      <w:r w:rsidRPr="00A115CB">
        <w:rPr>
          <w:rFonts w:ascii="Times New Roman" w:hAnsi="Times New Roman" w:cs="Times New Roman"/>
          <w:sz w:val="24"/>
          <w:szCs w:val="24"/>
        </w:rPr>
        <w:t>. Hablamos de cierta distancia porque, obviamente, los programas de televisión destinados al público infantil mantienen contacto con las normativas que rigen el mundo de los adultos, a partir de la regularización de tiempos y espacios (</w:t>
      </w:r>
      <w:proofErr w:type="spellStart"/>
      <w:r w:rsidRPr="00A115CB">
        <w:rPr>
          <w:rFonts w:ascii="Times New Roman" w:hAnsi="Times New Roman" w:cs="Times New Roman"/>
          <w:sz w:val="24"/>
          <w:szCs w:val="24"/>
        </w:rPr>
        <w:t>Duek</w:t>
      </w:r>
      <w:proofErr w:type="spellEnd"/>
      <w:r w:rsidRPr="00A115CB">
        <w:rPr>
          <w:rFonts w:ascii="Times New Roman" w:hAnsi="Times New Roman" w:cs="Times New Roman"/>
          <w:sz w:val="24"/>
          <w:szCs w:val="24"/>
        </w:rPr>
        <w:t>, 2013).</w:t>
      </w:r>
    </w:p>
    <w:p w:rsidR="00A115CB" w:rsidRPr="00A115CB" w:rsidRDefault="00A115CB" w:rsidP="0046186F">
      <w:pPr>
        <w:spacing w:after="0" w:line="360" w:lineRule="auto"/>
        <w:ind w:firstLine="708"/>
        <w:jc w:val="both"/>
        <w:rPr>
          <w:rFonts w:ascii="Times New Roman" w:hAnsi="Times New Roman" w:cs="Times New Roman"/>
          <w:sz w:val="24"/>
          <w:szCs w:val="24"/>
          <w:lang w:eastAsia="es-AR"/>
        </w:rPr>
      </w:pPr>
      <w:r w:rsidRPr="00A115CB">
        <w:rPr>
          <w:rFonts w:ascii="Times New Roman" w:hAnsi="Times New Roman" w:cs="Times New Roman"/>
          <w:sz w:val="24"/>
          <w:szCs w:val="24"/>
          <w:bdr w:val="none" w:sz="0" w:space="0" w:color="auto" w:frame="1"/>
        </w:rPr>
        <w:t xml:space="preserve">En Argentina, los aportes teóricos de García </w:t>
      </w:r>
      <w:proofErr w:type="spellStart"/>
      <w:r w:rsidRPr="00A115CB">
        <w:rPr>
          <w:rFonts w:ascii="Times New Roman" w:hAnsi="Times New Roman" w:cs="Times New Roman"/>
          <w:sz w:val="24"/>
          <w:szCs w:val="24"/>
          <w:bdr w:val="none" w:sz="0" w:space="0" w:color="auto" w:frame="1"/>
        </w:rPr>
        <w:t>Canclini</w:t>
      </w:r>
      <w:proofErr w:type="spellEnd"/>
      <w:r w:rsidRPr="00A115CB">
        <w:rPr>
          <w:rFonts w:ascii="Times New Roman" w:hAnsi="Times New Roman" w:cs="Times New Roman"/>
          <w:sz w:val="24"/>
          <w:szCs w:val="24"/>
          <w:bdr w:val="none" w:sz="0" w:space="0" w:color="auto" w:frame="1"/>
        </w:rPr>
        <w:t xml:space="preserve">, </w:t>
      </w:r>
      <w:proofErr w:type="spellStart"/>
      <w:r w:rsidRPr="00A115CB">
        <w:rPr>
          <w:rFonts w:ascii="Times New Roman" w:hAnsi="Times New Roman" w:cs="Times New Roman"/>
          <w:sz w:val="24"/>
          <w:szCs w:val="24"/>
          <w:bdr w:val="none" w:sz="0" w:space="0" w:color="auto" w:frame="1"/>
        </w:rPr>
        <w:t>Carli</w:t>
      </w:r>
      <w:proofErr w:type="spellEnd"/>
      <w:r w:rsidRPr="00A115CB">
        <w:rPr>
          <w:rFonts w:ascii="Times New Roman" w:hAnsi="Times New Roman" w:cs="Times New Roman"/>
          <w:sz w:val="24"/>
          <w:szCs w:val="24"/>
          <w:bdr w:val="none" w:sz="0" w:space="0" w:color="auto" w:frame="1"/>
        </w:rPr>
        <w:t xml:space="preserve">, </w:t>
      </w:r>
      <w:proofErr w:type="spellStart"/>
      <w:r w:rsidRPr="00A115CB">
        <w:rPr>
          <w:rFonts w:ascii="Times New Roman" w:hAnsi="Times New Roman" w:cs="Times New Roman"/>
          <w:sz w:val="24"/>
          <w:szCs w:val="24"/>
          <w:bdr w:val="none" w:sz="0" w:space="0" w:color="auto" w:frame="1"/>
        </w:rPr>
        <w:t>Minzi</w:t>
      </w:r>
      <w:proofErr w:type="spellEnd"/>
      <w:r w:rsidRPr="00A115CB">
        <w:rPr>
          <w:rFonts w:ascii="Times New Roman" w:hAnsi="Times New Roman" w:cs="Times New Roman"/>
          <w:sz w:val="24"/>
          <w:szCs w:val="24"/>
          <w:bdr w:val="none" w:sz="0" w:space="0" w:color="auto" w:frame="1"/>
        </w:rPr>
        <w:t xml:space="preserve"> y </w:t>
      </w:r>
      <w:proofErr w:type="spellStart"/>
      <w:r w:rsidRPr="00A115CB">
        <w:rPr>
          <w:rFonts w:ascii="Times New Roman" w:hAnsi="Times New Roman" w:cs="Times New Roman"/>
          <w:sz w:val="24"/>
          <w:szCs w:val="24"/>
          <w:bdr w:val="none" w:sz="0" w:space="0" w:color="auto" w:frame="1"/>
        </w:rPr>
        <w:t>Duek</w:t>
      </w:r>
      <w:proofErr w:type="spellEnd"/>
      <w:r w:rsidRPr="00A115CB">
        <w:rPr>
          <w:rFonts w:ascii="Times New Roman" w:hAnsi="Times New Roman" w:cs="Times New Roman"/>
          <w:sz w:val="24"/>
          <w:szCs w:val="24"/>
          <w:bdr w:val="none" w:sz="0" w:space="0" w:color="auto" w:frame="1"/>
        </w:rPr>
        <w:t xml:space="preserve"> son fundamentales para pensar la noción de infancia como “construcción social” y la relación que se establece entre el mercado, el Estado y los consumos culturales.</w:t>
      </w:r>
      <w:r w:rsidRPr="00A115CB">
        <w:rPr>
          <w:rFonts w:ascii="Times New Roman" w:hAnsi="Times New Roman" w:cs="Times New Roman"/>
          <w:sz w:val="24"/>
          <w:szCs w:val="24"/>
          <w:lang w:eastAsia="es-AR"/>
        </w:rPr>
        <w:t xml:space="preserve"> Al respecto, la noción de “infancia” manifiesta un anclaje histórico-político, que tiene su origen en la </w:t>
      </w:r>
      <w:r w:rsidRPr="00A115CB">
        <w:rPr>
          <w:rFonts w:ascii="Times New Roman" w:hAnsi="Times New Roman" w:cs="Times New Roman"/>
          <w:sz w:val="24"/>
          <w:szCs w:val="24"/>
          <w:lang w:eastAsia="es-AR"/>
        </w:rPr>
        <w:lastRenderedPageBreak/>
        <w:t xml:space="preserve">pedagogía eclesiástica, especialmente la jesuita –que concebía al niño como “salvaje” y “delincuente”, portador del pecado original–, pasando por la pedagogía moderna –que hacía referencia al mito de la “inocencia infantil”– y llegando a la didáctica contemporánea que problematiza el lugar del niño en tanto sujeto “autónomo” y “heterónomo”. </w:t>
      </w:r>
      <w:r w:rsidRPr="00A115CB">
        <w:rPr>
          <w:rFonts w:ascii="Times New Roman" w:hAnsi="Times New Roman" w:cs="Times New Roman"/>
          <w:sz w:val="24"/>
          <w:szCs w:val="24"/>
        </w:rPr>
        <w:t>Esta tensión entre libertad y autoridad, entre "necesidades" del niño y "mandatos" del adulto, sigue permeando los debates del siglo (</w:t>
      </w:r>
      <w:proofErr w:type="spellStart"/>
      <w:r w:rsidRPr="00A115CB">
        <w:rPr>
          <w:rFonts w:ascii="Times New Roman" w:hAnsi="Times New Roman" w:cs="Times New Roman"/>
          <w:sz w:val="24"/>
          <w:szCs w:val="24"/>
        </w:rPr>
        <w:t>Carli</w:t>
      </w:r>
      <w:proofErr w:type="spellEnd"/>
      <w:r w:rsidRPr="00A115CB">
        <w:rPr>
          <w:rFonts w:ascii="Times New Roman" w:hAnsi="Times New Roman" w:cs="Times New Roman"/>
          <w:sz w:val="24"/>
          <w:szCs w:val="24"/>
        </w:rPr>
        <w:t>, 2002).</w:t>
      </w:r>
    </w:p>
    <w:p w:rsidR="00A115CB" w:rsidRPr="00A115CB" w:rsidRDefault="00A115CB" w:rsidP="00A115CB">
      <w:pPr>
        <w:spacing w:after="0" w:line="360" w:lineRule="auto"/>
        <w:ind w:firstLine="708"/>
        <w:jc w:val="both"/>
        <w:rPr>
          <w:rFonts w:ascii="Times New Roman" w:hAnsi="Times New Roman" w:cs="Times New Roman"/>
          <w:sz w:val="24"/>
          <w:szCs w:val="24"/>
        </w:rPr>
      </w:pPr>
      <w:r w:rsidRPr="00A115CB">
        <w:rPr>
          <w:rFonts w:ascii="Times New Roman" w:hAnsi="Times New Roman" w:cs="Times New Roman"/>
          <w:sz w:val="24"/>
          <w:szCs w:val="24"/>
          <w:shd w:val="clear" w:color="auto" w:fill="FFFFFF"/>
        </w:rPr>
        <w:t xml:space="preserve">Por otro lado, se observa, cada vez con mayor frecuencia, el ingreso en los ámbitos educativos de </w:t>
      </w:r>
      <w:r w:rsidRPr="00A115CB">
        <w:rPr>
          <w:rFonts w:ascii="Times New Roman" w:hAnsi="Times New Roman" w:cs="Times New Roman"/>
          <w:i/>
          <w:iCs/>
          <w:sz w:val="24"/>
          <w:szCs w:val="24"/>
          <w:shd w:val="clear" w:color="auto" w:fill="FFFFFF"/>
        </w:rPr>
        <w:t>otras</w:t>
      </w:r>
      <w:r w:rsidRPr="00A115CB">
        <w:rPr>
          <w:rFonts w:ascii="Times New Roman" w:hAnsi="Times New Roman" w:cs="Times New Roman"/>
          <w:sz w:val="24"/>
          <w:szCs w:val="24"/>
          <w:shd w:val="clear" w:color="auto" w:fill="FFFFFF"/>
        </w:rPr>
        <w:t xml:space="preserve"> variables formadoras, como por ejemplo, </w:t>
      </w:r>
      <w:r w:rsidRPr="00A115CB">
        <w:rPr>
          <w:rFonts w:ascii="Times New Roman" w:hAnsi="Times New Roman" w:cs="Times New Roman"/>
          <w:sz w:val="24"/>
          <w:szCs w:val="24"/>
        </w:rPr>
        <w:t xml:space="preserve">los medios masivos de comunicación y las tecnologías interactivas. De ahí que, en la actualidad, la expansión del entramado </w:t>
      </w:r>
      <w:proofErr w:type="spellStart"/>
      <w:r w:rsidRPr="00A115CB">
        <w:rPr>
          <w:rFonts w:ascii="Times New Roman" w:hAnsi="Times New Roman" w:cs="Times New Roman"/>
          <w:sz w:val="24"/>
          <w:szCs w:val="24"/>
        </w:rPr>
        <w:t>mass</w:t>
      </w:r>
      <w:proofErr w:type="spellEnd"/>
      <w:r w:rsidRPr="00A115CB">
        <w:rPr>
          <w:rFonts w:ascii="Times New Roman" w:hAnsi="Times New Roman" w:cs="Times New Roman"/>
          <w:sz w:val="24"/>
          <w:szCs w:val="24"/>
        </w:rPr>
        <w:t xml:space="preserve">-mediático (tradicional y digital) tienda a complejizar el lugar de la institución escolar, a la que ya no se la piensa como la </w:t>
      </w:r>
      <w:r w:rsidRPr="00A115CB">
        <w:rPr>
          <w:rFonts w:ascii="Times New Roman" w:hAnsi="Times New Roman" w:cs="Times New Roman"/>
          <w:i/>
          <w:iCs/>
          <w:sz w:val="24"/>
          <w:szCs w:val="24"/>
        </w:rPr>
        <w:t xml:space="preserve">única </w:t>
      </w:r>
      <w:r w:rsidRPr="00A115CB">
        <w:rPr>
          <w:rFonts w:ascii="Times New Roman" w:hAnsi="Times New Roman" w:cs="Times New Roman"/>
          <w:sz w:val="24"/>
          <w:szCs w:val="24"/>
        </w:rPr>
        <w:t>depositaria del saber (</w:t>
      </w:r>
      <w:proofErr w:type="spellStart"/>
      <w:r w:rsidRPr="00A115CB">
        <w:rPr>
          <w:rFonts w:ascii="Times New Roman" w:hAnsi="Times New Roman" w:cs="Times New Roman"/>
          <w:sz w:val="24"/>
          <w:szCs w:val="24"/>
        </w:rPr>
        <w:t>Puiggrós</w:t>
      </w:r>
      <w:proofErr w:type="spellEnd"/>
      <w:r w:rsidRPr="00A115CB">
        <w:rPr>
          <w:rFonts w:ascii="Times New Roman" w:hAnsi="Times New Roman" w:cs="Times New Roman"/>
          <w:sz w:val="24"/>
          <w:szCs w:val="24"/>
        </w:rPr>
        <w:t>, 1995).</w:t>
      </w:r>
      <w:r w:rsidRPr="00A115CB">
        <w:rPr>
          <w:rFonts w:ascii="Times New Roman" w:hAnsi="Times New Roman" w:cs="Times New Roman"/>
          <w:sz w:val="24"/>
          <w:szCs w:val="24"/>
          <w:shd w:val="clear" w:color="auto" w:fill="FFFFFF"/>
        </w:rPr>
        <w:t xml:space="preserve"> </w:t>
      </w:r>
      <w:r w:rsidRPr="00A115CB">
        <w:rPr>
          <w:rFonts w:ascii="Times New Roman" w:hAnsi="Times New Roman" w:cs="Times New Roman"/>
          <w:sz w:val="24"/>
          <w:szCs w:val="24"/>
        </w:rPr>
        <w:t xml:space="preserve">En el terreno de los estudios preocupados por estos temas diversos trabajos han reflexionado, desde una perspectiva sociocultural, sobre las prácticas de alfabetización, como así también sobre las modalidades de interacción entre los sujetos y los dispositivos mediáticos. Si internacionalmente sobresalen las obras de </w:t>
      </w:r>
      <w:proofErr w:type="spellStart"/>
      <w:r w:rsidRPr="00A115CB">
        <w:rPr>
          <w:rFonts w:ascii="Times New Roman" w:hAnsi="Times New Roman" w:cs="Times New Roman"/>
          <w:sz w:val="24"/>
          <w:szCs w:val="24"/>
        </w:rPr>
        <w:t>Masterman</w:t>
      </w:r>
      <w:proofErr w:type="spellEnd"/>
      <w:r w:rsidRPr="00A115CB">
        <w:rPr>
          <w:rFonts w:ascii="Times New Roman" w:hAnsi="Times New Roman" w:cs="Times New Roman"/>
          <w:sz w:val="24"/>
          <w:szCs w:val="24"/>
        </w:rPr>
        <w:t xml:space="preserve"> (1993), </w:t>
      </w:r>
      <w:proofErr w:type="spellStart"/>
      <w:r w:rsidRPr="00A115CB">
        <w:rPr>
          <w:rFonts w:ascii="Times New Roman" w:hAnsi="Times New Roman" w:cs="Times New Roman"/>
          <w:sz w:val="24"/>
          <w:szCs w:val="24"/>
        </w:rPr>
        <w:t>Silverstone</w:t>
      </w:r>
      <w:proofErr w:type="spellEnd"/>
      <w:r w:rsidRPr="00A115CB">
        <w:rPr>
          <w:rFonts w:ascii="Times New Roman" w:hAnsi="Times New Roman" w:cs="Times New Roman"/>
          <w:sz w:val="24"/>
          <w:szCs w:val="24"/>
        </w:rPr>
        <w:t xml:space="preserve"> (1996 [1993]), </w:t>
      </w:r>
      <w:proofErr w:type="spellStart"/>
      <w:r w:rsidRPr="00A115CB">
        <w:rPr>
          <w:rFonts w:ascii="Times New Roman" w:hAnsi="Times New Roman" w:cs="Times New Roman"/>
          <w:sz w:val="24"/>
          <w:szCs w:val="24"/>
        </w:rPr>
        <w:t>Kalman</w:t>
      </w:r>
      <w:proofErr w:type="spellEnd"/>
      <w:r w:rsidRPr="00A115CB">
        <w:rPr>
          <w:rFonts w:ascii="Times New Roman" w:hAnsi="Times New Roman" w:cs="Times New Roman"/>
          <w:sz w:val="24"/>
          <w:szCs w:val="24"/>
        </w:rPr>
        <w:t xml:space="preserve"> (2003), </w:t>
      </w:r>
      <w:proofErr w:type="spellStart"/>
      <w:r w:rsidRPr="00A115CB">
        <w:rPr>
          <w:rFonts w:ascii="Times New Roman" w:hAnsi="Times New Roman" w:cs="Times New Roman"/>
          <w:sz w:val="24"/>
          <w:szCs w:val="24"/>
        </w:rPr>
        <w:t>Jewitt</w:t>
      </w:r>
      <w:proofErr w:type="spellEnd"/>
      <w:r w:rsidRPr="00A115CB">
        <w:rPr>
          <w:rFonts w:ascii="Times New Roman" w:hAnsi="Times New Roman" w:cs="Times New Roman"/>
          <w:sz w:val="24"/>
          <w:szCs w:val="24"/>
        </w:rPr>
        <w:t xml:space="preserve"> (2005), </w:t>
      </w:r>
      <w:proofErr w:type="spellStart"/>
      <w:r w:rsidRPr="00A115CB">
        <w:rPr>
          <w:rFonts w:ascii="Times New Roman" w:hAnsi="Times New Roman" w:cs="Times New Roman"/>
          <w:sz w:val="24"/>
          <w:szCs w:val="24"/>
        </w:rPr>
        <w:t>Gee</w:t>
      </w:r>
      <w:proofErr w:type="spellEnd"/>
      <w:r w:rsidRPr="00A115CB">
        <w:rPr>
          <w:rFonts w:ascii="Times New Roman" w:hAnsi="Times New Roman" w:cs="Times New Roman"/>
          <w:sz w:val="24"/>
          <w:szCs w:val="24"/>
        </w:rPr>
        <w:t xml:space="preserve"> (2005) y Buckingham (2008 [2007]), </w:t>
      </w:r>
      <w:proofErr w:type="spellStart"/>
      <w:r w:rsidRPr="00A115CB">
        <w:rPr>
          <w:rFonts w:ascii="Times New Roman" w:hAnsi="Times New Roman" w:cs="Times New Roman"/>
          <w:sz w:val="24"/>
          <w:szCs w:val="24"/>
        </w:rPr>
        <w:t>Cassany</w:t>
      </w:r>
      <w:proofErr w:type="spellEnd"/>
      <w:r w:rsidRPr="00A115CB">
        <w:rPr>
          <w:rFonts w:ascii="Times New Roman" w:hAnsi="Times New Roman" w:cs="Times New Roman"/>
          <w:sz w:val="24"/>
          <w:szCs w:val="24"/>
        </w:rPr>
        <w:t xml:space="preserve"> (2008), en el contexto nacional se destacan </w:t>
      </w:r>
      <w:r w:rsidR="003D4715">
        <w:rPr>
          <w:rFonts w:ascii="Times New Roman" w:hAnsi="Times New Roman" w:cs="Times New Roman"/>
          <w:sz w:val="24"/>
          <w:szCs w:val="24"/>
        </w:rPr>
        <w:t xml:space="preserve">los escritos de </w:t>
      </w:r>
      <w:proofErr w:type="spellStart"/>
      <w:r w:rsidRPr="00A115CB">
        <w:rPr>
          <w:rFonts w:ascii="Times New Roman" w:hAnsi="Times New Roman" w:cs="Times New Roman"/>
          <w:sz w:val="24"/>
          <w:szCs w:val="24"/>
        </w:rPr>
        <w:t>Litwin</w:t>
      </w:r>
      <w:proofErr w:type="spellEnd"/>
      <w:r w:rsidRPr="00A115CB">
        <w:rPr>
          <w:rFonts w:ascii="Times New Roman" w:hAnsi="Times New Roman" w:cs="Times New Roman"/>
          <w:sz w:val="24"/>
          <w:szCs w:val="24"/>
        </w:rPr>
        <w:t xml:space="preserve">, </w:t>
      </w:r>
      <w:proofErr w:type="spellStart"/>
      <w:r w:rsidRPr="00A115CB">
        <w:rPr>
          <w:rFonts w:ascii="Times New Roman" w:hAnsi="Times New Roman" w:cs="Times New Roman"/>
          <w:sz w:val="24"/>
          <w:szCs w:val="24"/>
        </w:rPr>
        <w:t>Lipsman</w:t>
      </w:r>
      <w:proofErr w:type="spellEnd"/>
      <w:r w:rsidRPr="00A115CB">
        <w:rPr>
          <w:rFonts w:ascii="Times New Roman" w:hAnsi="Times New Roman" w:cs="Times New Roman"/>
          <w:sz w:val="24"/>
          <w:szCs w:val="24"/>
        </w:rPr>
        <w:t xml:space="preserve"> y </w:t>
      </w:r>
      <w:proofErr w:type="spellStart"/>
      <w:r w:rsidRPr="00A115CB">
        <w:rPr>
          <w:rFonts w:ascii="Times New Roman" w:hAnsi="Times New Roman" w:cs="Times New Roman"/>
          <w:sz w:val="24"/>
          <w:szCs w:val="24"/>
        </w:rPr>
        <w:t>Maggio</w:t>
      </w:r>
      <w:proofErr w:type="spellEnd"/>
      <w:r w:rsidRPr="00A115CB">
        <w:rPr>
          <w:rFonts w:ascii="Times New Roman" w:hAnsi="Times New Roman" w:cs="Times New Roman"/>
          <w:sz w:val="24"/>
          <w:szCs w:val="24"/>
        </w:rPr>
        <w:t xml:space="preserve"> (2005), </w:t>
      </w:r>
      <w:proofErr w:type="spellStart"/>
      <w:r w:rsidRPr="00A115CB">
        <w:rPr>
          <w:rFonts w:ascii="Times New Roman" w:hAnsi="Times New Roman" w:cs="Times New Roman"/>
          <w:sz w:val="24"/>
          <w:szCs w:val="24"/>
        </w:rPr>
        <w:t>L</w:t>
      </w:r>
      <w:r w:rsidR="003D4715">
        <w:rPr>
          <w:rFonts w:ascii="Times New Roman" w:hAnsi="Times New Roman" w:cs="Times New Roman"/>
          <w:sz w:val="24"/>
          <w:szCs w:val="24"/>
        </w:rPr>
        <w:t>andau</w:t>
      </w:r>
      <w:proofErr w:type="spellEnd"/>
      <w:r w:rsidR="003D4715">
        <w:rPr>
          <w:rFonts w:ascii="Times New Roman" w:hAnsi="Times New Roman" w:cs="Times New Roman"/>
          <w:sz w:val="24"/>
          <w:szCs w:val="24"/>
        </w:rPr>
        <w:t xml:space="preserve"> (2008</w:t>
      </w:r>
      <w:r w:rsidRPr="00A115CB">
        <w:rPr>
          <w:rFonts w:ascii="Times New Roman" w:hAnsi="Times New Roman" w:cs="Times New Roman"/>
          <w:sz w:val="24"/>
          <w:szCs w:val="24"/>
        </w:rPr>
        <w:t>) y</w:t>
      </w:r>
      <w:r w:rsidR="0016292D">
        <w:rPr>
          <w:rFonts w:ascii="Times New Roman" w:hAnsi="Times New Roman" w:cs="Times New Roman"/>
          <w:sz w:val="24"/>
          <w:szCs w:val="24"/>
        </w:rPr>
        <w:t xml:space="preserve"> Amador (2012</w:t>
      </w:r>
      <w:r w:rsidRPr="00A115CB">
        <w:rPr>
          <w:rFonts w:ascii="Times New Roman" w:hAnsi="Times New Roman" w:cs="Times New Roman"/>
          <w:sz w:val="24"/>
          <w:szCs w:val="24"/>
        </w:rPr>
        <w:t xml:space="preserve">). La mayoría de estos autores coincide en que ya no es posible hablar de </w:t>
      </w:r>
      <w:r w:rsidRPr="00A115CB">
        <w:rPr>
          <w:rFonts w:ascii="Times New Roman" w:hAnsi="Times New Roman" w:cs="Times New Roman"/>
          <w:i/>
          <w:iCs/>
          <w:sz w:val="24"/>
          <w:szCs w:val="24"/>
        </w:rPr>
        <w:t>alfabetización</w:t>
      </w:r>
      <w:r w:rsidRPr="00A115CB">
        <w:rPr>
          <w:rFonts w:ascii="Times New Roman" w:hAnsi="Times New Roman" w:cs="Times New Roman"/>
          <w:sz w:val="24"/>
          <w:szCs w:val="24"/>
        </w:rPr>
        <w:t xml:space="preserve"> en términos singulares, sino que debe hacérselo en términos de </w:t>
      </w:r>
      <w:r w:rsidRPr="00A115CB">
        <w:rPr>
          <w:rFonts w:ascii="Times New Roman" w:hAnsi="Times New Roman" w:cs="Times New Roman"/>
          <w:i/>
          <w:iCs/>
          <w:sz w:val="24"/>
          <w:szCs w:val="24"/>
        </w:rPr>
        <w:t>alfabetizaciones múltiples</w:t>
      </w:r>
      <w:r w:rsidRPr="00A115CB">
        <w:rPr>
          <w:rFonts w:ascii="Times New Roman" w:hAnsi="Times New Roman" w:cs="Times New Roman"/>
          <w:sz w:val="24"/>
          <w:szCs w:val="24"/>
        </w:rPr>
        <w:t>. En otras palabras, “alfabetizarse” implica dominar las reglas de escritura y lectura de dispositivos comunicacionales (lingüísticos y no lingüísticos), a los que los mencionados investigadores suelen denominar “artefactos letrados”.</w:t>
      </w:r>
    </w:p>
    <w:p w:rsidR="00A115CB" w:rsidRPr="00A115CB" w:rsidRDefault="00A115CB" w:rsidP="00A115CB">
      <w:pPr>
        <w:spacing w:after="0" w:line="360" w:lineRule="auto"/>
        <w:ind w:firstLine="708"/>
        <w:jc w:val="both"/>
        <w:rPr>
          <w:rFonts w:ascii="Times New Roman" w:hAnsi="Times New Roman" w:cs="Times New Roman"/>
          <w:sz w:val="24"/>
          <w:szCs w:val="24"/>
          <w:shd w:val="clear" w:color="auto" w:fill="FFFFFF"/>
        </w:rPr>
      </w:pPr>
      <w:r w:rsidRPr="00A115CB">
        <w:rPr>
          <w:rFonts w:ascii="Times New Roman" w:hAnsi="Times New Roman" w:cs="Times New Roman"/>
          <w:sz w:val="24"/>
          <w:szCs w:val="24"/>
        </w:rPr>
        <w:t>Finalmente, nos enfrentamos a trabajos que hacen hincapié en los rasgos que identifican a Internet</w:t>
      </w:r>
      <w:r w:rsidRPr="00A115CB">
        <w:rPr>
          <w:rFonts w:ascii="Times New Roman" w:hAnsi="Times New Roman" w:cs="Times New Roman"/>
          <w:sz w:val="24"/>
          <w:szCs w:val="24"/>
          <w:shd w:val="clear" w:color="auto" w:fill="FFFFFF"/>
        </w:rPr>
        <w:t>, a la que conceptualizan como</w:t>
      </w:r>
      <w:r w:rsidRPr="00A115CB">
        <w:rPr>
          <w:rFonts w:ascii="Times New Roman" w:hAnsi="Times New Roman" w:cs="Times New Roman"/>
          <w:sz w:val="24"/>
          <w:szCs w:val="24"/>
        </w:rPr>
        <w:t xml:space="preserve"> “espacio complejo de intercambios, producciones y consumos, caracterizados por la convergencia [reticular] de medios, sujetos y lenguajes” (</w:t>
      </w:r>
      <w:proofErr w:type="spellStart"/>
      <w:r w:rsidRPr="00A115CB">
        <w:rPr>
          <w:rFonts w:ascii="Times New Roman" w:hAnsi="Times New Roman" w:cs="Times New Roman"/>
          <w:sz w:val="24"/>
          <w:szCs w:val="24"/>
        </w:rPr>
        <w:t>Scolari</w:t>
      </w:r>
      <w:proofErr w:type="spellEnd"/>
      <w:r w:rsidRPr="00A115CB">
        <w:rPr>
          <w:rFonts w:ascii="Times New Roman" w:hAnsi="Times New Roman" w:cs="Times New Roman"/>
          <w:sz w:val="24"/>
          <w:szCs w:val="24"/>
        </w:rPr>
        <w:t xml:space="preserve">, 2008). Al respecto, en Latinoamérica, podemos mencionar los aportes de </w:t>
      </w:r>
      <w:proofErr w:type="spellStart"/>
      <w:r w:rsidRPr="00A115CB">
        <w:rPr>
          <w:rFonts w:ascii="Times New Roman" w:hAnsi="Times New Roman" w:cs="Times New Roman"/>
          <w:sz w:val="24"/>
          <w:szCs w:val="24"/>
        </w:rPr>
        <w:t>Igarza</w:t>
      </w:r>
      <w:proofErr w:type="spellEnd"/>
      <w:r w:rsidRPr="00A115CB">
        <w:rPr>
          <w:rFonts w:ascii="Times New Roman" w:hAnsi="Times New Roman" w:cs="Times New Roman"/>
          <w:sz w:val="24"/>
          <w:szCs w:val="24"/>
        </w:rPr>
        <w:t xml:space="preserve"> (2008), Carlón y Fausto Neto (2012), García </w:t>
      </w:r>
      <w:proofErr w:type="spellStart"/>
      <w:r w:rsidRPr="00A115CB">
        <w:rPr>
          <w:rFonts w:ascii="Times New Roman" w:hAnsi="Times New Roman" w:cs="Times New Roman"/>
          <w:sz w:val="24"/>
          <w:szCs w:val="24"/>
        </w:rPr>
        <w:t>Fanlo</w:t>
      </w:r>
      <w:proofErr w:type="spellEnd"/>
      <w:r w:rsidRPr="00A115CB">
        <w:rPr>
          <w:rFonts w:ascii="Times New Roman" w:hAnsi="Times New Roman" w:cs="Times New Roman"/>
          <w:sz w:val="24"/>
          <w:szCs w:val="24"/>
        </w:rPr>
        <w:t xml:space="preserve"> (2012) y Verón (2013), mientras que en Europa y Estados Unidos sobresalen las obras de </w:t>
      </w:r>
      <w:proofErr w:type="spellStart"/>
      <w:r w:rsidRPr="00A115CB">
        <w:rPr>
          <w:rFonts w:ascii="Times New Roman" w:hAnsi="Times New Roman" w:cs="Times New Roman"/>
          <w:sz w:val="24"/>
          <w:szCs w:val="24"/>
        </w:rPr>
        <w:t>Landow</w:t>
      </w:r>
      <w:proofErr w:type="spellEnd"/>
      <w:r w:rsidRPr="00A115CB">
        <w:rPr>
          <w:rFonts w:ascii="Times New Roman" w:hAnsi="Times New Roman" w:cs="Times New Roman"/>
          <w:sz w:val="24"/>
          <w:szCs w:val="24"/>
        </w:rPr>
        <w:t xml:space="preserve"> (1995), Jenkins (2008 [2006]), </w:t>
      </w:r>
      <w:proofErr w:type="spellStart"/>
      <w:r w:rsidRPr="00A115CB">
        <w:rPr>
          <w:rFonts w:ascii="Times New Roman" w:hAnsi="Times New Roman" w:cs="Times New Roman"/>
          <w:sz w:val="24"/>
          <w:szCs w:val="24"/>
        </w:rPr>
        <w:t>Scolari</w:t>
      </w:r>
      <w:proofErr w:type="spellEnd"/>
      <w:r w:rsidRPr="00A115CB">
        <w:rPr>
          <w:rFonts w:ascii="Times New Roman" w:hAnsi="Times New Roman" w:cs="Times New Roman"/>
          <w:sz w:val="24"/>
          <w:szCs w:val="24"/>
        </w:rPr>
        <w:t xml:space="preserve"> </w:t>
      </w:r>
      <w:r w:rsidRPr="001D28C8">
        <w:rPr>
          <w:rFonts w:ascii="Times New Roman" w:hAnsi="Times New Roman" w:cs="Times New Roman"/>
          <w:sz w:val="24"/>
          <w:szCs w:val="24"/>
        </w:rPr>
        <w:t>(</w:t>
      </w:r>
      <w:r w:rsidRPr="001D28C8">
        <w:rPr>
          <w:rFonts w:ascii="Times New Roman" w:hAnsi="Times New Roman" w:cs="Times New Roman"/>
          <w:iCs/>
          <w:sz w:val="24"/>
          <w:szCs w:val="24"/>
        </w:rPr>
        <w:t>2008.</w:t>
      </w:r>
      <w:r w:rsidRPr="001D28C8">
        <w:rPr>
          <w:rFonts w:ascii="Times New Roman" w:hAnsi="Times New Roman" w:cs="Times New Roman"/>
          <w:sz w:val="24"/>
          <w:szCs w:val="24"/>
        </w:rPr>
        <w:t>).</w:t>
      </w:r>
      <w:r w:rsidRPr="00A115CB">
        <w:rPr>
          <w:rFonts w:ascii="Times New Roman" w:hAnsi="Times New Roman" w:cs="Times New Roman"/>
          <w:sz w:val="24"/>
          <w:szCs w:val="24"/>
        </w:rPr>
        <w:t xml:space="preserve"> En ba</w:t>
      </w:r>
      <w:bookmarkStart w:id="0" w:name="_GoBack"/>
      <w:bookmarkEnd w:id="0"/>
      <w:r w:rsidRPr="00A115CB">
        <w:rPr>
          <w:rFonts w:ascii="Times New Roman" w:hAnsi="Times New Roman" w:cs="Times New Roman"/>
          <w:sz w:val="24"/>
          <w:szCs w:val="24"/>
        </w:rPr>
        <w:t xml:space="preserve">se al relevamiento de un número significativo de estudios previos, el trabajo de Carlos </w:t>
      </w:r>
      <w:proofErr w:type="spellStart"/>
      <w:r w:rsidRPr="00A115CB">
        <w:rPr>
          <w:rFonts w:ascii="Times New Roman" w:hAnsi="Times New Roman" w:cs="Times New Roman"/>
          <w:sz w:val="24"/>
          <w:szCs w:val="24"/>
        </w:rPr>
        <w:t>Scolari</w:t>
      </w:r>
      <w:proofErr w:type="spellEnd"/>
      <w:r w:rsidRPr="00A115CB">
        <w:rPr>
          <w:rFonts w:ascii="Times New Roman" w:hAnsi="Times New Roman" w:cs="Times New Roman"/>
          <w:sz w:val="24"/>
          <w:szCs w:val="24"/>
        </w:rPr>
        <w:t xml:space="preserve">, </w:t>
      </w:r>
      <w:proofErr w:type="spellStart"/>
      <w:r w:rsidRPr="00A115CB">
        <w:rPr>
          <w:rFonts w:ascii="Times New Roman" w:hAnsi="Times New Roman" w:cs="Times New Roman"/>
          <w:i/>
          <w:iCs/>
          <w:sz w:val="24"/>
          <w:szCs w:val="24"/>
        </w:rPr>
        <w:t>Hipermediaciones</w:t>
      </w:r>
      <w:proofErr w:type="spellEnd"/>
      <w:r w:rsidRPr="00A115CB">
        <w:rPr>
          <w:rFonts w:ascii="Times New Roman" w:hAnsi="Times New Roman" w:cs="Times New Roman"/>
          <w:sz w:val="24"/>
          <w:szCs w:val="24"/>
        </w:rPr>
        <w:t xml:space="preserve">, resulta de utilidad, </w:t>
      </w:r>
      <w:r w:rsidRPr="00A115CB">
        <w:rPr>
          <w:rFonts w:ascii="Times New Roman" w:hAnsi="Times New Roman" w:cs="Times New Roman"/>
          <w:sz w:val="24"/>
          <w:szCs w:val="24"/>
        </w:rPr>
        <w:lastRenderedPageBreak/>
        <w:t xml:space="preserve">puesto que el autor realiza una exhaustiva descripción de las propiedades formales que posee Internet. En particular, interesan los conceptos de </w:t>
      </w:r>
      <w:proofErr w:type="spellStart"/>
      <w:r w:rsidRPr="00A115CB">
        <w:rPr>
          <w:rFonts w:ascii="Times New Roman" w:hAnsi="Times New Roman" w:cs="Times New Roman"/>
          <w:i/>
          <w:iCs/>
          <w:sz w:val="24"/>
          <w:szCs w:val="24"/>
        </w:rPr>
        <w:t>reticularidad</w:t>
      </w:r>
      <w:proofErr w:type="spellEnd"/>
      <w:r w:rsidRPr="00A115CB">
        <w:rPr>
          <w:rFonts w:ascii="Times New Roman" w:hAnsi="Times New Roman" w:cs="Times New Roman"/>
          <w:sz w:val="24"/>
          <w:szCs w:val="24"/>
        </w:rPr>
        <w:t xml:space="preserve"> (configuración muchos-a-muchos), </w:t>
      </w:r>
      <w:r w:rsidRPr="00A115CB">
        <w:rPr>
          <w:rFonts w:ascii="Times New Roman" w:hAnsi="Times New Roman" w:cs="Times New Roman"/>
          <w:i/>
          <w:iCs/>
          <w:sz w:val="24"/>
          <w:szCs w:val="24"/>
        </w:rPr>
        <w:t>interactividad</w:t>
      </w:r>
      <w:r w:rsidRPr="00A115CB">
        <w:rPr>
          <w:rFonts w:ascii="Times New Roman" w:hAnsi="Times New Roman" w:cs="Times New Roman"/>
          <w:sz w:val="24"/>
          <w:szCs w:val="24"/>
        </w:rPr>
        <w:t xml:space="preserve"> (participación activa de los usuarios) y </w:t>
      </w:r>
      <w:proofErr w:type="spellStart"/>
      <w:r w:rsidRPr="00A115CB">
        <w:rPr>
          <w:rFonts w:ascii="Times New Roman" w:hAnsi="Times New Roman" w:cs="Times New Roman"/>
          <w:i/>
          <w:iCs/>
          <w:sz w:val="24"/>
          <w:szCs w:val="24"/>
        </w:rPr>
        <w:t>multimedialidad</w:t>
      </w:r>
      <w:proofErr w:type="spellEnd"/>
      <w:r w:rsidRPr="00A115CB">
        <w:rPr>
          <w:rFonts w:ascii="Times New Roman" w:hAnsi="Times New Roman" w:cs="Times New Roman"/>
          <w:sz w:val="24"/>
          <w:szCs w:val="24"/>
        </w:rPr>
        <w:t xml:space="preserve"> (convergencia de medios y lenguajes). </w:t>
      </w:r>
      <w:r w:rsidRPr="00A115CB">
        <w:rPr>
          <w:rFonts w:ascii="Times New Roman" w:hAnsi="Times New Roman" w:cs="Times New Roman"/>
          <w:sz w:val="24"/>
          <w:szCs w:val="24"/>
          <w:bdr w:val="none" w:sz="0" w:space="0" w:color="auto" w:frame="1"/>
        </w:rPr>
        <w:t xml:space="preserve">En tal sentido, pueden considerarse también ciertas </w:t>
      </w:r>
      <w:r w:rsidRPr="00A115CB">
        <w:rPr>
          <w:rFonts w:ascii="Times New Roman" w:hAnsi="Times New Roman" w:cs="Times New Roman"/>
          <w:sz w:val="24"/>
          <w:szCs w:val="24"/>
          <w:shd w:val="clear" w:color="auto" w:fill="FFFFFF"/>
        </w:rPr>
        <w:t>características definitorias del actual “</w:t>
      </w:r>
      <w:r w:rsidRPr="00A115CB">
        <w:rPr>
          <w:rFonts w:ascii="Times New Roman" w:hAnsi="Times New Roman" w:cs="Times New Roman"/>
          <w:iCs/>
          <w:sz w:val="24"/>
          <w:szCs w:val="24"/>
          <w:shd w:val="clear" w:color="auto" w:fill="FFFFFF"/>
        </w:rPr>
        <w:t>estilo de época”</w:t>
      </w:r>
      <w:r w:rsidRPr="00A115CB">
        <w:rPr>
          <w:rFonts w:ascii="Times New Roman" w:hAnsi="Times New Roman" w:cs="Times New Roman"/>
          <w:sz w:val="24"/>
          <w:szCs w:val="24"/>
          <w:shd w:val="clear" w:color="auto" w:fill="FFFFFF"/>
        </w:rPr>
        <w:t xml:space="preserve"> (</w:t>
      </w:r>
      <w:proofErr w:type="spellStart"/>
      <w:r w:rsidRPr="00A115CB">
        <w:rPr>
          <w:rFonts w:ascii="Times New Roman" w:hAnsi="Times New Roman" w:cs="Times New Roman"/>
          <w:sz w:val="24"/>
          <w:szCs w:val="24"/>
          <w:bdr w:val="none" w:sz="0" w:space="0" w:color="auto" w:frame="1"/>
        </w:rPr>
        <w:t>Steimberg</w:t>
      </w:r>
      <w:proofErr w:type="spellEnd"/>
      <w:r w:rsidRPr="00A115CB">
        <w:rPr>
          <w:rFonts w:ascii="Times New Roman" w:hAnsi="Times New Roman" w:cs="Times New Roman"/>
          <w:sz w:val="24"/>
          <w:szCs w:val="24"/>
          <w:bdr w:val="none" w:sz="0" w:space="0" w:color="auto" w:frame="1"/>
        </w:rPr>
        <w:t xml:space="preserve">, </w:t>
      </w:r>
      <w:r w:rsidR="00F17CBD">
        <w:rPr>
          <w:rFonts w:ascii="Times New Roman" w:hAnsi="Times New Roman" w:cs="Times New Roman"/>
          <w:sz w:val="24"/>
          <w:szCs w:val="24"/>
          <w:bdr w:val="none" w:sz="0" w:space="0" w:color="auto" w:frame="1"/>
        </w:rPr>
        <w:t>2013)</w:t>
      </w:r>
    </w:p>
    <w:p w:rsidR="00A115CB" w:rsidRPr="00A115CB" w:rsidRDefault="00A115CB" w:rsidP="00A115CB">
      <w:pPr>
        <w:spacing w:after="0" w:line="360" w:lineRule="auto"/>
        <w:ind w:firstLine="539"/>
        <w:jc w:val="both"/>
        <w:rPr>
          <w:rFonts w:ascii="Times New Roman" w:hAnsi="Times New Roman" w:cs="Times New Roman"/>
          <w:sz w:val="24"/>
          <w:szCs w:val="24"/>
        </w:rPr>
      </w:pPr>
      <w:r w:rsidRPr="00A115CB">
        <w:rPr>
          <w:rFonts w:ascii="Times New Roman" w:hAnsi="Times New Roman" w:cs="Times New Roman"/>
          <w:sz w:val="24"/>
          <w:szCs w:val="24"/>
          <w:shd w:val="clear" w:color="auto" w:fill="FFFFFF"/>
        </w:rPr>
        <w:t xml:space="preserve">En el relevamiento bibliográfico efectuado, no registramos la existencia de trabajos específicos que tomaran en cuenta la dimensión discursiva de las nuevas plataformas educativas impulsadas por el Estado nacional; en nuestro caso en particular, son escasas las obras referidas a </w:t>
      </w:r>
      <w:proofErr w:type="spellStart"/>
      <w:r w:rsidRPr="00DC71E6">
        <w:rPr>
          <w:rFonts w:ascii="Times New Roman" w:hAnsi="Times New Roman" w:cs="Times New Roman"/>
          <w:sz w:val="24"/>
          <w:szCs w:val="24"/>
          <w:shd w:val="clear" w:color="auto" w:fill="FFFFFF"/>
        </w:rPr>
        <w:t>Pakapaka</w:t>
      </w:r>
      <w:proofErr w:type="spellEnd"/>
      <w:r w:rsidRPr="00A115CB">
        <w:rPr>
          <w:rFonts w:ascii="Times New Roman" w:hAnsi="Times New Roman" w:cs="Times New Roman"/>
          <w:sz w:val="24"/>
          <w:szCs w:val="24"/>
          <w:shd w:val="clear" w:color="auto" w:fill="FFFFFF"/>
        </w:rPr>
        <w:t xml:space="preserve">. </w:t>
      </w:r>
      <w:r w:rsidRPr="00A115CB">
        <w:rPr>
          <w:rFonts w:ascii="Times New Roman" w:hAnsi="Times New Roman" w:cs="Times New Roman"/>
          <w:sz w:val="24"/>
          <w:szCs w:val="24"/>
        </w:rPr>
        <w:t xml:space="preserve">Por tal motivo proponemos este proyecto, cuya concreción permitirá acercarnos a los productos discursivos de una de tales plataformas para sistematizar su funcionamiento social, a través de una reflexión que apelará a un herramental analítico no sólo, pero si esencialmente, </w:t>
      </w:r>
      <w:proofErr w:type="spellStart"/>
      <w:r w:rsidRPr="00A115CB">
        <w:rPr>
          <w:rFonts w:ascii="Times New Roman" w:hAnsi="Times New Roman" w:cs="Times New Roman"/>
          <w:sz w:val="24"/>
          <w:szCs w:val="24"/>
        </w:rPr>
        <w:t>sociosemiótico</w:t>
      </w:r>
      <w:proofErr w:type="spellEnd"/>
      <w:r w:rsidRPr="00A115CB">
        <w:rPr>
          <w:rFonts w:ascii="Times New Roman" w:hAnsi="Times New Roman" w:cs="Times New Roman"/>
          <w:sz w:val="24"/>
          <w:szCs w:val="24"/>
        </w:rPr>
        <w:t xml:space="preserve">. </w:t>
      </w:r>
    </w:p>
    <w:p w:rsidR="00A115CB" w:rsidRPr="00A115CB" w:rsidRDefault="00A115CB" w:rsidP="00A115CB">
      <w:pPr>
        <w:pStyle w:val="Ttulo2"/>
        <w:jc w:val="both"/>
        <w:rPr>
          <w:rFonts w:ascii="Times New Roman" w:eastAsia="Times New Roman" w:hAnsi="Times New Roman" w:cs="Times New Roman"/>
          <w:b w:val="0"/>
          <w:bCs w:val="0"/>
          <w:sz w:val="24"/>
          <w:szCs w:val="24"/>
          <w:lang w:val="es-ES"/>
        </w:rPr>
      </w:pPr>
    </w:p>
    <w:p w:rsidR="00A115CB" w:rsidRPr="00A115CB" w:rsidRDefault="00A115CB" w:rsidP="00A115CB">
      <w:pPr>
        <w:pStyle w:val="Ttulo2"/>
        <w:spacing w:after="240"/>
        <w:jc w:val="both"/>
        <w:rPr>
          <w:rFonts w:ascii="Times New Roman" w:hAnsi="Times New Roman" w:cs="Times New Roman"/>
          <w:b w:val="0"/>
          <w:bCs w:val="0"/>
          <w:sz w:val="24"/>
          <w:szCs w:val="24"/>
          <w:lang w:val="es-AR"/>
        </w:rPr>
      </w:pPr>
      <w:r w:rsidRPr="00A115CB">
        <w:rPr>
          <w:rFonts w:ascii="Times New Roman" w:hAnsi="Times New Roman" w:cs="Times New Roman"/>
          <w:sz w:val="24"/>
          <w:szCs w:val="24"/>
        </w:rPr>
        <w:t xml:space="preserve">Objetivos e hipótesis </w:t>
      </w:r>
    </w:p>
    <w:p w:rsidR="00A115CB" w:rsidRPr="00A115CB" w:rsidRDefault="00A115CB" w:rsidP="00A115CB">
      <w:pPr>
        <w:spacing w:after="0" w:line="360" w:lineRule="auto"/>
        <w:jc w:val="both"/>
        <w:rPr>
          <w:rFonts w:ascii="Times New Roman" w:hAnsi="Times New Roman" w:cs="Times New Roman"/>
          <w:sz w:val="24"/>
          <w:szCs w:val="24"/>
        </w:rPr>
      </w:pPr>
      <w:r w:rsidRPr="00A115CB">
        <w:rPr>
          <w:rFonts w:ascii="Times New Roman" w:hAnsi="Times New Roman" w:cs="Times New Roman"/>
          <w:sz w:val="24"/>
          <w:szCs w:val="24"/>
        </w:rPr>
        <w:t xml:space="preserve">El proyecto comprende el desarrollo de </w:t>
      </w:r>
      <w:r w:rsidRPr="00A115CB">
        <w:rPr>
          <w:rFonts w:ascii="Times New Roman" w:hAnsi="Times New Roman" w:cs="Times New Roman"/>
          <w:i/>
          <w:iCs/>
          <w:sz w:val="24"/>
          <w:szCs w:val="24"/>
        </w:rPr>
        <w:t>tres</w:t>
      </w:r>
      <w:r w:rsidRPr="00A115CB">
        <w:rPr>
          <w:rFonts w:ascii="Times New Roman" w:hAnsi="Times New Roman" w:cs="Times New Roman"/>
          <w:sz w:val="24"/>
          <w:szCs w:val="24"/>
        </w:rPr>
        <w:t xml:space="preserve"> etapas: </w:t>
      </w:r>
    </w:p>
    <w:p w:rsidR="00A115CB" w:rsidRPr="00A115CB" w:rsidRDefault="00A115CB" w:rsidP="00A115CB">
      <w:pPr>
        <w:spacing w:after="0" w:line="360" w:lineRule="auto"/>
        <w:jc w:val="both"/>
        <w:rPr>
          <w:rFonts w:ascii="Times New Roman" w:hAnsi="Times New Roman" w:cs="Times New Roman"/>
          <w:sz w:val="24"/>
          <w:szCs w:val="24"/>
        </w:rPr>
      </w:pPr>
      <w:r w:rsidRPr="00A115CB">
        <w:rPr>
          <w:rFonts w:ascii="Times New Roman" w:hAnsi="Times New Roman" w:cs="Times New Roman"/>
          <w:sz w:val="24"/>
          <w:szCs w:val="24"/>
        </w:rPr>
        <w:t>a) La recopilación y el estudio de bibliografía teórica y metodológica.</w:t>
      </w:r>
    </w:p>
    <w:p w:rsidR="00A115CB" w:rsidRPr="00A115CB" w:rsidRDefault="00A115CB" w:rsidP="00A115CB">
      <w:pPr>
        <w:spacing w:after="0" w:line="360" w:lineRule="auto"/>
        <w:jc w:val="both"/>
        <w:rPr>
          <w:rFonts w:ascii="Times New Roman" w:hAnsi="Times New Roman" w:cs="Times New Roman"/>
          <w:sz w:val="24"/>
          <w:szCs w:val="24"/>
        </w:rPr>
      </w:pPr>
      <w:r w:rsidRPr="00A115CB">
        <w:rPr>
          <w:rFonts w:ascii="Times New Roman" w:hAnsi="Times New Roman" w:cs="Times New Roman"/>
          <w:sz w:val="24"/>
          <w:szCs w:val="24"/>
        </w:rPr>
        <w:t xml:space="preserve">b) El análisis en producción de </w:t>
      </w:r>
      <w:proofErr w:type="spellStart"/>
      <w:r w:rsidRPr="00DC71E6">
        <w:rPr>
          <w:rFonts w:ascii="Times New Roman" w:hAnsi="Times New Roman" w:cs="Times New Roman"/>
          <w:iCs/>
          <w:sz w:val="24"/>
          <w:szCs w:val="24"/>
        </w:rPr>
        <w:t>Pakapaka</w:t>
      </w:r>
      <w:proofErr w:type="spellEnd"/>
      <w:r w:rsidRPr="00A115CB">
        <w:rPr>
          <w:rFonts w:ascii="Times New Roman" w:hAnsi="Times New Roman" w:cs="Times New Roman"/>
          <w:sz w:val="24"/>
          <w:szCs w:val="24"/>
        </w:rPr>
        <w:t xml:space="preserve"> en Televisión e Internet.</w:t>
      </w:r>
    </w:p>
    <w:p w:rsidR="00A115CB" w:rsidRPr="00A115CB" w:rsidRDefault="00A115CB" w:rsidP="00A115CB">
      <w:pPr>
        <w:spacing w:line="360" w:lineRule="auto"/>
        <w:jc w:val="both"/>
        <w:rPr>
          <w:rFonts w:ascii="Times New Roman" w:hAnsi="Times New Roman" w:cs="Times New Roman"/>
          <w:sz w:val="24"/>
          <w:szCs w:val="24"/>
        </w:rPr>
      </w:pPr>
      <w:r w:rsidRPr="00A115CB">
        <w:rPr>
          <w:rFonts w:ascii="Times New Roman" w:hAnsi="Times New Roman" w:cs="Times New Roman"/>
          <w:sz w:val="24"/>
          <w:szCs w:val="24"/>
        </w:rPr>
        <w:t xml:space="preserve">c) El análisis en reconocimiento de un corpus conformado por: </w:t>
      </w:r>
    </w:p>
    <w:p w:rsidR="00A115CB" w:rsidRPr="00A115CB" w:rsidRDefault="00A115CB" w:rsidP="00A115CB">
      <w:pPr>
        <w:numPr>
          <w:ilvl w:val="0"/>
          <w:numId w:val="3"/>
        </w:numPr>
        <w:spacing w:after="0" w:line="360" w:lineRule="auto"/>
        <w:jc w:val="both"/>
        <w:rPr>
          <w:rFonts w:ascii="Times New Roman" w:hAnsi="Times New Roman" w:cs="Times New Roman"/>
          <w:sz w:val="24"/>
          <w:szCs w:val="24"/>
        </w:rPr>
      </w:pPr>
      <w:r w:rsidRPr="00A115CB">
        <w:rPr>
          <w:rFonts w:ascii="Times New Roman" w:hAnsi="Times New Roman" w:cs="Times New Roman"/>
          <w:sz w:val="24"/>
          <w:szCs w:val="24"/>
        </w:rPr>
        <w:t>Los “</w:t>
      </w:r>
      <w:proofErr w:type="spellStart"/>
      <w:r w:rsidRPr="00A115CB">
        <w:rPr>
          <w:rFonts w:ascii="Times New Roman" w:hAnsi="Times New Roman" w:cs="Times New Roman"/>
          <w:sz w:val="24"/>
          <w:szCs w:val="24"/>
        </w:rPr>
        <w:t>posteos</w:t>
      </w:r>
      <w:proofErr w:type="spellEnd"/>
      <w:r w:rsidRPr="00A115CB">
        <w:rPr>
          <w:rFonts w:ascii="Times New Roman" w:hAnsi="Times New Roman" w:cs="Times New Roman"/>
          <w:sz w:val="24"/>
          <w:szCs w:val="24"/>
        </w:rPr>
        <w:t xml:space="preserve">” realizados en las páginas oficiales de tres redes sociales en las que </w:t>
      </w:r>
      <w:proofErr w:type="spellStart"/>
      <w:r w:rsidRPr="00A115CB">
        <w:rPr>
          <w:rFonts w:ascii="Times New Roman" w:hAnsi="Times New Roman" w:cs="Times New Roman"/>
          <w:i/>
          <w:iCs/>
          <w:sz w:val="24"/>
          <w:szCs w:val="24"/>
        </w:rPr>
        <w:t>Pakapaka</w:t>
      </w:r>
      <w:proofErr w:type="spellEnd"/>
      <w:r w:rsidRPr="00A115CB">
        <w:rPr>
          <w:rFonts w:ascii="Times New Roman" w:hAnsi="Times New Roman" w:cs="Times New Roman"/>
          <w:sz w:val="24"/>
          <w:szCs w:val="24"/>
        </w:rPr>
        <w:t xml:space="preserve"> se promociona y circula (</w:t>
      </w:r>
      <w:r w:rsidRPr="00A115CB">
        <w:rPr>
          <w:rFonts w:ascii="Times New Roman" w:hAnsi="Times New Roman" w:cs="Times New Roman"/>
          <w:i/>
          <w:sz w:val="24"/>
          <w:szCs w:val="24"/>
        </w:rPr>
        <w:t>Twitter</w:t>
      </w:r>
      <w:r w:rsidRPr="00A115CB">
        <w:rPr>
          <w:rFonts w:ascii="Times New Roman" w:hAnsi="Times New Roman" w:cs="Times New Roman"/>
          <w:sz w:val="24"/>
          <w:szCs w:val="24"/>
        </w:rPr>
        <w:t xml:space="preserve">, </w:t>
      </w:r>
      <w:r w:rsidRPr="00A115CB">
        <w:rPr>
          <w:rFonts w:ascii="Times New Roman" w:hAnsi="Times New Roman" w:cs="Times New Roman"/>
          <w:i/>
          <w:sz w:val="24"/>
          <w:szCs w:val="24"/>
        </w:rPr>
        <w:t>Facebook</w:t>
      </w:r>
      <w:r w:rsidRPr="00A115CB">
        <w:rPr>
          <w:rFonts w:ascii="Times New Roman" w:hAnsi="Times New Roman" w:cs="Times New Roman"/>
          <w:sz w:val="24"/>
          <w:szCs w:val="24"/>
        </w:rPr>
        <w:t xml:space="preserve"> y </w:t>
      </w:r>
      <w:r w:rsidRPr="00A115CB">
        <w:rPr>
          <w:rFonts w:ascii="Times New Roman" w:hAnsi="Times New Roman" w:cs="Times New Roman"/>
          <w:i/>
          <w:sz w:val="24"/>
          <w:szCs w:val="24"/>
        </w:rPr>
        <w:t>YouTube</w:t>
      </w:r>
      <w:r w:rsidRPr="00A115CB">
        <w:rPr>
          <w:rFonts w:ascii="Times New Roman" w:hAnsi="Times New Roman" w:cs="Times New Roman"/>
          <w:sz w:val="24"/>
          <w:szCs w:val="24"/>
        </w:rPr>
        <w:t>).</w:t>
      </w:r>
    </w:p>
    <w:p w:rsidR="00A115CB" w:rsidRPr="00A115CB" w:rsidRDefault="00A115CB" w:rsidP="00A115CB">
      <w:pPr>
        <w:numPr>
          <w:ilvl w:val="0"/>
          <w:numId w:val="3"/>
        </w:numPr>
        <w:spacing w:after="0" w:line="360" w:lineRule="auto"/>
        <w:jc w:val="both"/>
        <w:rPr>
          <w:rFonts w:ascii="Times New Roman" w:hAnsi="Times New Roman" w:cs="Times New Roman"/>
          <w:sz w:val="24"/>
          <w:szCs w:val="24"/>
        </w:rPr>
      </w:pPr>
      <w:r w:rsidRPr="00A115CB">
        <w:rPr>
          <w:rFonts w:ascii="Times New Roman" w:hAnsi="Times New Roman" w:cs="Times New Roman"/>
          <w:sz w:val="24"/>
          <w:szCs w:val="24"/>
        </w:rPr>
        <w:t>Los enunciados vertidos por una muestra de niños de entre 11 y 12 años de edad</w:t>
      </w:r>
      <w:r w:rsidRPr="00A115CB">
        <w:rPr>
          <w:rStyle w:val="Refdenotaalpie"/>
          <w:rFonts w:ascii="Times New Roman" w:hAnsi="Times New Roman" w:cs="Times New Roman"/>
          <w:sz w:val="24"/>
          <w:szCs w:val="24"/>
        </w:rPr>
        <w:footnoteReference w:id="2"/>
      </w:r>
      <w:r w:rsidRPr="00A115CB">
        <w:rPr>
          <w:rFonts w:ascii="Times New Roman" w:hAnsi="Times New Roman" w:cs="Times New Roman"/>
          <w:sz w:val="24"/>
          <w:szCs w:val="24"/>
        </w:rPr>
        <w:t xml:space="preserve"> (sexto año del nivel primario) que concurren a un establecimiento público de enseñanza y que pertenecen a sectores populares, y los enunciados vertidos por una muestra de niños de la misma edad pero que asisten a una institución educativa privada y que forman parte de un sector socioeconómico medio-alto.</w:t>
      </w:r>
    </w:p>
    <w:p w:rsidR="00A115CB" w:rsidRPr="00A115CB" w:rsidRDefault="00A115CB" w:rsidP="00A115CB">
      <w:pPr>
        <w:spacing w:after="0" w:line="360" w:lineRule="auto"/>
        <w:jc w:val="both"/>
        <w:rPr>
          <w:rFonts w:ascii="Times New Roman" w:hAnsi="Times New Roman" w:cs="Times New Roman"/>
          <w:sz w:val="24"/>
          <w:szCs w:val="24"/>
        </w:rPr>
      </w:pPr>
      <w:r w:rsidRPr="00A115CB">
        <w:rPr>
          <w:rFonts w:ascii="Times New Roman" w:hAnsi="Times New Roman" w:cs="Times New Roman"/>
          <w:sz w:val="24"/>
          <w:szCs w:val="24"/>
        </w:rPr>
        <w:t xml:space="preserve">En lo que respecta a la </w:t>
      </w:r>
      <w:r w:rsidRPr="00A115CB">
        <w:rPr>
          <w:rFonts w:ascii="Times New Roman" w:hAnsi="Times New Roman" w:cs="Times New Roman"/>
          <w:i/>
          <w:iCs/>
          <w:sz w:val="24"/>
          <w:szCs w:val="24"/>
        </w:rPr>
        <w:t>primera etapa</w:t>
      </w:r>
      <w:r w:rsidRPr="00A115CB">
        <w:rPr>
          <w:rFonts w:ascii="Times New Roman" w:hAnsi="Times New Roman" w:cs="Times New Roman"/>
          <w:sz w:val="24"/>
          <w:szCs w:val="24"/>
        </w:rPr>
        <w:t>, los objetivos son los siguientes:</w:t>
      </w:r>
    </w:p>
    <w:p w:rsidR="00A115CB" w:rsidRPr="00A115CB" w:rsidRDefault="00A115CB" w:rsidP="00A115CB">
      <w:pPr>
        <w:numPr>
          <w:ilvl w:val="0"/>
          <w:numId w:val="2"/>
        </w:numPr>
        <w:spacing w:after="0" w:line="360" w:lineRule="auto"/>
        <w:jc w:val="both"/>
        <w:rPr>
          <w:rFonts w:ascii="Times New Roman" w:hAnsi="Times New Roman" w:cs="Times New Roman"/>
          <w:sz w:val="24"/>
          <w:szCs w:val="24"/>
        </w:rPr>
      </w:pPr>
      <w:r w:rsidRPr="00A115CB">
        <w:rPr>
          <w:rFonts w:ascii="Times New Roman" w:hAnsi="Times New Roman" w:cs="Times New Roman"/>
          <w:sz w:val="24"/>
          <w:szCs w:val="24"/>
        </w:rPr>
        <w:lastRenderedPageBreak/>
        <w:t xml:space="preserve">Relevar conceptos teóricos y metodológicos provenientes de la </w:t>
      </w:r>
      <w:proofErr w:type="spellStart"/>
      <w:r w:rsidRPr="00A115CB">
        <w:rPr>
          <w:rFonts w:ascii="Times New Roman" w:hAnsi="Times New Roman" w:cs="Times New Roman"/>
          <w:sz w:val="24"/>
          <w:szCs w:val="24"/>
        </w:rPr>
        <w:t>sociosemiótica</w:t>
      </w:r>
      <w:proofErr w:type="spellEnd"/>
      <w:r w:rsidRPr="00A115CB">
        <w:rPr>
          <w:rFonts w:ascii="Times New Roman" w:hAnsi="Times New Roman" w:cs="Times New Roman"/>
          <w:sz w:val="24"/>
          <w:szCs w:val="24"/>
        </w:rPr>
        <w:t xml:space="preserve">, las ciencias de la educación y los estudios sobre los medios masivos (principalmente, aquellos centrados en Internet y en la </w:t>
      </w:r>
      <w:proofErr w:type="spellStart"/>
      <w:r w:rsidRPr="00A115CB">
        <w:rPr>
          <w:rFonts w:ascii="Times New Roman" w:hAnsi="Times New Roman" w:cs="Times New Roman"/>
          <w:sz w:val="24"/>
          <w:szCs w:val="24"/>
        </w:rPr>
        <w:t>discursividad</w:t>
      </w:r>
      <w:proofErr w:type="spellEnd"/>
      <w:r w:rsidRPr="00A115CB">
        <w:rPr>
          <w:rFonts w:ascii="Times New Roman" w:hAnsi="Times New Roman" w:cs="Times New Roman"/>
          <w:sz w:val="24"/>
          <w:szCs w:val="24"/>
        </w:rPr>
        <w:t xml:space="preserve"> televisiva).</w:t>
      </w:r>
    </w:p>
    <w:p w:rsidR="00A115CB" w:rsidRPr="00A115CB" w:rsidRDefault="00A115CB" w:rsidP="00A115CB">
      <w:pPr>
        <w:numPr>
          <w:ilvl w:val="0"/>
          <w:numId w:val="2"/>
        </w:numPr>
        <w:spacing w:after="0" w:line="360" w:lineRule="auto"/>
        <w:jc w:val="both"/>
        <w:rPr>
          <w:rFonts w:ascii="Times New Roman" w:hAnsi="Times New Roman" w:cs="Times New Roman"/>
          <w:sz w:val="24"/>
          <w:szCs w:val="24"/>
        </w:rPr>
      </w:pPr>
      <w:r w:rsidRPr="00A115CB">
        <w:rPr>
          <w:rFonts w:ascii="Times New Roman" w:hAnsi="Times New Roman" w:cs="Times New Roman"/>
          <w:sz w:val="24"/>
          <w:szCs w:val="24"/>
        </w:rPr>
        <w:t>Relacionar los conceptos relevados a fin de que puedan emplearse en el análisis de nuestros diferentes corpus.</w:t>
      </w:r>
    </w:p>
    <w:p w:rsidR="00A115CB" w:rsidRPr="00A115CB" w:rsidRDefault="00A115CB" w:rsidP="00A115CB">
      <w:pPr>
        <w:spacing w:after="0" w:line="360" w:lineRule="auto"/>
        <w:jc w:val="both"/>
        <w:rPr>
          <w:rFonts w:ascii="Times New Roman" w:hAnsi="Times New Roman" w:cs="Times New Roman"/>
          <w:sz w:val="24"/>
          <w:szCs w:val="24"/>
        </w:rPr>
      </w:pPr>
      <w:r w:rsidRPr="00A115CB">
        <w:rPr>
          <w:rFonts w:ascii="Times New Roman" w:hAnsi="Times New Roman" w:cs="Times New Roman"/>
          <w:sz w:val="24"/>
          <w:szCs w:val="24"/>
        </w:rPr>
        <w:t xml:space="preserve">Respecto de la </w:t>
      </w:r>
      <w:r w:rsidRPr="00A115CB">
        <w:rPr>
          <w:rFonts w:ascii="Times New Roman" w:hAnsi="Times New Roman" w:cs="Times New Roman"/>
          <w:i/>
          <w:iCs/>
          <w:sz w:val="24"/>
          <w:szCs w:val="24"/>
        </w:rPr>
        <w:t>segunda etapa</w:t>
      </w:r>
      <w:r w:rsidRPr="00A115CB">
        <w:rPr>
          <w:rFonts w:ascii="Times New Roman" w:hAnsi="Times New Roman" w:cs="Times New Roman"/>
          <w:sz w:val="24"/>
          <w:szCs w:val="24"/>
        </w:rPr>
        <w:t>, es decir, la que se corresponde con la instancia del análisis en producción, los objetivos son:</w:t>
      </w:r>
    </w:p>
    <w:p w:rsidR="00A115CB" w:rsidRPr="00A115CB" w:rsidRDefault="00A115CB" w:rsidP="00A115CB">
      <w:pPr>
        <w:numPr>
          <w:ilvl w:val="0"/>
          <w:numId w:val="1"/>
        </w:numPr>
        <w:spacing w:after="0" w:line="360" w:lineRule="auto"/>
        <w:jc w:val="both"/>
        <w:rPr>
          <w:rFonts w:ascii="Times New Roman" w:hAnsi="Times New Roman" w:cs="Times New Roman"/>
          <w:sz w:val="24"/>
          <w:szCs w:val="24"/>
        </w:rPr>
      </w:pPr>
      <w:r w:rsidRPr="00A115CB">
        <w:rPr>
          <w:rFonts w:ascii="Times New Roman" w:hAnsi="Times New Roman" w:cs="Times New Roman"/>
          <w:sz w:val="24"/>
          <w:szCs w:val="24"/>
        </w:rPr>
        <w:t>Analizar temática, retórica y enunciativamente (</w:t>
      </w:r>
      <w:proofErr w:type="spellStart"/>
      <w:r w:rsidRPr="00A115CB">
        <w:rPr>
          <w:rFonts w:ascii="Times New Roman" w:hAnsi="Times New Roman" w:cs="Times New Roman"/>
          <w:sz w:val="24"/>
          <w:szCs w:val="24"/>
        </w:rPr>
        <w:t>Steimberg</w:t>
      </w:r>
      <w:proofErr w:type="spellEnd"/>
      <w:r w:rsidRPr="00A115CB">
        <w:rPr>
          <w:rFonts w:ascii="Times New Roman" w:hAnsi="Times New Roman" w:cs="Times New Roman"/>
          <w:sz w:val="24"/>
          <w:szCs w:val="24"/>
        </w:rPr>
        <w:t xml:space="preserve">, 1993) </w:t>
      </w:r>
      <w:proofErr w:type="spellStart"/>
      <w:r w:rsidRPr="00DC71E6">
        <w:rPr>
          <w:rFonts w:ascii="Times New Roman" w:hAnsi="Times New Roman" w:cs="Times New Roman"/>
          <w:iCs/>
          <w:sz w:val="24"/>
          <w:szCs w:val="24"/>
        </w:rPr>
        <w:t>Pakapaka</w:t>
      </w:r>
      <w:proofErr w:type="spellEnd"/>
      <w:r w:rsidRPr="00A115CB">
        <w:rPr>
          <w:rFonts w:ascii="Times New Roman" w:hAnsi="Times New Roman" w:cs="Times New Roman"/>
          <w:sz w:val="24"/>
          <w:szCs w:val="24"/>
        </w:rPr>
        <w:t xml:space="preserve"> en sus dos emplazamientos, o sea, en el dispositivo televisivo y en el interactivo.</w:t>
      </w:r>
    </w:p>
    <w:p w:rsidR="00A115CB" w:rsidRPr="00A115CB" w:rsidRDefault="00A115CB" w:rsidP="00A115CB">
      <w:pPr>
        <w:numPr>
          <w:ilvl w:val="0"/>
          <w:numId w:val="1"/>
        </w:numPr>
        <w:spacing w:after="0" w:line="360" w:lineRule="auto"/>
        <w:jc w:val="both"/>
        <w:rPr>
          <w:rFonts w:ascii="Times New Roman" w:hAnsi="Times New Roman" w:cs="Times New Roman"/>
          <w:sz w:val="24"/>
          <w:szCs w:val="24"/>
        </w:rPr>
      </w:pPr>
      <w:r w:rsidRPr="00A115CB">
        <w:rPr>
          <w:rFonts w:ascii="Times New Roman" w:hAnsi="Times New Roman" w:cs="Times New Roman"/>
          <w:sz w:val="24"/>
          <w:szCs w:val="24"/>
        </w:rPr>
        <w:t xml:space="preserve">Identificar en los programas televisivos y en los contenidos del sitio web de </w:t>
      </w:r>
      <w:proofErr w:type="spellStart"/>
      <w:r w:rsidRPr="00DC71E6">
        <w:rPr>
          <w:rFonts w:ascii="Times New Roman" w:hAnsi="Times New Roman" w:cs="Times New Roman"/>
          <w:iCs/>
          <w:sz w:val="24"/>
          <w:szCs w:val="24"/>
        </w:rPr>
        <w:t>Pakapaka</w:t>
      </w:r>
      <w:proofErr w:type="spellEnd"/>
      <w:r w:rsidRPr="00A115CB">
        <w:rPr>
          <w:rFonts w:ascii="Times New Roman" w:hAnsi="Times New Roman" w:cs="Times New Roman"/>
          <w:sz w:val="24"/>
          <w:szCs w:val="24"/>
        </w:rPr>
        <w:t xml:space="preserve"> las operaciones</w:t>
      </w:r>
      <w:r w:rsidRPr="00A115CB">
        <w:rPr>
          <w:rStyle w:val="Refdenotaalpie"/>
          <w:rFonts w:ascii="Times New Roman" w:hAnsi="Times New Roman" w:cs="Times New Roman"/>
          <w:sz w:val="24"/>
          <w:szCs w:val="24"/>
        </w:rPr>
        <w:footnoteReference w:id="3"/>
      </w:r>
      <w:r w:rsidRPr="00A115CB">
        <w:rPr>
          <w:rFonts w:ascii="Times New Roman" w:hAnsi="Times New Roman" w:cs="Times New Roman"/>
          <w:sz w:val="24"/>
          <w:szCs w:val="24"/>
        </w:rPr>
        <w:t xml:space="preserve"> que conciernen a los tres órdenes de configuración de sentido, que, a partir de la segunda tricotomía formulada por </w:t>
      </w:r>
      <w:proofErr w:type="spellStart"/>
      <w:r w:rsidRPr="00A115CB">
        <w:rPr>
          <w:rFonts w:ascii="Times New Roman" w:hAnsi="Times New Roman" w:cs="Times New Roman"/>
          <w:sz w:val="24"/>
          <w:szCs w:val="24"/>
        </w:rPr>
        <w:t>Peirce</w:t>
      </w:r>
      <w:proofErr w:type="spellEnd"/>
      <w:r w:rsidRPr="00A115CB">
        <w:rPr>
          <w:rFonts w:ascii="Times New Roman" w:hAnsi="Times New Roman" w:cs="Times New Roman"/>
          <w:sz w:val="24"/>
          <w:szCs w:val="24"/>
        </w:rPr>
        <w:t xml:space="preserve"> (1978), Verón (2004) denomina “lo icónico”, “lo </w:t>
      </w:r>
      <w:proofErr w:type="spellStart"/>
      <w:r w:rsidRPr="00A115CB">
        <w:rPr>
          <w:rFonts w:ascii="Times New Roman" w:hAnsi="Times New Roman" w:cs="Times New Roman"/>
          <w:sz w:val="24"/>
          <w:szCs w:val="24"/>
        </w:rPr>
        <w:t>indicial</w:t>
      </w:r>
      <w:proofErr w:type="spellEnd"/>
      <w:r w:rsidRPr="00A115CB">
        <w:rPr>
          <w:rFonts w:ascii="Times New Roman" w:hAnsi="Times New Roman" w:cs="Times New Roman"/>
          <w:sz w:val="24"/>
          <w:szCs w:val="24"/>
        </w:rPr>
        <w:t>” y “lo simbólico”, y que el investigador argentino conceptualiza en tanto constituyentes de todo objeto semiótico.</w:t>
      </w:r>
    </w:p>
    <w:p w:rsidR="00A115CB" w:rsidRPr="00A115CB" w:rsidRDefault="00A115CB" w:rsidP="00A115CB">
      <w:pPr>
        <w:numPr>
          <w:ilvl w:val="0"/>
          <w:numId w:val="1"/>
        </w:numPr>
        <w:spacing w:after="0" w:line="360" w:lineRule="auto"/>
        <w:jc w:val="both"/>
        <w:rPr>
          <w:rFonts w:ascii="Times New Roman" w:hAnsi="Times New Roman" w:cs="Times New Roman"/>
          <w:sz w:val="24"/>
          <w:szCs w:val="24"/>
        </w:rPr>
      </w:pPr>
      <w:r w:rsidRPr="00A115CB">
        <w:rPr>
          <w:rFonts w:ascii="Times New Roman" w:hAnsi="Times New Roman" w:cs="Times New Roman"/>
          <w:sz w:val="24"/>
          <w:szCs w:val="24"/>
        </w:rPr>
        <w:t xml:space="preserve">Describir los mecanismos de intertextualidad que el dispositivo digital presenta, lo que incluye dar cuenta de los modos en que se relaciona con el soporte televisivo, y que hacen de </w:t>
      </w:r>
      <w:proofErr w:type="spellStart"/>
      <w:r w:rsidRPr="00DC71E6">
        <w:rPr>
          <w:rFonts w:ascii="Times New Roman" w:hAnsi="Times New Roman" w:cs="Times New Roman"/>
          <w:iCs/>
          <w:sz w:val="24"/>
          <w:szCs w:val="24"/>
        </w:rPr>
        <w:t>Pakapaka</w:t>
      </w:r>
      <w:proofErr w:type="spellEnd"/>
      <w:r w:rsidRPr="00A115CB">
        <w:rPr>
          <w:rFonts w:ascii="Times New Roman" w:hAnsi="Times New Roman" w:cs="Times New Roman"/>
          <w:sz w:val="24"/>
          <w:szCs w:val="24"/>
        </w:rPr>
        <w:t xml:space="preserve"> un fenómeno de retoma.</w:t>
      </w:r>
    </w:p>
    <w:p w:rsidR="00A115CB" w:rsidRPr="00A115CB" w:rsidRDefault="00A115CB" w:rsidP="00A115CB">
      <w:pPr>
        <w:spacing w:after="0" w:line="360" w:lineRule="auto"/>
        <w:jc w:val="both"/>
        <w:rPr>
          <w:rFonts w:ascii="Times New Roman" w:hAnsi="Times New Roman" w:cs="Times New Roman"/>
          <w:sz w:val="24"/>
          <w:szCs w:val="24"/>
        </w:rPr>
      </w:pPr>
      <w:r w:rsidRPr="00A115CB">
        <w:rPr>
          <w:rFonts w:ascii="Times New Roman" w:hAnsi="Times New Roman" w:cs="Times New Roman"/>
          <w:sz w:val="24"/>
          <w:szCs w:val="24"/>
        </w:rPr>
        <w:t xml:space="preserve">En cuanto a </w:t>
      </w:r>
      <w:r w:rsidRPr="00A115CB">
        <w:rPr>
          <w:rFonts w:ascii="Times New Roman" w:hAnsi="Times New Roman" w:cs="Times New Roman"/>
          <w:i/>
          <w:iCs/>
          <w:sz w:val="24"/>
          <w:szCs w:val="24"/>
        </w:rPr>
        <w:t>la tercera etapa</w:t>
      </w:r>
      <w:r w:rsidRPr="00A115CB">
        <w:rPr>
          <w:rFonts w:ascii="Times New Roman" w:hAnsi="Times New Roman" w:cs="Times New Roman"/>
          <w:sz w:val="24"/>
          <w:szCs w:val="24"/>
        </w:rPr>
        <w:t>, esto es, la correspondiente al análisis en recepción, los objetivos son:</w:t>
      </w:r>
    </w:p>
    <w:p w:rsidR="00A115CB" w:rsidRPr="00A115CB" w:rsidRDefault="00A115CB" w:rsidP="00A115CB">
      <w:pPr>
        <w:spacing w:after="0" w:line="360" w:lineRule="auto"/>
        <w:jc w:val="both"/>
        <w:rPr>
          <w:rFonts w:ascii="Times New Roman" w:hAnsi="Times New Roman" w:cs="Times New Roman"/>
          <w:sz w:val="24"/>
          <w:szCs w:val="24"/>
        </w:rPr>
      </w:pPr>
      <w:r w:rsidRPr="00A115CB">
        <w:rPr>
          <w:rFonts w:ascii="Times New Roman" w:hAnsi="Times New Roman" w:cs="Times New Roman"/>
          <w:sz w:val="24"/>
          <w:szCs w:val="24"/>
        </w:rPr>
        <w:t>Para el análisis de los “</w:t>
      </w:r>
      <w:proofErr w:type="spellStart"/>
      <w:r w:rsidRPr="00A115CB">
        <w:rPr>
          <w:rFonts w:ascii="Times New Roman" w:hAnsi="Times New Roman" w:cs="Times New Roman"/>
          <w:sz w:val="24"/>
          <w:szCs w:val="24"/>
        </w:rPr>
        <w:t>posteos</w:t>
      </w:r>
      <w:proofErr w:type="spellEnd"/>
      <w:r w:rsidRPr="00A115CB">
        <w:rPr>
          <w:rFonts w:ascii="Times New Roman" w:hAnsi="Times New Roman" w:cs="Times New Roman"/>
          <w:sz w:val="24"/>
          <w:szCs w:val="24"/>
        </w:rPr>
        <w:t>” en las páginas oficiales de las redes sociales:</w:t>
      </w:r>
    </w:p>
    <w:p w:rsidR="00A115CB" w:rsidRPr="00A115CB" w:rsidRDefault="00A115CB" w:rsidP="00A115CB">
      <w:pPr>
        <w:numPr>
          <w:ilvl w:val="0"/>
          <w:numId w:val="4"/>
        </w:numPr>
        <w:spacing w:after="0" w:line="360" w:lineRule="auto"/>
        <w:ind w:right="-45"/>
        <w:jc w:val="both"/>
        <w:rPr>
          <w:rFonts w:ascii="Times New Roman" w:hAnsi="Times New Roman" w:cs="Times New Roman"/>
          <w:sz w:val="24"/>
          <w:szCs w:val="24"/>
        </w:rPr>
      </w:pPr>
      <w:r w:rsidRPr="00A115CB">
        <w:rPr>
          <w:rFonts w:ascii="Times New Roman" w:hAnsi="Times New Roman" w:cs="Times New Roman"/>
          <w:sz w:val="24"/>
          <w:szCs w:val="24"/>
        </w:rPr>
        <w:t xml:space="preserve">Relevar, a partir del método de la </w:t>
      </w:r>
      <w:r w:rsidRPr="00A115CB">
        <w:rPr>
          <w:rFonts w:ascii="Times New Roman" w:hAnsi="Times New Roman" w:cs="Times New Roman"/>
          <w:i/>
          <w:iCs/>
          <w:sz w:val="24"/>
          <w:szCs w:val="24"/>
        </w:rPr>
        <w:t>etnografía virtual</w:t>
      </w:r>
      <w:r w:rsidRPr="00A115CB">
        <w:rPr>
          <w:rFonts w:ascii="Times New Roman" w:hAnsi="Times New Roman" w:cs="Times New Roman"/>
          <w:sz w:val="24"/>
          <w:szCs w:val="24"/>
        </w:rPr>
        <w:t xml:space="preserve"> (</w:t>
      </w:r>
      <w:proofErr w:type="spellStart"/>
      <w:r w:rsidRPr="00A115CB">
        <w:rPr>
          <w:rFonts w:ascii="Times New Roman" w:hAnsi="Times New Roman" w:cs="Times New Roman"/>
          <w:sz w:val="24"/>
          <w:szCs w:val="24"/>
        </w:rPr>
        <w:t>Hine</w:t>
      </w:r>
      <w:proofErr w:type="spellEnd"/>
      <w:r w:rsidRPr="00A115CB">
        <w:rPr>
          <w:rFonts w:ascii="Times New Roman" w:hAnsi="Times New Roman" w:cs="Times New Roman"/>
          <w:sz w:val="24"/>
          <w:szCs w:val="24"/>
        </w:rPr>
        <w:t xml:space="preserve">, 2000; </w:t>
      </w:r>
      <w:proofErr w:type="spellStart"/>
      <w:r w:rsidRPr="00A115CB">
        <w:rPr>
          <w:rFonts w:ascii="Times New Roman" w:hAnsi="Times New Roman" w:cs="Times New Roman"/>
          <w:sz w:val="24"/>
          <w:szCs w:val="24"/>
        </w:rPr>
        <w:t>Ardévol</w:t>
      </w:r>
      <w:proofErr w:type="spellEnd"/>
      <w:r w:rsidRPr="00A115CB">
        <w:rPr>
          <w:rFonts w:ascii="Times New Roman" w:hAnsi="Times New Roman" w:cs="Times New Roman"/>
          <w:sz w:val="24"/>
          <w:szCs w:val="24"/>
        </w:rPr>
        <w:t xml:space="preserve"> </w:t>
      </w:r>
      <w:r w:rsidRPr="00A115CB">
        <w:rPr>
          <w:rFonts w:ascii="Times New Roman" w:hAnsi="Times New Roman" w:cs="Times New Roman"/>
          <w:i/>
          <w:iCs/>
          <w:sz w:val="24"/>
          <w:szCs w:val="24"/>
        </w:rPr>
        <w:t>et. al</w:t>
      </w:r>
      <w:r w:rsidRPr="00A115CB">
        <w:rPr>
          <w:rFonts w:ascii="Times New Roman" w:hAnsi="Times New Roman" w:cs="Times New Roman"/>
          <w:sz w:val="24"/>
          <w:szCs w:val="24"/>
        </w:rPr>
        <w:t xml:space="preserve">, 2008), los comentarios efectuados por las audiencias en las redes sociales “oficiales” de </w:t>
      </w:r>
      <w:proofErr w:type="spellStart"/>
      <w:r w:rsidRPr="00DC71E6">
        <w:rPr>
          <w:rFonts w:ascii="Times New Roman" w:hAnsi="Times New Roman" w:cs="Times New Roman"/>
          <w:sz w:val="24"/>
          <w:szCs w:val="24"/>
        </w:rPr>
        <w:t>Pakapaka</w:t>
      </w:r>
      <w:proofErr w:type="spellEnd"/>
      <w:r w:rsidRPr="00A115CB">
        <w:rPr>
          <w:rFonts w:ascii="Times New Roman" w:hAnsi="Times New Roman" w:cs="Times New Roman"/>
          <w:sz w:val="24"/>
          <w:szCs w:val="24"/>
        </w:rPr>
        <w:t xml:space="preserve">, entre ellas, </w:t>
      </w:r>
      <w:r w:rsidRPr="00A115CB">
        <w:rPr>
          <w:rFonts w:ascii="Times New Roman" w:hAnsi="Times New Roman" w:cs="Times New Roman"/>
          <w:i/>
          <w:iCs/>
          <w:sz w:val="24"/>
          <w:szCs w:val="24"/>
        </w:rPr>
        <w:t>Twitter</w:t>
      </w:r>
      <w:r w:rsidRPr="00A115CB">
        <w:rPr>
          <w:rFonts w:ascii="Times New Roman" w:hAnsi="Times New Roman" w:cs="Times New Roman"/>
          <w:sz w:val="24"/>
          <w:szCs w:val="24"/>
        </w:rPr>
        <w:t xml:space="preserve">, </w:t>
      </w:r>
      <w:r w:rsidRPr="00A115CB">
        <w:rPr>
          <w:rFonts w:ascii="Times New Roman" w:hAnsi="Times New Roman" w:cs="Times New Roman"/>
          <w:i/>
          <w:iCs/>
          <w:sz w:val="24"/>
          <w:szCs w:val="24"/>
        </w:rPr>
        <w:t>Facebook</w:t>
      </w:r>
      <w:r w:rsidRPr="00A115CB">
        <w:rPr>
          <w:rFonts w:ascii="Times New Roman" w:hAnsi="Times New Roman" w:cs="Times New Roman"/>
          <w:sz w:val="24"/>
          <w:szCs w:val="24"/>
        </w:rPr>
        <w:t xml:space="preserve"> y </w:t>
      </w:r>
      <w:r w:rsidRPr="00A115CB">
        <w:rPr>
          <w:rFonts w:ascii="Times New Roman" w:hAnsi="Times New Roman" w:cs="Times New Roman"/>
          <w:i/>
          <w:iCs/>
          <w:sz w:val="24"/>
          <w:szCs w:val="24"/>
        </w:rPr>
        <w:t>YouTube</w:t>
      </w:r>
      <w:r w:rsidRPr="00A115CB">
        <w:rPr>
          <w:rFonts w:ascii="Times New Roman" w:hAnsi="Times New Roman" w:cs="Times New Roman"/>
          <w:sz w:val="24"/>
          <w:szCs w:val="24"/>
        </w:rPr>
        <w:t>.</w:t>
      </w:r>
    </w:p>
    <w:p w:rsidR="00A115CB" w:rsidRPr="00A115CB" w:rsidRDefault="00A115CB" w:rsidP="00A115CB">
      <w:pPr>
        <w:numPr>
          <w:ilvl w:val="0"/>
          <w:numId w:val="5"/>
        </w:numPr>
        <w:spacing w:after="0" w:line="360" w:lineRule="auto"/>
        <w:ind w:right="-45"/>
        <w:jc w:val="both"/>
        <w:rPr>
          <w:rFonts w:ascii="Times New Roman" w:hAnsi="Times New Roman" w:cs="Times New Roman"/>
          <w:sz w:val="24"/>
          <w:szCs w:val="24"/>
        </w:rPr>
      </w:pPr>
      <w:r w:rsidRPr="00A115CB">
        <w:rPr>
          <w:rFonts w:ascii="Times New Roman" w:hAnsi="Times New Roman" w:cs="Times New Roman"/>
          <w:sz w:val="24"/>
          <w:szCs w:val="24"/>
        </w:rPr>
        <w:t>Analizar los discursos de los consumidores en pos de advertir las diferentes modalidades de lectura.</w:t>
      </w:r>
    </w:p>
    <w:p w:rsidR="00A115CB" w:rsidRPr="00A115CB" w:rsidRDefault="00A115CB" w:rsidP="00A115CB">
      <w:pPr>
        <w:numPr>
          <w:ilvl w:val="0"/>
          <w:numId w:val="5"/>
        </w:numPr>
        <w:spacing w:line="360" w:lineRule="auto"/>
        <w:ind w:right="-45"/>
        <w:jc w:val="both"/>
        <w:rPr>
          <w:rFonts w:ascii="Times New Roman" w:hAnsi="Times New Roman" w:cs="Times New Roman"/>
          <w:sz w:val="24"/>
          <w:szCs w:val="24"/>
        </w:rPr>
      </w:pPr>
      <w:r w:rsidRPr="00A115CB">
        <w:rPr>
          <w:rFonts w:ascii="Times New Roman" w:hAnsi="Times New Roman" w:cs="Times New Roman"/>
          <w:sz w:val="24"/>
          <w:szCs w:val="24"/>
        </w:rPr>
        <w:t>Sistematizar los datos obtenidos, identificando las invariantes que evidencian.</w:t>
      </w:r>
    </w:p>
    <w:p w:rsidR="00A115CB" w:rsidRPr="00A115CB" w:rsidRDefault="00A115CB" w:rsidP="00A115CB">
      <w:pPr>
        <w:spacing w:after="0" w:line="360" w:lineRule="auto"/>
        <w:ind w:right="-45"/>
        <w:jc w:val="both"/>
        <w:rPr>
          <w:rFonts w:ascii="Times New Roman" w:hAnsi="Times New Roman" w:cs="Times New Roman"/>
          <w:sz w:val="24"/>
          <w:szCs w:val="24"/>
        </w:rPr>
      </w:pPr>
      <w:r w:rsidRPr="00A115CB">
        <w:rPr>
          <w:rFonts w:ascii="Times New Roman" w:hAnsi="Times New Roman" w:cs="Times New Roman"/>
          <w:sz w:val="24"/>
          <w:szCs w:val="24"/>
        </w:rPr>
        <w:t>Para el análisis de las entrevistas efectuadas a los alumnos de 6° año del nivel primario:</w:t>
      </w:r>
    </w:p>
    <w:p w:rsidR="00A115CB" w:rsidRPr="00A115CB" w:rsidRDefault="00A115CB" w:rsidP="00A115CB">
      <w:pPr>
        <w:numPr>
          <w:ilvl w:val="0"/>
          <w:numId w:val="6"/>
        </w:numPr>
        <w:tabs>
          <w:tab w:val="left" w:pos="360"/>
        </w:tabs>
        <w:spacing w:after="0" w:line="360" w:lineRule="auto"/>
        <w:ind w:right="-46"/>
        <w:jc w:val="both"/>
        <w:rPr>
          <w:rFonts w:ascii="Times New Roman" w:hAnsi="Times New Roman" w:cs="Times New Roman"/>
          <w:sz w:val="24"/>
          <w:szCs w:val="24"/>
        </w:rPr>
      </w:pPr>
      <w:r w:rsidRPr="00A115CB">
        <w:rPr>
          <w:rFonts w:ascii="Times New Roman" w:hAnsi="Times New Roman" w:cs="Times New Roman"/>
          <w:sz w:val="24"/>
          <w:szCs w:val="24"/>
        </w:rPr>
        <w:lastRenderedPageBreak/>
        <w:t>Confeccionar una serie de “entrevistas en profundidad” (</w:t>
      </w:r>
      <w:proofErr w:type="spellStart"/>
      <w:r w:rsidRPr="00A115CB">
        <w:rPr>
          <w:rFonts w:ascii="Times New Roman" w:hAnsi="Times New Roman" w:cs="Times New Roman"/>
          <w:sz w:val="24"/>
          <w:szCs w:val="24"/>
        </w:rPr>
        <w:t>Guber</w:t>
      </w:r>
      <w:proofErr w:type="spellEnd"/>
      <w:r w:rsidRPr="00A115CB">
        <w:rPr>
          <w:rFonts w:ascii="Times New Roman" w:hAnsi="Times New Roman" w:cs="Times New Roman"/>
          <w:sz w:val="24"/>
          <w:szCs w:val="24"/>
        </w:rPr>
        <w:t xml:space="preserve">, (2005 [1991]; </w:t>
      </w:r>
      <w:proofErr w:type="spellStart"/>
      <w:r w:rsidRPr="00A115CB">
        <w:rPr>
          <w:rFonts w:ascii="Times New Roman" w:hAnsi="Times New Roman" w:cs="Times New Roman"/>
          <w:sz w:val="24"/>
          <w:szCs w:val="24"/>
        </w:rPr>
        <w:t>Hammersley</w:t>
      </w:r>
      <w:proofErr w:type="spellEnd"/>
      <w:r w:rsidRPr="00A115CB">
        <w:rPr>
          <w:rFonts w:ascii="Times New Roman" w:hAnsi="Times New Roman" w:cs="Times New Roman"/>
          <w:sz w:val="24"/>
          <w:szCs w:val="24"/>
        </w:rPr>
        <w:t xml:space="preserve"> y </w:t>
      </w:r>
      <w:proofErr w:type="spellStart"/>
      <w:r w:rsidRPr="00A115CB">
        <w:rPr>
          <w:rFonts w:ascii="Times New Roman" w:hAnsi="Times New Roman" w:cs="Times New Roman"/>
          <w:sz w:val="24"/>
          <w:szCs w:val="24"/>
        </w:rPr>
        <w:t>Atkinson</w:t>
      </w:r>
      <w:proofErr w:type="spellEnd"/>
      <w:r w:rsidRPr="00A115CB">
        <w:rPr>
          <w:rFonts w:ascii="Times New Roman" w:hAnsi="Times New Roman" w:cs="Times New Roman"/>
          <w:sz w:val="24"/>
          <w:szCs w:val="24"/>
        </w:rPr>
        <w:t xml:space="preserve"> (1994) con método cualitativo de recolección de datos, a partir de un diálogo abierto (preguntas </w:t>
      </w:r>
      <w:proofErr w:type="spellStart"/>
      <w:r w:rsidRPr="00A115CB">
        <w:rPr>
          <w:rFonts w:ascii="Times New Roman" w:hAnsi="Times New Roman" w:cs="Times New Roman"/>
          <w:i/>
          <w:iCs/>
          <w:sz w:val="24"/>
          <w:szCs w:val="24"/>
        </w:rPr>
        <w:t>grand</w:t>
      </w:r>
      <w:proofErr w:type="spellEnd"/>
      <w:r w:rsidRPr="00A115CB">
        <w:rPr>
          <w:rFonts w:ascii="Times New Roman" w:hAnsi="Times New Roman" w:cs="Times New Roman"/>
          <w:i/>
          <w:iCs/>
          <w:sz w:val="24"/>
          <w:szCs w:val="24"/>
        </w:rPr>
        <w:t xml:space="preserve"> tour</w:t>
      </w:r>
      <w:r w:rsidRPr="00A115CB">
        <w:rPr>
          <w:rFonts w:ascii="Times New Roman" w:hAnsi="Times New Roman" w:cs="Times New Roman"/>
          <w:sz w:val="24"/>
          <w:szCs w:val="24"/>
        </w:rPr>
        <w:t xml:space="preserve"> y </w:t>
      </w:r>
      <w:r w:rsidRPr="00A115CB">
        <w:rPr>
          <w:rFonts w:ascii="Times New Roman" w:hAnsi="Times New Roman" w:cs="Times New Roman"/>
          <w:i/>
          <w:iCs/>
          <w:sz w:val="24"/>
          <w:szCs w:val="24"/>
        </w:rPr>
        <w:t>mini tour</w:t>
      </w:r>
      <w:r w:rsidRPr="00A115CB">
        <w:rPr>
          <w:rFonts w:ascii="Times New Roman" w:hAnsi="Times New Roman" w:cs="Times New Roman"/>
          <w:sz w:val="24"/>
          <w:szCs w:val="24"/>
        </w:rPr>
        <w:t xml:space="preserve">) y de la observación participante (Taylor y </w:t>
      </w:r>
      <w:proofErr w:type="spellStart"/>
      <w:r w:rsidRPr="00A115CB">
        <w:rPr>
          <w:rFonts w:ascii="Times New Roman" w:hAnsi="Times New Roman" w:cs="Times New Roman"/>
          <w:sz w:val="24"/>
          <w:szCs w:val="24"/>
        </w:rPr>
        <w:t>Bogdan</w:t>
      </w:r>
      <w:proofErr w:type="spellEnd"/>
      <w:r w:rsidRPr="00A115CB">
        <w:rPr>
          <w:rFonts w:ascii="Times New Roman" w:hAnsi="Times New Roman" w:cs="Times New Roman"/>
          <w:sz w:val="24"/>
          <w:szCs w:val="24"/>
        </w:rPr>
        <w:t>, 1994 [1987]). En principio, las variables de análisis</w:t>
      </w:r>
      <w:r w:rsidRPr="00A115CB">
        <w:rPr>
          <w:rStyle w:val="Refdenotaalpie"/>
          <w:rFonts w:ascii="Times New Roman" w:hAnsi="Times New Roman" w:cs="Times New Roman"/>
          <w:sz w:val="24"/>
          <w:szCs w:val="24"/>
        </w:rPr>
        <w:footnoteReference w:id="4"/>
      </w:r>
      <w:r w:rsidRPr="00A115CB">
        <w:rPr>
          <w:rFonts w:ascii="Times New Roman" w:hAnsi="Times New Roman" w:cs="Times New Roman"/>
          <w:sz w:val="24"/>
          <w:szCs w:val="24"/>
        </w:rPr>
        <w:t xml:space="preserve"> estarán constituidas por: el sector socioeconómico al que los entrevistados pertenecen (popular/nivel medio-alto)</w:t>
      </w:r>
      <w:r w:rsidRPr="00A115CB">
        <w:rPr>
          <w:rStyle w:val="Refdenotaalpie"/>
          <w:rFonts w:ascii="Times New Roman" w:hAnsi="Times New Roman" w:cs="Times New Roman"/>
          <w:sz w:val="24"/>
          <w:szCs w:val="24"/>
        </w:rPr>
        <w:footnoteReference w:id="5"/>
      </w:r>
      <w:r w:rsidRPr="00A115CB">
        <w:rPr>
          <w:rFonts w:ascii="Times New Roman" w:hAnsi="Times New Roman" w:cs="Times New Roman"/>
          <w:sz w:val="24"/>
          <w:szCs w:val="24"/>
        </w:rPr>
        <w:t>, la escuela a la que concurren (pública/ privada) y el género</w:t>
      </w:r>
      <w:r w:rsidRPr="00A115CB">
        <w:rPr>
          <w:rStyle w:val="Refdenotaalpie"/>
          <w:rFonts w:ascii="Times New Roman" w:hAnsi="Times New Roman" w:cs="Times New Roman"/>
          <w:sz w:val="24"/>
          <w:szCs w:val="24"/>
        </w:rPr>
        <w:footnoteReference w:id="6"/>
      </w:r>
      <w:r w:rsidRPr="00A115CB">
        <w:rPr>
          <w:rFonts w:ascii="Times New Roman" w:hAnsi="Times New Roman" w:cs="Times New Roman"/>
          <w:sz w:val="24"/>
          <w:szCs w:val="24"/>
        </w:rPr>
        <w:t xml:space="preserve"> (hombres/mujeres).</w:t>
      </w:r>
    </w:p>
    <w:p w:rsidR="00A115CB" w:rsidRPr="00A115CB" w:rsidRDefault="00A115CB" w:rsidP="00A115CB">
      <w:pPr>
        <w:numPr>
          <w:ilvl w:val="0"/>
          <w:numId w:val="6"/>
        </w:numPr>
        <w:spacing w:after="0" w:line="360" w:lineRule="auto"/>
        <w:ind w:right="-46"/>
        <w:jc w:val="both"/>
        <w:rPr>
          <w:rFonts w:ascii="Times New Roman" w:hAnsi="Times New Roman" w:cs="Times New Roman"/>
          <w:sz w:val="24"/>
          <w:szCs w:val="24"/>
        </w:rPr>
      </w:pPr>
      <w:r w:rsidRPr="00A115CB">
        <w:rPr>
          <w:rFonts w:ascii="Times New Roman" w:hAnsi="Times New Roman" w:cs="Times New Roman"/>
          <w:sz w:val="24"/>
          <w:szCs w:val="24"/>
        </w:rPr>
        <w:t xml:space="preserve">Analizar las entrevistas individuales en profundidad realizadas a los estudiantes de nivel primario, según la escuela, la clase y el género, a fin de reconocer modalidades de apropiación de </w:t>
      </w:r>
      <w:proofErr w:type="spellStart"/>
      <w:r w:rsidRPr="00DC71E6">
        <w:rPr>
          <w:rFonts w:ascii="Times New Roman" w:hAnsi="Times New Roman" w:cs="Times New Roman"/>
          <w:iCs/>
          <w:sz w:val="24"/>
          <w:szCs w:val="24"/>
        </w:rPr>
        <w:t>Pakapaka</w:t>
      </w:r>
      <w:proofErr w:type="spellEnd"/>
      <w:r w:rsidRPr="00A115CB">
        <w:rPr>
          <w:rFonts w:ascii="Times New Roman" w:hAnsi="Times New Roman" w:cs="Times New Roman"/>
          <w:i/>
          <w:iCs/>
          <w:sz w:val="24"/>
          <w:szCs w:val="24"/>
        </w:rPr>
        <w:t xml:space="preserve"> </w:t>
      </w:r>
      <w:r w:rsidRPr="00A115CB">
        <w:rPr>
          <w:rFonts w:ascii="Times New Roman" w:hAnsi="Times New Roman" w:cs="Times New Roman"/>
          <w:sz w:val="24"/>
          <w:szCs w:val="24"/>
        </w:rPr>
        <w:t>y de advertir si las variables mencionadas inciden en tales modalidades de apropiación o no lo hacen.</w:t>
      </w:r>
    </w:p>
    <w:p w:rsidR="00A115CB" w:rsidRPr="00A115CB" w:rsidRDefault="00A115CB" w:rsidP="00A115CB">
      <w:pPr>
        <w:numPr>
          <w:ilvl w:val="0"/>
          <w:numId w:val="6"/>
        </w:numPr>
        <w:spacing w:after="0" w:line="360" w:lineRule="auto"/>
        <w:ind w:right="-46"/>
        <w:jc w:val="both"/>
        <w:rPr>
          <w:rFonts w:ascii="Times New Roman" w:hAnsi="Times New Roman" w:cs="Times New Roman"/>
          <w:sz w:val="24"/>
          <w:szCs w:val="24"/>
        </w:rPr>
      </w:pPr>
      <w:r w:rsidRPr="00A115CB">
        <w:rPr>
          <w:rFonts w:ascii="Times New Roman" w:hAnsi="Times New Roman" w:cs="Times New Roman"/>
          <w:sz w:val="24"/>
          <w:szCs w:val="24"/>
        </w:rPr>
        <w:t xml:space="preserve">Analizar los comentarios virtuales con la meta de establecer modalidades de usuarios. </w:t>
      </w:r>
    </w:p>
    <w:p w:rsidR="00A115CB" w:rsidRPr="00A115CB" w:rsidRDefault="00A115CB" w:rsidP="00A115CB">
      <w:pPr>
        <w:numPr>
          <w:ilvl w:val="0"/>
          <w:numId w:val="6"/>
        </w:numPr>
        <w:spacing w:after="0" w:line="360" w:lineRule="auto"/>
        <w:ind w:right="-46"/>
        <w:jc w:val="both"/>
        <w:rPr>
          <w:rFonts w:ascii="Times New Roman" w:hAnsi="Times New Roman" w:cs="Times New Roman"/>
          <w:sz w:val="24"/>
          <w:szCs w:val="24"/>
        </w:rPr>
      </w:pPr>
      <w:r w:rsidRPr="00A115CB">
        <w:rPr>
          <w:rFonts w:ascii="Times New Roman" w:hAnsi="Times New Roman" w:cs="Times New Roman"/>
          <w:sz w:val="24"/>
          <w:szCs w:val="24"/>
        </w:rPr>
        <w:t xml:space="preserve">Comparar los resultados del análisis indicado en el primer </w:t>
      </w:r>
      <w:proofErr w:type="spellStart"/>
      <w:r w:rsidRPr="00A115CB">
        <w:rPr>
          <w:rFonts w:ascii="Times New Roman" w:hAnsi="Times New Roman" w:cs="Times New Roman"/>
          <w:sz w:val="24"/>
          <w:szCs w:val="24"/>
        </w:rPr>
        <w:t>item</w:t>
      </w:r>
      <w:proofErr w:type="spellEnd"/>
      <w:r w:rsidRPr="00A115CB">
        <w:rPr>
          <w:rFonts w:ascii="Times New Roman" w:hAnsi="Times New Roman" w:cs="Times New Roman"/>
          <w:sz w:val="24"/>
          <w:szCs w:val="24"/>
        </w:rPr>
        <w:t xml:space="preserve"> que consignamos con los resultados del estudio de los comentarios virtuales, a fin de reconocer particularidades en las prácticas de apropiación.</w:t>
      </w:r>
    </w:p>
    <w:p w:rsidR="00A115CB" w:rsidRPr="00A115CB" w:rsidRDefault="00A115CB" w:rsidP="00A115CB">
      <w:pPr>
        <w:numPr>
          <w:ilvl w:val="0"/>
          <w:numId w:val="6"/>
        </w:numPr>
        <w:spacing w:after="0" w:line="360" w:lineRule="auto"/>
        <w:ind w:right="-46"/>
        <w:jc w:val="both"/>
        <w:rPr>
          <w:rFonts w:ascii="Times New Roman" w:hAnsi="Times New Roman" w:cs="Times New Roman"/>
          <w:sz w:val="24"/>
          <w:szCs w:val="24"/>
        </w:rPr>
      </w:pPr>
      <w:r w:rsidRPr="00A115CB">
        <w:rPr>
          <w:rFonts w:ascii="Times New Roman" w:hAnsi="Times New Roman" w:cs="Times New Roman"/>
          <w:sz w:val="24"/>
          <w:szCs w:val="24"/>
        </w:rPr>
        <w:t>Formalizar gramáticas que describan las operaciones de recepción.</w:t>
      </w:r>
    </w:p>
    <w:p w:rsidR="00A115CB" w:rsidRPr="00A115CB" w:rsidRDefault="00A115CB" w:rsidP="00A115CB">
      <w:pPr>
        <w:spacing w:after="0"/>
        <w:rPr>
          <w:rFonts w:ascii="Times New Roman" w:hAnsi="Times New Roman" w:cs="Times New Roman"/>
          <w:b/>
          <w:bCs/>
          <w:sz w:val="24"/>
          <w:szCs w:val="24"/>
          <w:u w:val="single"/>
        </w:rPr>
      </w:pPr>
    </w:p>
    <w:p w:rsidR="00A115CB" w:rsidRPr="00A115CB" w:rsidRDefault="00A115CB" w:rsidP="00A115CB">
      <w:pPr>
        <w:spacing w:after="0"/>
        <w:rPr>
          <w:rFonts w:ascii="Times New Roman" w:hAnsi="Times New Roman" w:cs="Times New Roman"/>
          <w:bCs/>
          <w:sz w:val="24"/>
          <w:szCs w:val="24"/>
          <w:u w:val="single"/>
        </w:rPr>
      </w:pPr>
      <w:r w:rsidRPr="00A115CB">
        <w:rPr>
          <w:rFonts w:ascii="Times New Roman" w:hAnsi="Times New Roman" w:cs="Times New Roman"/>
          <w:bCs/>
          <w:sz w:val="24"/>
          <w:szCs w:val="24"/>
          <w:u w:val="single"/>
        </w:rPr>
        <w:t>Hipótesis</w:t>
      </w:r>
    </w:p>
    <w:p w:rsidR="00A115CB" w:rsidRPr="00A115CB" w:rsidRDefault="00A115CB" w:rsidP="00A115CB">
      <w:pPr>
        <w:spacing w:after="0"/>
        <w:rPr>
          <w:rFonts w:ascii="Times New Roman" w:hAnsi="Times New Roman" w:cs="Times New Roman"/>
          <w:sz w:val="24"/>
          <w:szCs w:val="24"/>
        </w:rPr>
      </w:pPr>
    </w:p>
    <w:p w:rsidR="00A115CB" w:rsidRPr="00A115CB" w:rsidRDefault="00A115CB" w:rsidP="00A115CB">
      <w:pPr>
        <w:numPr>
          <w:ilvl w:val="0"/>
          <w:numId w:val="7"/>
        </w:numPr>
        <w:spacing w:after="0" w:line="360" w:lineRule="auto"/>
        <w:jc w:val="both"/>
        <w:rPr>
          <w:rFonts w:ascii="Times New Roman" w:hAnsi="Times New Roman" w:cs="Times New Roman"/>
          <w:sz w:val="24"/>
          <w:szCs w:val="24"/>
          <w:lang w:val="es-ES_tradnl"/>
        </w:rPr>
      </w:pPr>
      <w:r w:rsidRPr="00A115CB">
        <w:rPr>
          <w:rFonts w:ascii="Times New Roman" w:hAnsi="Times New Roman" w:cs="Times New Roman"/>
          <w:sz w:val="24"/>
          <w:szCs w:val="24"/>
        </w:rPr>
        <w:t>Dado</w:t>
      </w:r>
      <w:r w:rsidRPr="00A115CB">
        <w:rPr>
          <w:rFonts w:ascii="Times New Roman" w:hAnsi="Times New Roman" w:cs="Times New Roman"/>
          <w:sz w:val="24"/>
          <w:szCs w:val="24"/>
          <w:lang w:val="es-ES_tradnl"/>
        </w:rPr>
        <w:t xml:space="preserve"> el contexto creciente de </w:t>
      </w:r>
      <w:proofErr w:type="spellStart"/>
      <w:r w:rsidRPr="00A115CB">
        <w:rPr>
          <w:rFonts w:ascii="Times New Roman" w:hAnsi="Times New Roman" w:cs="Times New Roman"/>
          <w:i/>
          <w:iCs/>
          <w:sz w:val="24"/>
          <w:szCs w:val="24"/>
          <w:lang w:val="es-ES_tradnl"/>
        </w:rPr>
        <w:t>hipermediación</w:t>
      </w:r>
      <w:proofErr w:type="spellEnd"/>
      <w:r>
        <w:rPr>
          <w:rFonts w:ascii="Times New Roman" w:hAnsi="Times New Roman" w:cs="Times New Roman"/>
          <w:sz w:val="24"/>
          <w:szCs w:val="24"/>
          <w:lang w:val="es-ES_tradnl"/>
        </w:rPr>
        <w:t xml:space="preserve"> (</w:t>
      </w:r>
      <w:proofErr w:type="spellStart"/>
      <w:r>
        <w:rPr>
          <w:rFonts w:ascii="Times New Roman" w:hAnsi="Times New Roman" w:cs="Times New Roman"/>
          <w:sz w:val="24"/>
          <w:szCs w:val="24"/>
          <w:lang w:val="es-ES_tradnl"/>
        </w:rPr>
        <w:t>Scolari</w:t>
      </w:r>
      <w:proofErr w:type="spellEnd"/>
      <w:r>
        <w:rPr>
          <w:rFonts w:ascii="Times New Roman" w:hAnsi="Times New Roman" w:cs="Times New Roman"/>
          <w:sz w:val="24"/>
          <w:szCs w:val="24"/>
          <w:lang w:val="es-ES_tradnl"/>
        </w:rPr>
        <w:t>, 2008</w:t>
      </w:r>
      <w:r w:rsidRPr="00A115CB">
        <w:rPr>
          <w:rFonts w:ascii="Times New Roman" w:hAnsi="Times New Roman" w:cs="Times New Roman"/>
          <w:sz w:val="24"/>
          <w:szCs w:val="24"/>
          <w:lang w:val="es-ES_tradnl"/>
        </w:rPr>
        <w:t>),</w:t>
      </w:r>
      <w:r w:rsidRPr="00A115CB">
        <w:rPr>
          <w:rFonts w:ascii="Times New Roman" w:hAnsi="Times New Roman" w:cs="Times New Roman"/>
          <w:sz w:val="24"/>
          <w:szCs w:val="24"/>
        </w:rPr>
        <w:t xml:space="preserve"> </w:t>
      </w:r>
      <w:r w:rsidRPr="00A115CB">
        <w:rPr>
          <w:rFonts w:ascii="Times New Roman" w:hAnsi="Times New Roman" w:cs="Times New Roman"/>
          <w:sz w:val="24"/>
          <w:szCs w:val="24"/>
          <w:lang w:val="es-ES_tradnl"/>
        </w:rPr>
        <w:t>las plataformas lúdico-interactivas constituyen una herramienta fundamental para el desarrollo de los modelos educativos.</w:t>
      </w:r>
    </w:p>
    <w:p w:rsidR="00A115CB" w:rsidRPr="00A115CB" w:rsidRDefault="00A115CB" w:rsidP="00A115CB">
      <w:pPr>
        <w:numPr>
          <w:ilvl w:val="0"/>
          <w:numId w:val="7"/>
        </w:numPr>
        <w:spacing w:after="0" w:line="360" w:lineRule="auto"/>
        <w:jc w:val="both"/>
        <w:rPr>
          <w:rFonts w:ascii="Times New Roman" w:hAnsi="Times New Roman" w:cs="Times New Roman"/>
          <w:sz w:val="24"/>
          <w:szCs w:val="24"/>
          <w:lang w:val="es-ES_tradnl"/>
        </w:rPr>
      </w:pPr>
      <w:r w:rsidRPr="00A115CB">
        <w:rPr>
          <w:rFonts w:ascii="Times New Roman" w:hAnsi="Times New Roman" w:cs="Times New Roman"/>
          <w:sz w:val="24"/>
          <w:szCs w:val="24"/>
          <w:lang w:val="es-ES_tradnl"/>
        </w:rPr>
        <w:t xml:space="preserve">El análisis de los productos discursivos televisivos y digitales que posean función educativa no debe abarcar solo el examen de las estrategias didácticas empleadas, </w:t>
      </w:r>
      <w:r w:rsidRPr="00A115CB">
        <w:rPr>
          <w:rFonts w:ascii="Times New Roman" w:hAnsi="Times New Roman" w:cs="Times New Roman"/>
          <w:sz w:val="24"/>
          <w:szCs w:val="24"/>
          <w:lang w:val="es-ES_tradnl"/>
        </w:rPr>
        <w:lastRenderedPageBreak/>
        <w:t>sino también la construcción formal y la presentación de los contenidos dinamizados.</w:t>
      </w:r>
    </w:p>
    <w:p w:rsidR="00A115CB" w:rsidRPr="00A115CB" w:rsidRDefault="00A115CB" w:rsidP="00A115CB">
      <w:pPr>
        <w:numPr>
          <w:ilvl w:val="0"/>
          <w:numId w:val="7"/>
        </w:numPr>
        <w:spacing w:after="0" w:line="360" w:lineRule="auto"/>
        <w:jc w:val="both"/>
        <w:rPr>
          <w:rFonts w:ascii="Times New Roman" w:hAnsi="Times New Roman" w:cs="Times New Roman"/>
          <w:sz w:val="24"/>
          <w:szCs w:val="24"/>
          <w:lang w:val="es-ES_tradnl"/>
        </w:rPr>
      </w:pPr>
      <w:r w:rsidRPr="00A115CB">
        <w:rPr>
          <w:rFonts w:ascii="Times New Roman" w:hAnsi="Times New Roman" w:cs="Times New Roman"/>
          <w:sz w:val="24"/>
          <w:szCs w:val="24"/>
          <w:lang w:val="es-ES_tradnl"/>
        </w:rPr>
        <w:t xml:space="preserve">El estudio de la producción de sentido debe comprender el abordaje analítico de las lecturas que efectivamente realizan los receptores concretos, en nuestro caso los espectadores televisivos y los usuarios de Internet a los cuales están enunciativamente “destinados” los objetos discursivos de los que nos ocuparemos. </w:t>
      </w:r>
    </w:p>
    <w:p w:rsidR="00A115CB" w:rsidRPr="00A115CB" w:rsidRDefault="00A115CB" w:rsidP="00A115CB">
      <w:pPr>
        <w:numPr>
          <w:ilvl w:val="0"/>
          <w:numId w:val="7"/>
        </w:numPr>
        <w:spacing w:after="0" w:line="360" w:lineRule="auto"/>
        <w:jc w:val="both"/>
        <w:rPr>
          <w:rFonts w:ascii="Times New Roman" w:hAnsi="Times New Roman" w:cs="Times New Roman"/>
          <w:sz w:val="24"/>
          <w:szCs w:val="24"/>
          <w:lang w:val="es-ES_tradnl"/>
        </w:rPr>
      </w:pPr>
      <w:r w:rsidRPr="00A115CB">
        <w:rPr>
          <w:rFonts w:ascii="Times New Roman" w:hAnsi="Times New Roman" w:cs="Times New Roman"/>
          <w:sz w:val="24"/>
          <w:szCs w:val="24"/>
          <w:lang w:val="es-ES_tradnl"/>
        </w:rPr>
        <w:t xml:space="preserve">La </w:t>
      </w:r>
      <w:proofErr w:type="spellStart"/>
      <w:r w:rsidRPr="00A115CB">
        <w:rPr>
          <w:rFonts w:ascii="Times New Roman" w:hAnsi="Times New Roman" w:cs="Times New Roman"/>
          <w:sz w:val="24"/>
          <w:szCs w:val="24"/>
          <w:lang w:val="es-ES_tradnl"/>
        </w:rPr>
        <w:t>sociosemiótica</w:t>
      </w:r>
      <w:proofErr w:type="spellEnd"/>
      <w:r w:rsidRPr="00A115CB">
        <w:rPr>
          <w:rFonts w:ascii="Times New Roman" w:hAnsi="Times New Roman" w:cs="Times New Roman"/>
          <w:sz w:val="24"/>
          <w:szCs w:val="24"/>
          <w:lang w:val="es-ES_tradnl"/>
        </w:rPr>
        <w:t xml:space="preserve"> es un instrumento analítico adecuado para encarar la investigación que nos proponemos realizar, ya que se ocupa del estudio del “funcionamiento del sentido en relación con los mecanismos de base de la sociedad” (Verón, 1995: 15) y es, asimismo, capaz de identificar y describir apropiadamente los modos en que los discursos mediáticos intervienen en la construcción de lo </w:t>
      </w:r>
      <w:r w:rsidRPr="00A115CB">
        <w:rPr>
          <w:rFonts w:ascii="Times New Roman" w:hAnsi="Times New Roman" w:cs="Times New Roman"/>
          <w:i/>
          <w:iCs/>
          <w:sz w:val="24"/>
          <w:szCs w:val="24"/>
          <w:lang w:val="es-ES_tradnl"/>
        </w:rPr>
        <w:t>real</w:t>
      </w:r>
      <w:r w:rsidRPr="00A115CB">
        <w:rPr>
          <w:rFonts w:ascii="Times New Roman" w:hAnsi="Times New Roman" w:cs="Times New Roman"/>
          <w:sz w:val="24"/>
          <w:szCs w:val="24"/>
          <w:lang w:val="es-ES_tradnl"/>
        </w:rPr>
        <w:t>, o sea de aquello que puede ser pensado en una sociedad determinada (Verón, 1993 [1988]).</w:t>
      </w:r>
    </w:p>
    <w:p w:rsidR="00A115CB" w:rsidRPr="00A115CB" w:rsidRDefault="00A115CB" w:rsidP="00A115CB">
      <w:pPr>
        <w:spacing w:after="0" w:line="360" w:lineRule="auto"/>
        <w:jc w:val="both"/>
        <w:rPr>
          <w:rFonts w:ascii="Times New Roman" w:hAnsi="Times New Roman" w:cs="Times New Roman"/>
          <w:sz w:val="24"/>
          <w:szCs w:val="24"/>
        </w:rPr>
      </w:pPr>
      <w:r w:rsidRPr="00A115CB">
        <w:rPr>
          <w:rFonts w:ascii="Times New Roman" w:hAnsi="Times New Roman" w:cs="Times New Roman"/>
          <w:sz w:val="24"/>
          <w:szCs w:val="24"/>
          <w:lang w:val="es-ES_tradnl"/>
        </w:rPr>
        <w:t>A las hipótesis generales que consignamos, se le agregan las que a continuación se presentan:</w:t>
      </w:r>
    </w:p>
    <w:p w:rsidR="00A115CB" w:rsidRPr="00A115CB" w:rsidRDefault="00A115CB" w:rsidP="00A115CB">
      <w:pPr>
        <w:numPr>
          <w:ilvl w:val="0"/>
          <w:numId w:val="7"/>
        </w:numPr>
        <w:spacing w:after="0" w:line="360" w:lineRule="auto"/>
        <w:jc w:val="both"/>
        <w:rPr>
          <w:rFonts w:ascii="Times New Roman" w:hAnsi="Times New Roman" w:cs="Times New Roman"/>
          <w:sz w:val="24"/>
          <w:szCs w:val="24"/>
          <w:lang w:val="es-ES_tradnl"/>
        </w:rPr>
      </w:pPr>
      <w:r w:rsidRPr="00A115CB">
        <w:rPr>
          <w:rFonts w:ascii="Times New Roman" w:hAnsi="Times New Roman" w:cs="Times New Roman"/>
          <w:sz w:val="24"/>
          <w:szCs w:val="24"/>
          <w:lang w:val="es-ES_tradnl"/>
        </w:rPr>
        <w:t>Los medios, y en la actualidad especialmente Internet, influyen en la construcción de identidades y subjetividades.</w:t>
      </w:r>
    </w:p>
    <w:p w:rsidR="00A115CB" w:rsidRPr="00A115CB" w:rsidRDefault="00A115CB" w:rsidP="00A115CB">
      <w:pPr>
        <w:numPr>
          <w:ilvl w:val="0"/>
          <w:numId w:val="7"/>
        </w:numPr>
        <w:spacing w:after="0" w:line="360" w:lineRule="auto"/>
        <w:jc w:val="both"/>
        <w:rPr>
          <w:rFonts w:ascii="Times New Roman" w:hAnsi="Times New Roman" w:cs="Times New Roman"/>
          <w:sz w:val="24"/>
          <w:szCs w:val="24"/>
          <w:lang w:val="es-ES_tradnl"/>
        </w:rPr>
      </w:pPr>
      <w:r w:rsidRPr="00A115CB">
        <w:rPr>
          <w:rFonts w:ascii="Times New Roman" w:hAnsi="Times New Roman" w:cs="Times New Roman"/>
          <w:sz w:val="24"/>
          <w:szCs w:val="24"/>
          <w:lang w:val="es-ES_tradnl"/>
        </w:rPr>
        <w:t xml:space="preserve">La inserción </w:t>
      </w:r>
      <w:r w:rsidRPr="00A115CB">
        <w:rPr>
          <w:rFonts w:ascii="Times New Roman" w:hAnsi="Times New Roman" w:cs="Times New Roman"/>
          <w:i/>
          <w:iCs/>
          <w:sz w:val="24"/>
          <w:szCs w:val="24"/>
          <w:lang w:val="es-ES_tradnl"/>
        </w:rPr>
        <w:t>significativa</w:t>
      </w:r>
      <w:r w:rsidRPr="00A115CB">
        <w:rPr>
          <w:rFonts w:ascii="Times New Roman" w:hAnsi="Times New Roman" w:cs="Times New Roman"/>
          <w:sz w:val="24"/>
          <w:szCs w:val="24"/>
          <w:lang w:val="es-ES_tradnl"/>
        </w:rPr>
        <w:t xml:space="preserve"> y </w:t>
      </w:r>
      <w:r w:rsidRPr="00A115CB">
        <w:rPr>
          <w:rFonts w:ascii="Times New Roman" w:hAnsi="Times New Roman" w:cs="Times New Roman"/>
          <w:i/>
          <w:iCs/>
          <w:sz w:val="24"/>
          <w:szCs w:val="24"/>
          <w:lang w:val="es-ES_tradnl"/>
        </w:rPr>
        <w:t>situada</w:t>
      </w:r>
      <w:r w:rsidRPr="00A115CB">
        <w:rPr>
          <w:rFonts w:ascii="Times New Roman" w:hAnsi="Times New Roman" w:cs="Times New Roman"/>
          <w:sz w:val="24"/>
          <w:szCs w:val="24"/>
          <w:lang w:val="es-ES_tradnl"/>
        </w:rPr>
        <w:t xml:space="preserve"> de las TIC en el ámbito </w:t>
      </w:r>
      <w:proofErr w:type="spellStart"/>
      <w:r w:rsidRPr="00A115CB">
        <w:rPr>
          <w:rFonts w:ascii="Times New Roman" w:hAnsi="Times New Roman" w:cs="Times New Roman"/>
          <w:sz w:val="24"/>
          <w:szCs w:val="24"/>
          <w:lang w:val="es-ES_tradnl"/>
        </w:rPr>
        <w:t>intra</w:t>
      </w:r>
      <w:proofErr w:type="spellEnd"/>
      <w:r w:rsidRPr="00A115CB">
        <w:rPr>
          <w:rFonts w:ascii="Times New Roman" w:hAnsi="Times New Roman" w:cs="Times New Roman"/>
          <w:sz w:val="24"/>
          <w:szCs w:val="24"/>
          <w:lang w:val="es-ES_tradnl"/>
        </w:rPr>
        <w:t xml:space="preserve"> y extra-escolar es condición de “inclusión social” (</w:t>
      </w:r>
      <w:proofErr w:type="spellStart"/>
      <w:r w:rsidRPr="00A115CB">
        <w:rPr>
          <w:rFonts w:ascii="Times New Roman" w:hAnsi="Times New Roman" w:cs="Times New Roman"/>
          <w:sz w:val="24"/>
          <w:szCs w:val="24"/>
          <w:lang w:val="es-ES_tradnl"/>
        </w:rPr>
        <w:t>Maggio</w:t>
      </w:r>
      <w:proofErr w:type="spellEnd"/>
      <w:r w:rsidRPr="00A115CB">
        <w:rPr>
          <w:rFonts w:ascii="Times New Roman" w:hAnsi="Times New Roman" w:cs="Times New Roman"/>
          <w:sz w:val="24"/>
          <w:szCs w:val="24"/>
          <w:lang w:val="es-ES_tradnl"/>
        </w:rPr>
        <w:t xml:space="preserve">, 2005). </w:t>
      </w:r>
    </w:p>
    <w:p w:rsidR="00A115CB" w:rsidRPr="00A115CB" w:rsidRDefault="00A115CB" w:rsidP="00A115CB">
      <w:pPr>
        <w:numPr>
          <w:ilvl w:val="0"/>
          <w:numId w:val="7"/>
        </w:numPr>
        <w:spacing w:after="0" w:line="360" w:lineRule="auto"/>
        <w:jc w:val="both"/>
        <w:rPr>
          <w:rFonts w:ascii="Times New Roman" w:hAnsi="Times New Roman" w:cs="Times New Roman"/>
          <w:sz w:val="24"/>
          <w:szCs w:val="24"/>
          <w:lang w:val="es-ES_tradnl"/>
        </w:rPr>
      </w:pPr>
      <w:r w:rsidRPr="00A115CB">
        <w:rPr>
          <w:rFonts w:ascii="Times New Roman" w:hAnsi="Times New Roman" w:cs="Times New Roman"/>
          <w:sz w:val="24"/>
          <w:szCs w:val="24"/>
          <w:lang w:val="es-ES_tradnl"/>
        </w:rPr>
        <w:t>Las características interactivas que distinguen a Internet de los llamados “medios masivos” no son aprovechadas eficazmente en el diseño de las plataformas tanto educativas como lúdico-educativas. Si ellas ofrecieran mayores posibilidades de interacción entre los usuarios e incorporaran recursos de variado tipo, se fortalecerían los procesos de enseñanza y de aprendizaje, y se propendería –al mismo tiempo– a atenuar, la denominada “monotonía del paisaje”.</w:t>
      </w:r>
    </w:p>
    <w:p w:rsidR="00A115CB" w:rsidRPr="00A115CB" w:rsidRDefault="00A115CB" w:rsidP="00A115CB">
      <w:pPr>
        <w:numPr>
          <w:ilvl w:val="0"/>
          <w:numId w:val="7"/>
        </w:numPr>
        <w:spacing w:after="0" w:line="360" w:lineRule="auto"/>
        <w:jc w:val="both"/>
        <w:rPr>
          <w:rFonts w:ascii="Times New Roman" w:hAnsi="Times New Roman" w:cs="Times New Roman"/>
          <w:sz w:val="24"/>
          <w:szCs w:val="24"/>
          <w:lang w:val="es-ES_tradnl"/>
        </w:rPr>
      </w:pPr>
      <w:proofErr w:type="spellStart"/>
      <w:r w:rsidRPr="00DC71E6">
        <w:rPr>
          <w:rFonts w:ascii="Times New Roman" w:hAnsi="Times New Roman" w:cs="Times New Roman"/>
          <w:iCs/>
          <w:sz w:val="24"/>
          <w:szCs w:val="24"/>
        </w:rPr>
        <w:t>Pakapaka</w:t>
      </w:r>
      <w:proofErr w:type="spellEnd"/>
      <w:r w:rsidRPr="00A115CB">
        <w:rPr>
          <w:rFonts w:ascii="Times New Roman" w:hAnsi="Times New Roman" w:cs="Times New Roman"/>
          <w:sz w:val="24"/>
          <w:szCs w:val="24"/>
        </w:rPr>
        <w:t xml:space="preserve"> manifiesta, en los rasgos estilísticos que configuran el diseño de su programación animada, una cierta reivindicación de las prácticas tradicionales de alfabetización y una especie de resistencia a la incorporación de las tecnologías interactivo-educativas.</w:t>
      </w:r>
    </w:p>
    <w:p w:rsidR="00A115CB" w:rsidRPr="00A115CB" w:rsidRDefault="00A115CB" w:rsidP="00A115CB">
      <w:pPr>
        <w:spacing w:after="0"/>
        <w:rPr>
          <w:rFonts w:ascii="Times New Roman" w:hAnsi="Times New Roman" w:cs="Times New Roman"/>
          <w:sz w:val="24"/>
          <w:szCs w:val="24"/>
        </w:rPr>
      </w:pPr>
    </w:p>
    <w:p w:rsidR="00767493" w:rsidRDefault="00767493" w:rsidP="00A115CB">
      <w:pPr>
        <w:pStyle w:val="Ttulo2"/>
        <w:ind w:left="284" w:hanging="284"/>
        <w:jc w:val="both"/>
        <w:rPr>
          <w:rFonts w:ascii="Times New Roman" w:hAnsi="Times New Roman" w:cs="Times New Roman"/>
          <w:sz w:val="24"/>
          <w:szCs w:val="24"/>
        </w:rPr>
      </w:pPr>
    </w:p>
    <w:p w:rsidR="00A115CB" w:rsidRPr="00A115CB" w:rsidRDefault="00A115CB" w:rsidP="00A115CB">
      <w:pPr>
        <w:pStyle w:val="Ttulo2"/>
        <w:ind w:left="284" w:hanging="284"/>
        <w:jc w:val="both"/>
        <w:rPr>
          <w:rFonts w:ascii="Times New Roman" w:hAnsi="Times New Roman" w:cs="Times New Roman"/>
          <w:b w:val="0"/>
          <w:bCs w:val="0"/>
          <w:i/>
          <w:iCs/>
          <w:sz w:val="24"/>
          <w:szCs w:val="24"/>
          <w:lang w:val="es-ES"/>
        </w:rPr>
      </w:pPr>
      <w:r>
        <w:rPr>
          <w:rFonts w:ascii="Times New Roman" w:hAnsi="Times New Roman" w:cs="Times New Roman"/>
          <w:sz w:val="24"/>
          <w:szCs w:val="24"/>
        </w:rPr>
        <w:t>Marco metodológico</w:t>
      </w:r>
    </w:p>
    <w:p w:rsidR="00A115CB" w:rsidRPr="00A115CB" w:rsidRDefault="00A115CB" w:rsidP="00A115CB">
      <w:pPr>
        <w:pStyle w:val="Textonotapie"/>
        <w:spacing w:line="360" w:lineRule="auto"/>
        <w:ind w:firstLine="708"/>
        <w:jc w:val="both"/>
        <w:rPr>
          <w:sz w:val="24"/>
          <w:szCs w:val="24"/>
          <w:lang w:val="es-AR"/>
        </w:rPr>
      </w:pPr>
    </w:p>
    <w:p w:rsidR="00A115CB" w:rsidRPr="00A115CB" w:rsidRDefault="00A115CB" w:rsidP="00A115CB">
      <w:pPr>
        <w:pStyle w:val="Textonotapie"/>
        <w:spacing w:line="360" w:lineRule="auto"/>
        <w:ind w:firstLine="708"/>
        <w:jc w:val="both"/>
        <w:rPr>
          <w:sz w:val="24"/>
          <w:szCs w:val="24"/>
          <w:lang w:val="es-AR"/>
        </w:rPr>
      </w:pPr>
      <w:r w:rsidRPr="00A115CB">
        <w:rPr>
          <w:sz w:val="24"/>
          <w:szCs w:val="24"/>
          <w:lang w:val="es-AR"/>
        </w:rPr>
        <w:t xml:space="preserve">Como se adelantó en la presentación de este proyecto, la investigación adoptará un enfoque </w:t>
      </w:r>
      <w:proofErr w:type="spellStart"/>
      <w:r w:rsidRPr="00A115CB">
        <w:rPr>
          <w:sz w:val="24"/>
          <w:szCs w:val="24"/>
          <w:lang w:val="es-AR"/>
        </w:rPr>
        <w:t>sociosemiótico</w:t>
      </w:r>
      <w:proofErr w:type="spellEnd"/>
      <w:r w:rsidRPr="00A115CB">
        <w:rPr>
          <w:sz w:val="24"/>
          <w:szCs w:val="24"/>
          <w:lang w:val="es-AR"/>
        </w:rPr>
        <w:t xml:space="preserve">. Al respecto, seguiremos los planteos de </w:t>
      </w:r>
      <w:smartTag w:uri="urn:schemas-microsoft-com:office:smarttags" w:element="PersonName">
        <w:smartTagPr>
          <w:attr w:name="ProductID" w:val="la Teoría"/>
        </w:smartTagPr>
        <w:r w:rsidRPr="00A115CB">
          <w:rPr>
            <w:sz w:val="24"/>
            <w:szCs w:val="24"/>
            <w:lang w:val="es-AR"/>
          </w:rPr>
          <w:t>la Teoría</w:t>
        </w:r>
      </w:smartTag>
      <w:r w:rsidRPr="00A115CB">
        <w:rPr>
          <w:sz w:val="24"/>
          <w:szCs w:val="24"/>
          <w:lang w:val="es-AR"/>
        </w:rPr>
        <w:t xml:space="preserve"> de los Discursos Sociales (TDS) de Eliseo Verón (1993 [1988]), la cual consiste en un “conjunto de hipótesis sobre los modos de funcionamiento de la </w:t>
      </w:r>
      <w:proofErr w:type="spellStart"/>
      <w:r w:rsidRPr="00A115CB">
        <w:rPr>
          <w:sz w:val="24"/>
          <w:szCs w:val="24"/>
          <w:lang w:val="es-AR"/>
        </w:rPr>
        <w:t>semiosis</w:t>
      </w:r>
      <w:proofErr w:type="spellEnd"/>
      <w:r w:rsidRPr="00A115CB">
        <w:rPr>
          <w:sz w:val="24"/>
          <w:szCs w:val="24"/>
          <w:lang w:val="es-AR"/>
        </w:rPr>
        <w:t xml:space="preserve"> social”, “elemento” al cual concibe como “la dimensión significante de los fenómenos sociales” (</w:t>
      </w:r>
      <w:r w:rsidR="00DC71E6">
        <w:rPr>
          <w:sz w:val="24"/>
          <w:szCs w:val="24"/>
          <w:lang w:val="es-AR"/>
        </w:rPr>
        <w:t>1993</w:t>
      </w:r>
      <w:r w:rsidRPr="00A115CB">
        <w:rPr>
          <w:sz w:val="24"/>
          <w:szCs w:val="24"/>
          <w:lang w:val="es-AR"/>
        </w:rPr>
        <w:t xml:space="preserve">: 125). </w:t>
      </w:r>
      <w:smartTag w:uri="urn:schemas-microsoft-com:office:smarttags" w:element="PersonName">
        <w:smartTagPr>
          <w:attr w:name="ProductID" w:val="La TDS"/>
        </w:smartTagPr>
        <w:r w:rsidRPr="00A115CB">
          <w:rPr>
            <w:sz w:val="24"/>
            <w:szCs w:val="24"/>
            <w:lang w:val="es-AR"/>
          </w:rPr>
          <w:t>La TDS</w:t>
        </w:r>
      </w:smartTag>
      <w:r w:rsidRPr="00A115CB">
        <w:rPr>
          <w:sz w:val="24"/>
          <w:szCs w:val="24"/>
          <w:lang w:val="es-AR"/>
        </w:rPr>
        <w:t xml:space="preserve"> se ocupa del estudio de tales fenómenos entendiéndolos en tanto “procesos de producción de sentido”, lo que implica partir del principio de que dichos procesos están afectados por un paquete de condiciones </w:t>
      </w:r>
      <w:proofErr w:type="spellStart"/>
      <w:r w:rsidRPr="00A115CB">
        <w:rPr>
          <w:sz w:val="24"/>
          <w:szCs w:val="24"/>
          <w:lang w:val="es-AR"/>
        </w:rPr>
        <w:t>sociohistóricas</w:t>
      </w:r>
      <w:proofErr w:type="spellEnd"/>
      <w:r w:rsidRPr="00A115CB">
        <w:rPr>
          <w:sz w:val="24"/>
          <w:szCs w:val="24"/>
          <w:lang w:val="es-AR"/>
        </w:rPr>
        <w:t xml:space="preserve">, cuyas huellas se hacen presentes en los discursos a través de marcas explícitas en su superficie textual. </w:t>
      </w:r>
    </w:p>
    <w:p w:rsidR="00A115CB" w:rsidRPr="00A115CB" w:rsidRDefault="00A115CB" w:rsidP="00A115CB">
      <w:pPr>
        <w:spacing w:after="0" w:line="360" w:lineRule="auto"/>
        <w:ind w:right="-46" w:firstLine="708"/>
        <w:jc w:val="both"/>
        <w:rPr>
          <w:rFonts w:ascii="Times New Roman" w:hAnsi="Times New Roman" w:cs="Times New Roman"/>
          <w:sz w:val="24"/>
          <w:szCs w:val="24"/>
        </w:rPr>
      </w:pPr>
      <w:r w:rsidRPr="00A115CB">
        <w:rPr>
          <w:rFonts w:ascii="Times New Roman" w:hAnsi="Times New Roman" w:cs="Times New Roman"/>
          <w:sz w:val="24"/>
          <w:szCs w:val="24"/>
        </w:rPr>
        <w:t xml:space="preserve">De acuerdo con </w:t>
      </w:r>
      <w:smartTag w:uri="urn:schemas-microsoft-com:office:smarttags" w:element="PersonName">
        <w:smartTagPr>
          <w:attr w:name="ProductID" w:val="La TDS"/>
        </w:smartTagPr>
        <w:r w:rsidRPr="00A115CB">
          <w:rPr>
            <w:rFonts w:ascii="Times New Roman" w:hAnsi="Times New Roman" w:cs="Times New Roman"/>
            <w:sz w:val="24"/>
            <w:szCs w:val="24"/>
          </w:rPr>
          <w:t>la TDS</w:t>
        </w:r>
      </w:smartTag>
      <w:r w:rsidRPr="00A115CB">
        <w:rPr>
          <w:rFonts w:ascii="Times New Roman" w:hAnsi="Times New Roman" w:cs="Times New Roman"/>
          <w:sz w:val="24"/>
          <w:szCs w:val="24"/>
        </w:rPr>
        <w:t>, tanto las condiciones de producción como las condiciones de reconocimiento son herramientas metodológicas que le permiten al científico evidenciar los procesos de investidura social del sentido: “el analista del discurso puede interesarse ya sea por las condiciones de generación de un discurso (…), ya sea por las lecturas de que ha sido objeto el discurso, es decir, por sus efectos” (</w:t>
      </w:r>
      <w:r w:rsidR="00DC71E6">
        <w:rPr>
          <w:rFonts w:ascii="Times New Roman" w:hAnsi="Times New Roman" w:cs="Times New Roman"/>
          <w:iCs/>
          <w:sz w:val="24"/>
          <w:szCs w:val="24"/>
        </w:rPr>
        <w:t>1993</w:t>
      </w:r>
      <w:r w:rsidRPr="00A115CB">
        <w:rPr>
          <w:rFonts w:ascii="Times New Roman" w:hAnsi="Times New Roman" w:cs="Times New Roman"/>
          <w:sz w:val="24"/>
          <w:szCs w:val="24"/>
        </w:rPr>
        <w:t>: 41). Entre estos dos polos podemos advertir otra variable de análisis que Verón denomina “desfasaje”, la cual consiste en la distancia entre las condiciones sociales bajo las cuales se ha producido un texto y las condiciones sociales bajo las cuales ese texto es reconocido.</w:t>
      </w:r>
    </w:p>
    <w:p w:rsidR="00A115CB" w:rsidRPr="00A115CB" w:rsidRDefault="00A115CB" w:rsidP="00A115CB">
      <w:pPr>
        <w:spacing w:after="0" w:line="360" w:lineRule="auto"/>
        <w:ind w:right="-46" w:firstLine="708"/>
        <w:jc w:val="both"/>
        <w:rPr>
          <w:rFonts w:ascii="Times New Roman" w:hAnsi="Times New Roman" w:cs="Times New Roman"/>
          <w:sz w:val="24"/>
          <w:szCs w:val="24"/>
        </w:rPr>
      </w:pPr>
      <w:r w:rsidRPr="00A115CB">
        <w:rPr>
          <w:rFonts w:ascii="Times New Roman" w:hAnsi="Times New Roman" w:cs="Times New Roman"/>
          <w:sz w:val="24"/>
          <w:szCs w:val="24"/>
        </w:rPr>
        <w:t xml:space="preserve">Según hemos indicado, el proyecto consta de tres instancias: </w:t>
      </w:r>
      <w:r w:rsidRPr="00A115CB">
        <w:rPr>
          <w:rFonts w:ascii="Times New Roman" w:hAnsi="Times New Roman" w:cs="Times New Roman"/>
          <w:i/>
          <w:iCs/>
          <w:sz w:val="24"/>
          <w:szCs w:val="24"/>
        </w:rPr>
        <w:t>la primera</w:t>
      </w:r>
      <w:r w:rsidRPr="00A115CB">
        <w:rPr>
          <w:rFonts w:ascii="Times New Roman" w:hAnsi="Times New Roman" w:cs="Times New Roman"/>
          <w:sz w:val="24"/>
          <w:szCs w:val="24"/>
        </w:rPr>
        <w:t xml:space="preserve">, dedicada a la lectura y procesamiento de la información que aporte la bibliografía teórica y metodológica referida al tema. </w:t>
      </w:r>
      <w:r w:rsidRPr="00A115CB">
        <w:rPr>
          <w:rFonts w:ascii="Times New Roman" w:hAnsi="Times New Roman" w:cs="Times New Roman"/>
          <w:i/>
          <w:iCs/>
          <w:sz w:val="24"/>
          <w:szCs w:val="24"/>
        </w:rPr>
        <w:t xml:space="preserve">La segunda, </w:t>
      </w:r>
      <w:r w:rsidRPr="00A115CB">
        <w:rPr>
          <w:rFonts w:ascii="Times New Roman" w:hAnsi="Times New Roman" w:cs="Times New Roman"/>
          <w:sz w:val="24"/>
          <w:szCs w:val="24"/>
        </w:rPr>
        <w:t xml:space="preserve">destinada al análisis en producción de </w:t>
      </w:r>
      <w:proofErr w:type="spellStart"/>
      <w:r w:rsidRPr="00DC71E6">
        <w:rPr>
          <w:rFonts w:ascii="Times New Roman" w:hAnsi="Times New Roman" w:cs="Times New Roman"/>
          <w:iCs/>
          <w:sz w:val="24"/>
          <w:szCs w:val="24"/>
        </w:rPr>
        <w:t>PakaPaka</w:t>
      </w:r>
      <w:proofErr w:type="spellEnd"/>
      <w:r w:rsidRPr="00A115CB">
        <w:rPr>
          <w:rFonts w:ascii="Times New Roman" w:hAnsi="Times New Roman" w:cs="Times New Roman"/>
          <w:sz w:val="24"/>
          <w:szCs w:val="24"/>
        </w:rPr>
        <w:t xml:space="preserve"> en Televisión e Internet y, </w:t>
      </w:r>
      <w:r w:rsidRPr="00A115CB">
        <w:rPr>
          <w:rFonts w:ascii="Times New Roman" w:hAnsi="Times New Roman" w:cs="Times New Roman"/>
          <w:i/>
          <w:iCs/>
          <w:sz w:val="24"/>
          <w:szCs w:val="24"/>
        </w:rPr>
        <w:t>la tercera</w:t>
      </w:r>
      <w:r w:rsidRPr="00A115CB">
        <w:rPr>
          <w:rFonts w:ascii="Times New Roman" w:hAnsi="Times New Roman" w:cs="Times New Roman"/>
          <w:sz w:val="24"/>
          <w:szCs w:val="24"/>
        </w:rPr>
        <w:t>, centrada en el análisis en reconocimie</w:t>
      </w:r>
      <w:r w:rsidR="00DC71E6">
        <w:rPr>
          <w:rFonts w:ascii="Times New Roman" w:hAnsi="Times New Roman" w:cs="Times New Roman"/>
          <w:sz w:val="24"/>
          <w:szCs w:val="24"/>
        </w:rPr>
        <w:t>nto de tal producto discursivo.</w:t>
      </w:r>
    </w:p>
    <w:p w:rsidR="00A115CB" w:rsidRPr="00A115CB" w:rsidRDefault="00A115CB" w:rsidP="00A115CB">
      <w:pPr>
        <w:spacing w:after="0" w:line="360" w:lineRule="auto"/>
        <w:ind w:firstLine="708"/>
        <w:jc w:val="both"/>
        <w:rPr>
          <w:rFonts w:ascii="Times New Roman" w:hAnsi="Times New Roman" w:cs="Times New Roman"/>
          <w:sz w:val="24"/>
          <w:szCs w:val="24"/>
        </w:rPr>
      </w:pPr>
      <w:r w:rsidRPr="00A115CB">
        <w:rPr>
          <w:rFonts w:ascii="Times New Roman" w:hAnsi="Times New Roman" w:cs="Times New Roman"/>
          <w:sz w:val="24"/>
          <w:szCs w:val="24"/>
        </w:rPr>
        <w:t xml:space="preserve">Respecto de la instancia nombrada en segundo término, tomaremos en consideración las operaciones de construcción de sentido que aparecen en los niveles del funcionamiento de la </w:t>
      </w:r>
      <w:proofErr w:type="spellStart"/>
      <w:r w:rsidRPr="00A115CB">
        <w:rPr>
          <w:rFonts w:ascii="Times New Roman" w:hAnsi="Times New Roman" w:cs="Times New Roman"/>
          <w:sz w:val="24"/>
          <w:szCs w:val="24"/>
        </w:rPr>
        <w:t>semiosis</w:t>
      </w:r>
      <w:proofErr w:type="spellEnd"/>
      <w:r w:rsidRPr="00A115CB">
        <w:rPr>
          <w:rFonts w:ascii="Times New Roman" w:hAnsi="Times New Roman" w:cs="Times New Roman"/>
          <w:sz w:val="24"/>
          <w:szCs w:val="24"/>
        </w:rPr>
        <w:t xml:space="preserve">. Para ello recurrimos a los planteos de </w:t>
      </w:r>
      <w:proofErr w:type="spellStart"/>
      <w:r w:rsidRPr="00A115CB">
        <w:rPr>
          <w:rFonts w:ascii="Times New Roman" w:hAnsi="Times New Roman" w:cs="Times New Roman"/>
          <w:sz w:val="24"/>
          <w:szCs w:val="24"/>
        </w:rPr>
        <w:t>Peirce</w:t>
      </w:r>
      <w:proofErr w:type="spellEnd"/>
      <w:r w:rsidRPr="00A115CB">
        <w:rPr>
          <w:rFonts w:ascii="Times New Roman" w:hAnsi="Times New Roman" w:cs="Times New Roman"/>
          <w:sz w:val="24"/>
          <w:szCs w:val="24"/>
        </w:rPr>
        <w:t xml:space="preserve"> (1978), en los que se define la relación entre un signo y su objeto (segunda tricotomía). Su teoría postula que esta relación se pone en juego a través de lo que Verón (1993) denomina los “tres órdenes de funcionamiento significante”: lo icónico (analogía), lo </w:t>
      </w:r>
      <w:proofErr w:type="spellStart"/>
      <w:r w:rsidRPr="00A115CB">
        <w:rPr>
          <w:rFonts w:ascii="Times New Roman" w:hAnsi="Times New Roman" w:cs="Times New Roman"/>
          <w:sz w:val="24"/>
          <w:szCs w:val="24"/>
        </w:rPr>
        <w:t>indicial</w:t>
      </w:r>
      <w:proofErr w:type="spellEnd"/>
      <w:r w:rsidRPr="00A115CB">
        <w:rPr>
          <w:rFonts w:ascii="Times New Roman" w:hAnsi="Times New Roman" w:cs="Times New Roman"/>
          <w:sz w:val="24"/>
          <w:szCs w:val="24"/>
        </w:rPr>
        <w:t xml:space="preserve"> (contigüidad) y lo simbólico (convencionalidad). En lo atinente al orden de lo icónico se relevarán aquellas </w:t>
      </w:r>
      <w:r w:rsidRPr="00A115CB">
        <w:rPr>
          <w:rFonts w:ascii="Times New Roman" w:hAnsi="Times New Roman" w:cs="Times New Roman"/>
          <w:sz w:val="24"/>
          <w:szCs w:val="24"/>
        </w:rPr>
        <w:lastRenderedPageBreak/>
        <w:t xml:space="preserve">operaciones que estén basadas en una relación de semejanza y generen identificación de situaciones, personajes y escenarios. En lo que atañe al orden de lo </w:t>
      </w:r>
      <w:proofErr w:type="spellStart"/>
      <w:r w:rsidRPr="00A115CB">
        <w:rPr>
          <w:rFonts w:ascii="Times New Roman" w:hAnsi="Times New Roman" w:cs="Times New Roman"/>
          <w:sz w:val="24"/>
          <w:szCs w:val="24"/>
        </w:rPr>
        <w:t>indicial</w:t>
      </w:r>
      <w:proofErr w:type="spellEnd"/>
      <w:r w:rsidRPr="00A115CB">
        <w:rPr>
          <w:rFonts w:ascii="Times New Roman" w:hAnsi="Times New Roman" w:cs="Times New Roman"/>
          <w:sz w:val="24"/>
          <w:szCs w:val="24"/>
        </w:rPr>
        <w:t xml:space="preserve"> o del contacto se tomará en cuenta la mirada a cámara a partir del eje O-O (Verón, 1983); las modalidades de representación de los sujetos (</w:t>
      </w:r>
      <w:proofErr w:type="spellStart"/>
      <w:r w:rsidRPr="00A115CB">
        <w:rPr>
          <w:rFonts w:ascii="Times New Roman" w:hAnsi="Times New Roman" w:cs="Times New Roman"/>
          <w:sz w:val="24"/>
          <w:szCs w:val="24"/>
        </w:rPr>
        <w:t>Quin</w:t>
      </w:r>
      <w:proofErr w:type="spellEnd"/>
      <w:r w:rsidRPr="00A115CB">
        <w:rPr>
          <w:rFonts w:ascii="Times New Roman" w:hAnsi="Times New Roman" w:cs="Times New Roman"/>
          <w:sz w:val="24"/>
          <w:szCs w:val="24"/>
        </w:rPr>
        <w:t xml:space="preserve">, 1993; </w:t>
      </w:r>
      <w:proofErr w:type="spellStart"/>
      <w:r w:rsidRPr="00A115CB">
        <w:rPr>
          <w:rFonts w:ascii="Times New Roman" w:hAnsi="Times New Roman" w:cs="Times New Roman"/>
          <w:sz w:val="24"/>
          <w:szCs w:val="24"/>
        </w:rPr>
        <w:t>Amossy</w:t>
      </w:r>
      <w:proofErr w:type="spellEnd"/>
      <w:r w:rsidRPr="00A115CB">
        <w:rPr>
          <w:rFonts w:ascii="Times New Roman" w:hAnsi="Times New Roman" w:cs="Times New Roman"/>
          <w:sz w:val="24"/>
          <w:szCs w:val="24"/>
        </w:rPr>
        <w:t xml:space="preserve"> y Pi</w:t>
      </w:r>
      <w:r w:rsidR="0016292D">
        <w:rPr>
          <w:rFonts w:ascii="Times New Roman" w:hAnsi="Times New Roman" w:cs="Times New Roman"/>
          <w:sz w:val="24"/>
          <w:szCs w:val="24"/>
        </w:rPr>
        <w:t xml:space="preserve">errot, 2001; </w:t>
      </w:r>
      <w:proofErr w:type="spellStart"/>
      <w:r w:rsidR="0016292D">
        <w:rPr>
          <w:rFonts w:ascii="Times New Roman" w:hAnsi="Times New Roman" w:cs="Times New Roman"/>
          <w:sz w:val="24"/>
          <w:szCs w:val="24"/>
        </w:rPr>
        <w:t>Arfuch</w:t>
      </w:r>
      <w:proofErr w:type="spellEnd"/>
      <w:r w:rsidR="0016292D">
        <w:rPr>
          <w:rFonts w:ascii="Times New Roman" w:hAnsi="Times New Roman" w:cs="Times New Roman"/>
          <w:sz w:val="24"/>
          <w:szCs w:val="24"/>
        </w:rPr>
        <w:t>, 2006</w:t>
      </w:r>
      <w:r w:rsidRPr="00A115CB">
        <w:rPr>
          <w:rFonts w:ascii="Times New Roman" w:hAnsi="Times New Roman" w:cs="Times New Roman"/>
          <w:sz w:val="24"/>
          <w:szCs w:val="24"/>
        </w:rPr>
        <w:t xml:space="preserve">;), las funciones y los índices </w:t>
      </w:r>
      <w:proofErr w:type="spellStart"/>
      <w:r w:rsidRPr="00A115CB">
        <w:rPr>
          <w:rFonts w:ascii="Times New Roman" w:hAnsi="Times New Roman" w:cs="Times New Roman"/>
          <w:sz w:val="24"/>
          <w:szCs w:val="24"/>
        </w:rPr>
        <w:t>comentativos</w:t>
      </w:r>
      <w:proofErr w:type="spellEnd"/>
      <w:r w:rsidRPr="00A115CB">
        <w:rPr>
          <w:rFonts w:ascii="Times New Roman" w:hAnsi="Times New Roman" w:cs="Times New Roman"/>
          <w:sz w:val="24"/>
          <w:szCs w:val="24"/>
        </w:rPr>
        <w:t xml:space="preserve"> (</w:t>
      </w:r>
      <w:proofErr w:type="spellStart"/>
      <w:r w:rsidRPr="00A115CB">
        <w:rPr>
          <w:rFonts w:ascii="Times New Roman" w:hAnsi="Times New Roman" w:cs="Times New Roman"/>
          <w:sz w:val="24"/>
          <w:szCs w:val="24"/>
        </w:rPr>
        <w:t>Bettetini</w:t>
      </w:r>
      <w:proofErr w:type="spellEnd"/>
      <w:r w:rsidRPr="00A115CB">
        <w:rPr>
          <w:rFonts w:ascii="Times New Roman" w:hAnsi="Times New Roman" w:cs="Times New Roman"/>
          <w:sz w:val="24"/>
          <w:szCs w:val="24"/>
        </w:rPr>
        <w:t xml:space="preserve">, 1984) y las marcas de todos los elementos que componen una imagen audiovisual. En lo referente al orden de lo simbólico, se dará cuenta de todas aquellas operaciones que remitan a reglas y convenciones de género y de estilos de época. </w:t>
      </w:r>
    </w:p>
    <w:p w:rsidR="00A115CB" w:rsidRPr="00A115CB" w:rsidRDefault="00A115CB" w:rsidP="00A115CB">
      <w:pPr>
        <w:spacing w:after="0" w:line="360" w:lineRule="auto"/>
        <w:ind w:firstLine="708"/>
        <w:jc w:val="both"/>
        <w:rPr>
          <w:rFonts w:ascii="Times New Roman" w:hAnsi="Times New Roman" w:cs="Times New Roman"/>
          <w:sz w:val="24"/>
          <w:szCs w:val="24"/>
        </w:rPr>
      </w:pPr>
      <w:r w:rsidRPr="00A115CB">
        <w:rPr>
          <w:rFonts w:ascii="Times New Roman" w:hAnsi="Times New Roman" w:cs="Times New Roman"/>
          <w:sz w:val="24"/>
          <w:szCs w:val="24"/>
        </w:rPr>
        <w:t xml:space="preserve">Para ampliar las formulaciones de </w:t>
      </w:r>
      <w:proofErr w:type="spellStart"/>
      <w:r w:rsidRPr="00A115CB">
        <w:rPr>
          <w:rFonts w:ascii="Times New Roman" w:hAnsi="Times New Roman" w:cs="Times New Roman"/>
          <w:sz w:val="24"/>
          <w:szCs w:val="24"/>
        </w:rPr>
        <w:t>Peirce</w:t>
      </w:r>
      <w:proofErr w:type="spellEnd"/>
      <w:r w:rsidRPr="00A115CB">
        <w:rPr>
          <w:rFonts w:ascii="Times New Roman" w:hAnsi="Times New Roman" w:cs="Times New Roman"/>
          <w:sz w:val="24"/>
          <w:szCs w:val="24"/>
        </w:rPr>
        <w:t xml:space="preserve"> y de Verón, se recurrirá también a los planteos que </w:t>
      </w:r>
      <w:proofErr w:type="spellStart"/>
      <w:r w:rsidRPr="00A115CB">
        <w:rPr>
          <w:rFonts w:ascii="Times New Roman" w:hAnsi="Times New Roman" w:cs="Times New Roman"/>
          <w:sz w:val="24"/>
          <w:szCs w:val="24"/>
        </w:rPr>
        <w:t>Steimberg</w:t>
      </w:r>
      <w:proofErr w:type="spellEnd"/>
      <w:r w:rsidRPr="00A115CB">
        <w:rPr>
          <w:rFonts w:ascii="Times New Roman" w:hAnsi="Times New Roman" w:cs="Times New Roman"/>
          <w:sz w:val="24"/>
          <w:szCs w:val="24"/>
        </w:rPr>
        <w:t xml:space="preserve"> (1993) formula acerca de los tres niveles de construcción textual. Para este semiólogo, dichos niveles son: </w:t>
      </w:r>
      <w:r w:rsidRPr="00A115CB">
        <w:rPr>
          <w:rFonts w:ascii="Times New Roman" w:hAnsi="Times New Roman" w:cs="Times New Roman"/>
          <w:i/>
          <w:iCs/>
          <w:sz w:val="24"/>
          <w:szCs w:val="24"/>
        </w:rPr>
        <w:t>el retórico, el temático y el enunciativo.</w:t>
      </w:r>
    </w:p>
    <w:p w:rsidR="00A115CB" w:rsidRPr="00A115CB" w:rsidRDefault="00A115CB" w:rsidP="00A115CB">
      <w:pPr>
        <w:spacing w:after="0" w:line="360" w:lineRule="auto"/>
        <w:ind w:firstLine="708"/>
        <w:jc w:val="both"/>
        <w:rPr>
          <w:rFonts w:ascii="Times New Roman" w:hAnsi="Times New Roman" w:cs="Times New Roman"/>
          <w:sz w:val="24"/>
          <w:szCs w:val="24"/>
        </w:rPr>
      </w:pPr>
      <w:r w:rsidRPr="00A115CB">
        <w:rPr>
          <w:rFonts w:ascii="Times New Roman" w:hAnsi="Times New Roman" w:cs="Times New Roman"/>
          <w:sz w:val="24"/>
          <w:szCs w:val="24"/>
        </w:rPr>
        <w:t xml:space="preserve">El orden retórico, que constituye una dimensión esencial a todo acto significante, abarca todos los mecanismos de configuración de un texto; es decir, por ejemplo, organización de secuencias, tipo de música incidental empleada, utilización de tal o cual clase de adjetivaciones, entre otros. Por su parte, </w:t>
      </w:r>
      <w:proofErr w:type="spellStart"/>
      <w:r w:rsidRPr="00A115CB">
        <w:rPr>
          <w:rFonts w:ascii="Times New Roman" w:hAnsi="Times New Roman" w:cs="Times New Roman"/>
          <w:sz w:val="24"/>
          <w:szCs w:val="24"/>
        </w:rPr>
        <w:t>Steimberg</w:t>
      </w:r>
      <w:proofErr w:type="spellEnd"/>
      <w:r w:rsidRPr="00A115CB">
        <w:rPr>
          <w:rFonts w:ascii="Times New Roman" w:hAnsi="Times New Roman" w:cs="Times New Roman"/>
          <w:sz w:val="24"/>
          <w:szCs w:val="24"/>
        </w:rPr>
        <w:t xml:space="preserve"> define lo temático como las situaciones y acciones que responden a esquemas de </w:t>
      </w:r>
      <w:proofErr w:type="spellStart"/>
      <w:r w:rsidRPr="00A115CB">
        <w:rPr>
          <w:rFonts w:ascii="Times New Roman" w:hAnsi="Times New Roman" w:cs="Times New Roman"/>
          <w:sz w:val="24"/>
          <w:szCs w:val="24"/>
        </w:rPr>
        <w:t>representabilidad</w:t>
      </w:r>
      <w:proofErr w:type="spellEnd"/>
      <w:r w:rsidRPr="00A115CB">
        <w:rPr>
          <w:rFonts w:ascii="Times New Roman" w:hAnsi="Times New Roman" w:cs="Times New Roman"/>
          <w:sz w:val="24"/>
          <w:szCs w:val="24"/>
        </w:rPr>
        <w:t xml:space="preserve">, históricamente elaborados y relacionados, previos al texto; entre ellos podemos encontrar los “motivos”, que pueden ser, por ejemplo, </w:t>
      </w:r>
      <w:r w:rsidRPr="00A115CB">
        <w:rPr>
          <w:rFonts w:ascii="Times New Roman" w:hAnsi="Times New Roman" w:cs="Times New Roman"/>
          <w:i/>
          <w:iCs/>
          <w:sz w:val="24"/>
          <w:szCs w:val="24"/>
        </w:rPr>
        <w:t>tipos de personajes</w:t>
      </w:r>
      <w:r w:rsidRPr="00A115CB">
        <w:rPr>
          <w:rFonts w:ascii="Times New Roman" w:hAnsi="Times New Roman" w:cs="Times New Roman"/>
          <w:sz w:val="24"/>
          <w:szCs w:val="24"/>
        </w:rPr>
        <w:t xml:space="preserve"> o </w:t>
      </w:r>
      <w:r w:rsidRPr="00A115CB">
        <w:rPr>
          <w:rFonts w:ascii="Times New Roman" w:hAnsi="Times New Roman" w:cs="Times New Roman"/>
          <w:i/>
          <w:iCs/>
          <w:sz w:val="24"/>
          <w:szCs w:val="24"/>
        </w:rPr>
        <w:t>situaciones</w:t>
      </w:r>
      <w:r w:rsidRPr="00A115CB">
        <w:rPr>
          <w:rFonts w:ascii="Times New Roman" w:hAnsi="Times New Roman" w:cs="Times New Roman"/>
          <w:sz w:val="24"/>
          <w:szCs w:val="24"/>
        </w:rPr>
        <w:t xml:space="preserve">. Por último, el semiólogo plantea que la dimensión enunciativa se define como “el efecto de sentido de los procesos de </w:t>
      </w:r>
      <w:proofErr w:type="spellStart"/>
      <w:r w:rsidRPr="00A115CB">
        <w:rPr>
          <w:rFonts w:ascii="Times New Roman" w:hAnsi="Times New Roman" w:cs="Times New Roman"/>
          <w:sz w:val="24"/>
          <w:szCs w:val="24"/>
        </w:rPr>
        <w:t>semiotización</w:t>
      </w:r>
      <w:proofErr w:type="spellEnd"/>
      <w:r w:rsidRPr="00A115CB">
        <w:rPr>
          <w:rFonts w:ascii="Times New Roman" w:hAnsi="Times New Roman" w:cs="Times New Roman"/>
          <w:sz w:val="24"/>
          <w:szCs w:val="24"/>
        </w:rPr>
        <w:t xml:space="preserve"> mediante los cuales se construye una situación comunicacional en un texto, a través de dispositivos que pueden ser o no de carácter lingüístico” (</w:t>
      </w:r>
      <w:r w:rsidR="00DC71E6">
        <w:rPr>
          <w:rFonts w:ascii="Times New Roman" w:hAnsi="Times New Roman" w:cs="Times New Roman"/>
          <w:iCs/>
          <w:sz w:val="24"/>
          <w:szCs w:val="24"/>
        </w:rPr>
        <w:t>1993</w:t>
      </w:r>
      <w:r w:rsidRPr="00A115CB">
        <w:rPr>
          <w:rFonts w:ascii="Times New Roman" w:hAnsi="Times New Roman" w:cs="Times New Roman"/>
          <w:sz w:val="24"/>
          <w:szCs w:val="24"/>
        </w:rPr>
        <w:t>: 44). La definición de esa situación puede incluir (…) la relación entre un [enunciador] y un [destinatario].</w:t>
      </w:r>
    </w:p>
    <w:p w:rsidR="00A115CB" w:rsidRPr="00A115CB" w:rsidRDefault="00A115CB" w:rsidP="00A115CB">
      <w:pPr>
        <w:spacing w:after="0" w:line="360" w:lineRule="auto"/>
        <w:ind w:right="-46" w:firstLine="540"/>
        <w:jc w:val="both"/>
        <w:rPr>
          <w:rFonts w:ascii="Times New Roman" w:hAnsi="Times New Roman" w:cs="Times New Roman"/>
          <w:sz w:val="24"/>
          <w:szCs w:val="24"/>
        </w:rPr>
      </w:pPr>
      <w:r w:rsidRPr="00A115CB">
        <w:rPr>
          <w:rFonts w:ascii="Times New Roman" w:hAnsi="Times New Roman" w:cs="Times New Roman"/>
          <w:sz w:val="24"/>
          <w:szCs w:val="24"/>
        </w:rPr>
        <w:t>En cuanto a la tercera etapa –es decir, aquella focalizada en el análisis en reconocimiento–, el marco teórico-metodológico será el que a continuación se detalla:</w:t>
      </w:r>
    </w:p>
    <w:p w:rsidR="00A115CB" w:rsidRPr="00A115CB" w:rsidRDefault="00A115CB" w:rsidP="00A115CB">
      <w:pPr>
        <w:spacing w:after="0" w:line="360" w:lineRule="auto"/>
        <w:ind w:right="-46"/>
        <w:jc w:val="both"/>
        <w:rPr>
          <w:rFonts w:ascii="Times New Roman" w:hAnsi="Times New Roman" w:cs="Times New Roman"/>
          <w:sz w:val="24"/>
          <w:szCs w:val="24"/>
        </w:rPr>
      </w:pPr>
      <w:r w:rsidRPr="00A115CB">
        <w:rPr>
          <w:rFonts w:ascii="Times New Roman" w:hAnsi="Times New Roman" w:cs="Times New Roman"/>
          <w:sz w:val="24"/>
          <w:szCs w:val="24"/>
        </w:rPr>
        <w:t xml:space="preserve">Para centrar el estudio en los comentarios de los usuarios “posteados” en las páginas oficiales de </w:t>
      </w:r>
      <w:proofErr w:type="spellStart"/>
      <w:r w:rsidRPr="00DC71E6">
        <w:rPr>
          <w:rFonts w:ascii="Times New Roman" w:hAnsi="Times New Roman" w:cs="Times New Roman"/>
          <w:iCs/>
          <w:sz w:val="24"/>
          <w:szCs w:val="24"/>
        </w:rPr>
        <w:t>Pakapaka</w:t>
      </w:r>
      <w:proofErr w:type="spellEnd"/>
      <w:r w:rsidRPr="00A115CB">
        <w:rPr>
          <w:rFonts w:ascii="Times New Roman" w:hAnsi="Times New Roman" w:cs="Times New Roman"/>
          <w:sz w:val="24"/>
          <w:szCs w:val="24"/>
        </w:rPr>
        <w:t xml:space="preserve">, recurriremos a la técnica de la </w:t>
      </w:r>
      <w:r w:rsidRPr="00A115CB">
        <w:rPr>
          <w:rFonts w:ascii="Times New Roman" w:hAnsi="Times New Roman" w:cs="Times New Roman"/>
          <w:i/>
          <w:iCs/>
          <w:sz w:val="24"/>
          <w:szCs w:val="24"/>
        </w:rPr>
        <w:t>etnografía virtual</w:t>
      </w:r>
      <w:r w:rsidRPr="00A115CB">
        <w:rPr>
          <w:rFonts w:ascii="Times New Roman" w:hAnsi="Times New Roman" w:cs="Times New Roman"/>
          <w:sz w:val="24"/>
          <w:szCs w:val="24"/>
        </w:rPr>
        <w:t xml:space="preserve">, la cual es considerada por </w:t>
      </w:r>
      <w:proofErr w:type="spellStart"/>
      <w:r w:rsidRPr="00A115CB">
        <w:rPr>
          <w:rFonts w:ascii="Times New Roman" w:hAnsi="Times New Roman" w:cs="Times New Roman"/>
          <w:sz w:val="24"/>
          <w:szCs w:val="24"/>
        </w:rPr>
        <w:t>Ardévol</w:t>
      </w:r>
      <w:proofErr w:type="spellEnd"/>
      <w:r w:rsidRPr="00A115CB">
        <w:rPr>
          <w:rFonts w:ascii="Times New Roman" w:hAnsi="Times New Roman" w:cs="Times New Roman"/>
          <w:sz w:val="24"/>
          <w:szCs w:val="24"/>
        </w:rPr>
        <w:t xml:space="preserve"> </w:t>
      </w:r>
      <w:r w:rsidRPr="00A115CB">
        <w:rPr>
          <w:rFonts w:ascii="Times New Roman" w:hAnsi="Times New Roman" w:cs="Times New Roman"/>
          <w:i/>
          <w:iCs/>
          <w:sz w:val="24"/>
          <w:szCs w:val="24"/>
        </w:rPr>
        <w:t xml:space="preserve">et. </w:t>
      </w:r>
      <w:proofErr w:type="gramStart"/>
      <w:r w:rsidRPr="00A115CB">
        <w:rPr>
          <w:rFonts w:ascii="Times New Roman" w:hAnsi="Times New Roman" w:cs="Times New Roman"/>
          <w:i/>
          <w:iCs/>
          <w:sz w:val="24"/>
          <w:szCs w:val="24"/>
        </w:rPr>
        <w:t>al</w:t>
      </w:r>
      <w:proofErr w:type="gramEnd"/>
      <w:r w:rsidR="00DC71E6">
        <w:rPr>
          <w:rFonts w:ascii="Times New Roman" w:hAnsi="Times New Roman" w:cs="Times New Roman"/>
          <w:iCs/>
          <w:sz w:val="24"/>
          <w:szCs w:val="24"/>
        </w:rPr>
        <w:t xml:space="preserve"> (2008)</w:t>
      </w:r>
      <w:r w:rsidRPr="00A115CB">
        <w:rPr>
          <w:rFonts w:ascii="Times New Roman" w:hAnsi="Times New Roman" w:cs="Times New Roman"/>
          <w:i/>
          <w:iCs/>
          <w:sz w:val="24"/>
          <w:szCs w:val="24"/>
        </w:rPr>
        <w:t xml:space="preserve"> </w:t>
      </w:r>
      <w:r w:rsidRPr="00A115CB">
        <w:rPr>
          <w:rFonts w:ascii="Times New Roman" w:hAnsi="Times New Roman" w:cs="Times New Roman"/>
          <w:sz w:val="24"/>
          <w:szCs w:val="24"/>
        </w:rPr>
        <w:t>como “</w:t>
      </w:r>
      <w:proofErr w:type="spellStart"/>
      <w:r w:rsidRPr="00A115CB">
        <w:rPr>
          <w:rFonts w:ascii="Times New Roman" w:hAnsi="Times New Roman" w:cs="Times New Roman"/>
          <w:sz w:val="24"/>
          <w:szCs w:val="24"/>
        </w:rPr>
        <w:t>multisituada</w:t>
      </w:r>
      <w:proofErr w:type="spellEnd"/>
      <w:r w:rsidRPr="00A115CB">
        <w:rPr>
          <w:rFonts w:ascii="Times New Roman" w:hAnsi="Times New Roman" w:cs="Times New Roman"/>
          <w:sz w:val="24"/>
          <w:szCs w:val="24"/>
        </w:rPr>
        <w:t xml:space="preserve">”, en la medida en que el estudio no se restringe a un territorio específico de observación sino que se vuelca a un espacio flexible que se va transformando a medida que lo hacen los recorridos de los usuarios. Tal como señala </w:t>
      </w:r>
      <w:proofErr w:type="spellStart"/>
      <w:r w:rsidRPr="00A115CB">
        <w:rPr>
          <w:rFonts w:ascii="Times New Roman" w:hAnsi="Times New Roman" w:cs="Times New Roman"/>
          <w:sz w:val="24"/>
          <w:szCs w:val="24"/>
        </w:rPr>
        <w:t>Hine</w:t>
      </w:r>
      <w:proofErr w:type="spellEnd"/>
      <w:r w:rsidRPr="00A115CB">
        <w:rPr>
          <w:rFonts w:ascii="Times New Roman" w:hAnsi="Times New Roman" w:cs="Times New Roman"/>
          <w:sz w:val="24"/>
          <w:szCs w:val="24"/>
        </w:rPr>
        <w:t xml:space="preserve"> (</w:t>
      </w:r>
      <w:r w:rsidR="00DC71E6">
        <w:rPr>
          <w:rFonts w:ascii="Times New Roman" w:hAnsi="Times New Roman" w:cs="Times New Roman"/>
          <w:iCs/>
          <w:sz w:val="24"/>
          <w:szCs w:val="24"/>
        </w:rPr>
        <w:t>2000</w:t>
      </w:r>
      <w:r w:rsidRPr="00A115CB">
        <w:rPr>
          <w:rFonts w:ascii="Times New Roman" w:hAnsi="Times New Roman" w:cs="Times New Roman"/>
          <w:sz w:val="24"/>
          <w:szCs w:val="24"/>
        </w:rPr>
        <w:t xml:space="preserve">: 15-16), “en vez de constituir una amenaza para las relaciones, </w:t>
      </w:r>
      <w:r w:rsidRPr="00A115CB">
        <w:rPr>
          <w:rFonts w:ascii="Times New Roman" w:hAnsi="Times New Roman" w:cs="Times New Roman"/>
          <w:sz w:val="24"/>
          <w:szCs w:val="24"/>
        </w:rPr>
        <w:lastRenderedPageBreak/>
        <w:t xml:space="preserve">podría decirse que Internet aumenta sus posibilidades de reestructuración en términos [espacio-temporales]”. </w:t>
      </w:r>
    </w:p>
    <w:p w:rsidR="00B81F1B" w:rsidRDefault="00A115CB" w:rsidP="00B81F1B">
      <w:pPr>
        <w:spacing w:after="0" w:line="360" w:lineRule="auto"/>
        <w:ind w:right="-46" w:firstLine="708"/>
        <w:jc w:val="both"/>
        <w:rPr>
          <w:rFonts w:ascii="Times New Roman" w:hAnsi="Times New Roman" w:cs="Times New Roman"/>
          <w:sz w:val="24"/>
          <w:szCs w:val="24"/>
        </w:rPr>
      </w:pPr>
      <w:r w:rsidRPr="00A115CB">
        <w:rPr>
          <w:rFonts w:ascii="Times New Roman" w:hAnsi="Times New Roman" w:cs="Times New Roman"/>
          <w:sz w:val="24"/>
          <w:szCs w:val="24"/>
        </w:rPr>
        <w:t>Para llevar a cabo la segunda etapa del proceso de análisis en reconocimiento, adoptaremos la modalidad etnográfica cualitativa “cara a cara”, a partir de la realización de entrevistas en profundidad, las que son entendidas para</w:t>
      </w:r>
      <w:r w:rsidR="00DC71E6">
        <w:rPr>
          <w:rFonts w:ascii="Times New Roman" w:hAnsi="Times New Roman" w:cs="Times New Roman"/>
          <w:sz w:val="24"/>
          <w:szCs w:val="24"/>
        </w:rPr>
        <w:t xml:space="preserve"> </w:t>
      </w:r>
      <w:proofErr w:type="spellStart"/>
      <w:r w:rsidR="00DC71E6">
        <w:rPr>
          <w:rFonts w:ascii="Times New Roman" w:hAnsi="Times New Roman" w:cs="Times New Roman"/>
          <w:sz w:val="24"/>
          <w:szCs w:val="24"/>
        </w:rPr>
        <w:t>Guber</w:t>
      </w:r>
      <w:proofErr w:type="spellEnd"/>
      <w:r w:rsidR="00DC71E6">
        <w:rPr>
          <w:rFonts w:ascii="Times New Roman" w:hAnsi="Times New Roman" w:cs="Times New Roman"/>
          <w:sz w:val="24"/>
          <w:szCs w:val="24"/>
        </w:rPr>
        <w:t xml:space="preserve"> </w:t>
      </w:r>
      <w:r w:rsidRPr="00A115CB">
        <w:rPr>
          <w:rFonts w:ascii="Times New Roman" w:hAnsi="Times New Roman" w:cs="Times New Roman"/>
          <w:sz w:val="24"/>
          <w:szCs w:val="24"/>
        </w:rPr>
        <w:t xml:space="preserve">como “relaciones sociales” a través de las cuales se obtienen informaciones respecto de los contextos socioculturales de los entrevistados, tomando en consideración la técnica centrada en el </w:t>
      </w:r>
      <w:r w:rsidRPr="00A115CB">
        <w:rPr>
          <w:rFonts w:ascii="Times New Roman" w:hAnsi="Times New Roman" w:cs="Times New Roman"/>
          <w:i/>
          <w:sz w:val="24"/>
          <w:szCs w:val="24"/>
        </w:rPr>
        <w:t>extrañamiento antropológico</w:t>
      </w:r>
      <w:r w:rsidRPr="00A115CB">
        <w:rPr>
          <w:rFonts w:ascii="Times New Roman" w:hAnsi="Times New Roman" w:cs="Times New Roman"/>
          <w:sz w:val="24"/>
          <w:szCs w:val="24"/>
        </w:rPr>
        <w:t xml:space="preserve"> (</w:t>
      </w:r>
      <w:proofErr w:type="spellStart"/>
      <w:r w:rsidRPr="00A115CB">
        <w:rPr>
          <w:rFonts w:ascii="Times New Roman" w:hAnsi="Times New Roman" w:cs="Times New Roman"/>
          <w:sz w:val="24"/>
          <w:szCs w:val="24"/>
        </w:rPr>
        <w:t>Hammersley</w:t>
      </w:r>
      <w:proofErr w:type="spellEnd"/>
      <w:r w:rsidRPr="00A115CB">
        <w:rPr>
          <w:rFonts w:ascii="Times New Roman" w:hAnsi="Times New Roman" w:cs="Times New Roman"/>
          <w:sz w:val="24"/>
          <w:szCs w:val="24"/>
        </w:rPr>
        <w:t xml:space="preserve"> y </w:t>
      </w:r>
      <w:proofErr w:type="spellStart"/>
      <w:r w:rsidRPr="00A115CB">
        <w:rPr>
          <w:rFonts w:ascii="Times New Roman" w:hAnsi="Times New Roman" w:cs="Times New Roman"/>
          <w:sz w:val="24"/>
          <w:szCs w:val="24"/>
        </w:rPr>
        <w:t>Atkinson</w:t>
      </w:r>
      <w:proofErr w:type="spellEnd"/>
      <w:r w:rsidR="00DC71E6">
        <w:rPr>
          <w:rFonts w:ascii="Times New Roman" w:hAnsi="Times New Roman" w:cs="Times New Roman"/>
          <w:sz w:val="24"/>
          <w:szCs w:val="24"/>
        </w:rPr>
        <w:t>, 1994</w:t>
      </w:r>
      <w:r w:rsidRPr="00A115CB">
        <w:rPr>
          <w:rFonts w:ascii="Times New Roman" w:hAnsi="Times New Roman" w:cs="Times New Roman"/>
          <w:i/>
          <w:sz w:val="24"/>
          <w:szCs w:val="24"/>
        </w:rPr>
        <w:t>.</w:t>
      </w:r>
      <w:r w:rsidRPr="00A115CB">
        <w:rPr>
          <w:rFonts w:ascii="Times New Roman" w:hAnsi="Times New Roman" w:cs="Times New Roman"/>
          <w:sz w:val="24"/>
          <w:szCs w:val="24"/>
        </w:rPr>
        <w:t>). En nuestro caso, como apuntamos, las actividades que remiten al análisis en recepción se regirán por los lineamientos estipulados por Verón, quien se preocupa por describir las operaciones de asignación de sentido y, por lo tanto, de delinear las modalidades de leer un objeto discusivo X, sea éste un fenómeno social o un texto producido en base a dif</w:t>
      </w:r>
      <w:r w:rsidR="00B81F1B">
        <w:rPr>
          <w:rFonts w:ascii="Times New Roman" w:hAnsi="Times New Roman" w:cs="Times New Roman"/>
          <w:sz w:val="24"/>
          <w:szCs w:val="24"/>
        </w:rPr>
        <w:t>erentes materias significantes.</w:t>
      </w:r>
    </w:p>
    <w:p w:rsidR="00B81F1B" w:rsidRDefault="00B81F1B" w:rsidP="00B81F1B">
      <w:pPr>
        <w:spacing w:after="0" w:line="360" w:lineRule="auto"/>
        <w:ind w:right="-46"/>
        <w:jc w:val="both"/>
        <w:rPr>
          <w:rFonts w:ascii="Times New Roman" w:hAnsi="Times New Roman" w:cs="Times New Roman"/>
          <w:sz w:val="24"/>
          <w:szCs w:val="24"/>
        </w:rPr>
      </w:pPr>
    </w:p>
    <w:p w:rsidR="00A115CB" w:rsidRPr="00B81F1B" w:rsidRDefault="00A115CB" w:rsidP="003D4715">
      <w:pPr>
        <w:spacing w:line="360" w:lineRule="auto"/>
        <w:ind w:right="-46"/>
        <w:jc w:val="both"/>
        <w:rPr>
          <w:rFonts w:ascii="Times New Roman" w:hAnsi="Times New Roman" w:cs="Times New Roman"/>
          <w:sz w:val="24"/>
          <w:szCs w:val="24"/>
        </w:rPr>
      </w:pPr>
      <w:r w:rsidRPr="00A115CB">
        <w:rPr>
          <w:rFonts w:ascii="Times New Roman" w:hAnsi="Times New Roman" w:cs="Times New Roman"/>
          <w:b/>
          <w:bCs/>
          <w:sz w:val="24"/>
          <w:szCs w:val="24"/>
        </w:rPr>
        <w:t xml:space="preserve">Bibliografía </w:t>
      </w:r>
    </w:p>
    <w:p w:rsidR="003D4715" w:rsidRPr="0016292D" w:rsidRDefault="003D4715" w:rsidP="00400CAC">
      <w:pPr>
        <w:jc w:val="both"/>
        <w:rPr>
          <w:rFonts w:ascii="Times New Roman" w:hAnsi="Times New Roman" w:cs="Times New Roman"/>
          <w:sz w:val="24"/>
          <w:szCs w:val="24"/>
        </w:rPr>
      </w:pPr>
      <w:r w:rsidRPr="0016292D">
        <w:rPr>
          <w:rFonts w:ascii="Times New Roman" w:hAnsi="Times New Roman" w:cs="Times New Roman"/>
          <w:sz w:val="24"/>
          <w:szCs w:val="24"/>
        </w:rPr>
        <w:t>Amador</w:t>
      </w:r>
      <w:r w:rsidRPr="0016292D">
        <w:rPr>
          <w:rFonts w:ascii="Times New Roman" w:hAnsi="Times New Roman" w:cs="Times New Roman"/>
          <w:sz w:val="24"/>
          <w:szCs w:val="24"/>
        </w:rPr>
        <w:t xml:space="preserve">, </w:t>
      </w:r>
      <w:r w:rsidR="0016292D">
        <w:rPr>
          <w:rFonts w:ascii="Times New Roman" w:hAnsi="Times New Roman" w:cs="Times New Roman"/>
          <w:sz w:val="24"/>
          <w:szCs w:val="24"/>
        </w:rPr>
        <w:t xml:space="preserve">J. C. (2012) </w:t>
      </w:r>
      <w:r w:rsidRPr="0016292D">
        <w:rPr>
          <w:rFonts w:ascii="Times New Roman" w:hAnsi="Times New Roman" w:cs="Times New Roman"/>
          <w:i/>
          <w:sz w:val="24"/>
          <w:szCs w:val="24"/>
        </w:rPr>
        <w:t>Infancias, comunicación y educación. Análisis de sus mutaciones</w:t>
      </w:r>
      <w:r w:rsidRPr="0016292D">
        <w:rPr>
          <w:rFonts w:ascii="Times New Roman" w:hAnsi="Times New Roman" w:cs="Times New Roman"/>
          <w:sz w:val="24"/>
          <w:szCs w:val="24"/>
        </w:rPr>
        <w:t xml:space="preserve">. Tesis doctoral. </w:t>
      </w:r>
      <w:r w:rsidR="0016292D">
        <w:rPr>
          <w:rFonts w:ascii="Times New Roman" w:hAnsi="Times New Roman" w:cs="Times New Roman"/>
          <w:sz w:val="24"/>
          <w:szCs w:val="24"/>
        </w:rPr>
        <w:t xml:space="preserve">Bogotá: </w:t>
      </w:r>
      <w:r w:rsidRPr="0016292D">
        <w:rPr>
          <w:rFonts w:ascii="Times New Roman" w:hAnsi="Times New Roman" w:cs="Times New Roman"/>
          <w:sz w:val="24"/>
          <w:szCs w:val="24"/>
        </w:rPr>
        <w:t>Unive</w:t>
      </w:r>
      <w:r w:rsidR="0016292D">
        <w:rPr>
          <w:rFonts w:ascii="Times New Roman" w:hAnsi="Times New Roman" w:cs="Times New Roman"/>
          <w:sz w:val="24"/>
          <w:szCs w:val="24"/>
        </w:rPr>
        <w:t>rsidad Distrital José de Caldas</w:t>
      </w:r>
      <w:r w:rsidRPr="0016292D">
        <w:rPr>
          <w:rFonts w:ascii="Times New Roman" w:hAnsi="Times New Roman" w:cs="Times New Roman"/>
          <w:sz w:val="24"/>
          <w:szCs w:val="24"/>
        </w:rPr>
        <w:t>.</w:t>
      </w:r>
    </w:p>
    <w:p w:rsidR="005A1B7B" w:rsidRPr="005A1B7B" w:rsidRDefault="005A1B7B" w:rsidP="00400CAC">
      <w:pPr>
        <w:jc w:val="both"/>
        <w:rPr>
          <w:rFonts w:ascii="Times New Roman" w:hAnsi="Times New Roman" w:cs="Times New Roman"/>
          <w:sz w:val="24"/>
          <w:szCs w:val="24"/>
        </w:rPr>
      </w:pPr>
      <w:proofErr w:type="spellStart"/>
      <w:r w:rsidRPr="005A1B7B">
        <w:rPr>
          <w:rFonts w:ascii="Times New Roman" w:hAnsi="Times New Roman" w:cs="Times New Roman"/>
          <w:sz w:val="24"/>
          <w:szCs w:val="24"/>
        </w:rPr>
        <w:t>Amossy</w:t>
      </w:r>
      <w:proofErr w:type="spellEnd"/>
      <w:r w:rsidRPr="005A1B7B">
        <w:rPr>
          <w:rFonts w:ascii="Times New Roman" w:hAnsi="Times New Roman" w:cs="Times New Roman"/>
          <w:sz w:val="24"/>
          <w:szCs w:val="24"/>
        </w:rPr>
        <w:t xml:space="preserve">, </w:t>
      </w:r>
      <w:r w:rsidRPr="005A1B7B">
        <w:rPr>
          <w:rFonts w:ascii="Times New Roman" w:hAnsi="Times New Roman" w:cs="Times New Roman"/>
          <w:sz w:val="24"/>
          <w:szCs w:val="24"/>
        </w:rPr>
        <w:t>R.</w:t>
      </w:r>
      <w:r w:rsidRPr="005A1B7B">
        <w:rPr>
          <w:rFonts w:ascii="Times New Roman" w:hAnsi="Times New Roman" w:cs="Times New Roman"/>
          <w:sz w:val="24"/>
          <w:szCs w:val="24"/>
        </w:rPr>
        <w:t xml:space="preserve"> y Pierrot, </w:t>
      </w:r>
      <w:r w:rsidRPr="005A1B7B">
        <w:rPr>
          <w:rFonts w:ascii="Times New Roman" w:hAnsi="Times New Roman" w:cs="Times New Roman"/>
          <w:sz w:val="24"/>
          <w:szCs w:val="24"/>
        </w:rPr>
        <w:t>A. (2001)</w:t>
      </w:r>
      <w:r w:rsidRPr="005A1B7B">
        <w:rPr>
          <w:rFonts w:ascii="Times New Roman" w:hAnsi="Times New Roman" w:cs="Times New Roman"/>
          <w:sz w:val="24"/>
          <w:szCs w:val="24"/>
        </w:rPr>
        <w:t xml:space="preserve"> </w:t>
      </w:r>
      <w:r w:rsidRPr="005A1B7B">
        <w:rPr>
          <w:rFonts w:ascii="Times New Roman" w:hAnsi="Times New Roman" w:cs="Times New Roman"/>
          <w:i/>
          <w:sz w:val="24"/>
          <w:szCs w:val="24"/>
        </w:rPr>
        <w:t>Estereotipos y clichés</w:t>
      </w:r>
      <w:r>
        <w:rPr>
          <w:rFonts w:ascii="Times New Roman" w:hAnsi="Times New Roman" w:cs="Times New Roman"/>
          <w:sz w:val="24"/>
          <w:szCs w:val="24"/>
        </w:rPr>
        <w:t xml:space="preserve">. Buenos Aires: </w:t>
      </w:r>
      <w:proofErr w:type="spellStart"/>
      <w:r w:rsidRPr="005A1B7B">
        <w:rPr>
          <w:rFonts w:ascii="Times New Roman" w:hAnsi="Times New Roman" w:cs="Times New Roman"/>
          <w:sz w:val="24"/>
          <w:szCs w:val="24"/>
        </w:rPr>
        <w:t>Eudeba</w:t>
      </w:r>
      <w:proofErr w:type="spellEnd"/>
      <w:r>
        <w:rPr>
          <w:rFonts w:ascii="Times New Roman" w:hAnsi="Times New Roman" w:cs="Times New Roman"/>
          <w:sz w:val="24"/>
          <w:szCs w:val="24"/>
        </w:rPr>
        <w:t>, Enciclopedia Semiológica</w:t>
      </w:r>
      <w:r w:rsidRPr="005A1B7B">
        <w:rPr>
          <w:rFonts w:ascii="Times New Roman" w:hAnsi="Times New Roman" w:cs="Times New Roman"/>
          <w:sz w:val="24"/>
          <w:szCs w:val="24"/>
        </w:rPr>
        <w:t>.</w:t>
      </w:r>
    </w:p>
    <w:p w:rsidR="00A115CB" w:rsidRPr="00A115CB" w:rsidRDefault="00A115CB" w:rsidP="00400CAC">
      <w:pPr>
        <w:jc w:val="both"/>
        <w:rPr>
          <w:rFonts w:ascii="Times New Roman" w:hAnsi="Times New Roman" w:cs="Times New Roman"/>
          <w:sz w:val="24"/>
          <w:szCs w:val="24"/>
        </w:rPr>
      </w:pPr>
      <w:proofErr w:type="spellStart"/>
      <w:r w:rsidRPr="00A115CB">
        <w:rPr>
          <w:rFonts w:ascii="Times New Roman" w:hAnsi="Times New Roman" w:cs="Times New Roman"/>
          <w:sz w:val="24"/>
          <w:szCs w:val="24"/>
        </w:rPr>
        <w:t>Ardévol</w:t>
      </w:r>
      <w:proofErr w:type="spellEnd"/>
      <w:r w:rsidRPr="00A115CB">
        <w:rPr>
          <w:rFonts w:ascii="Times New Roman" w:hAnsi="Times New Roman" w:cs="Times New Roman"/>
          <w:sz w:val="24"/>
          <w:szCs w:val="24"/>
        </w:rPr>
        <w:t>, E.; Bertrán, M.</w:t>
      </w:r>
      <w:r w:rsidR="00B81F1B">
        <w:rPr>
          <w:rFonts w:ascii="Times New Roman" w:hAnsi="Times New Roman" w:cs="Times New Roman"/>
          <w:sz w:val="24"/>
          <w:szCs w:val="24"/>
        </w:rPr>
        <w:t xml:space="preserve">; </w:t>
      </w:r>
      <w:proofErr w:type="spellStart"/>
      <w:r w:rsidR="00B81F1B">
        <w:rPr>
          <w:rFonts w:ascii="Times New Roman" w:hAnsi="Times New Roman" w:cs="Times New Roman"/>
          <w:sz w:val="24"/>
          <w:szCs w:val="24"/>
        </w:rPr>
        <w:t>Callén</w:t>
      </w:r>
      <w:proofErr w:type="spellEnd"/>
      <w:r w:rsidR="00B81F1B">
        <w:rPr>
          <w:rFonts w:ascii="Times New Roman" w:hAnsi="Times New Roman" w:cs="Times New Roman"/>
          <w:sz w:val="24"/>
          <w:szCs w:val="24"/>
        </w:rPr>
        <w:t xml:space="preserve">, B.; Pérez, C. (2003) </w:t>
      </w:r>
      <w:r w:rsidRPr="00A115CB">
        <w:rPr>
          <w:rFonts w:ascii="Times New Roman" w:hAnsi="Times New Roman" w:cs="Times New Roman"/>
          <w:sz w:val="24"/>
          <w:szCs w:val="24"/>
        </w:rPr>
        <w:t xml:space="preserve">“Etnografía </w:t>
      </w:r>
      <w:proofErr w:type="spellStart"/>
      <w:r w:rsidRPr="00A115CB">
        <w:rPr>
          <w:rFonts w:ascii="Times New Roman" w:hAnsi="Times New Roman" w:cs="Times New Roman"/>
          <w:sz w:val="24"/>
          <w:szCs w:val="24"/>
        </w:rPr>
        <w:t>virtualizada</w:t>
      </w:r>
      <w:proofErr w:type="spellEnd"/>
      <w:r w:rsidRPr="00A115CB">
        <w:rPr>
          <w:rFonts w:ascii="Times New Roman" w:hAnsi="Times New Roman" w:cs="Times New Roman"/>
          <w:sz w:val="24"/>
          <w:szCs w:val="24"/>
        </w:rPr>
        <w:t xml:space="preserve">: la observación participante y la entrevista semiestructurada en línea”, en </w:t>
      </w:r>
      <w:proofErr w:type="spellStart"/>
      <w:r w:rsidRPr="00A115CB">
        <w:rPr>
          <w:rFonts w:ascii="Times New Roman" w:hAnsi="Times New Roman" w:cs="Times New Roman"/>
          <w:i/>
          <w:sz w:val="24"/>
          <w:szCs w:val="24"/>
        </w:rPr>
        <w:t>Athenea</w:t>
      </w:r>
      <w:proofErr w:type="spellEnd"/>
      <w:r w:rsidRPr="00A115CB">
        <w:rPr>
          <w:rFonts w:ascii="Times New Roman" w:hAnsi="Times New Roman" w:cs="Times New Roman"/>
          <w:sz w:val="24"/>
          <w:szCs w:val="24"/>
        </w:rPr>
        <w:t>, N° 3, pp. 1-21.  Barcelona: Universidad Autónoma de Barcelona.</w:t>
      </w:r>
    </w:p>
    <w:p w:rsidR="0016292D" w:rsidRPr="0016292D" w:rsidRDefault="0016292D" w:rsidP="00400CAC">
      <w:pPr>
        <w:shd w:val="clear" w:color="auto" w:fill="FFFFFF"/>
        <w:jc w:val="both"/>
        <w:outlineLvl w:val="0"/>
        <w:rPr>
          <w:rFonts w:ascii="Times New Roman" w:hAnsi="Times New Roman" w:cs="Times New Roman"/>
          <w:sz w:val="24"/>
          <w:szCs w:val="24"/>
          <w:shd w:val="clear" w:color="auto" w:fill="FFFFFF"/>
        </w:rPr>
      </w:pPr>
      <w:proofErr w:type="spellStart"/>
      <w:r w:rsidRPr="0016292D">
        <w:rPr>
          <w:rFonts w:ascii="Times New Roman" w:hAnsi="Times New Roman" w:cs="Times New Roman"/>
          <w:sz w:val="24"/>
          <w:szCs w:val="24"/>
        </w:rPr>
        <w:t>Arfuch</w:t>
      </w:r>
      <w:proofErr w:type="spellEnd"/>
      <w:r w:rsidRPr="0016292D">
        <w:rPr>
          <w:rFonts w:ascii="Times New Roman" w:hAnsi="Times New Roman" w:cs="Times New Roman"/>
          <w:sz w:val="24"/>
          <w:szCs w:val="24"/>
        </w:rPr>
        <w:t xml:space="preserve">, </w:t>
      </w:r>
      <w:r>
        <w:rPr>
          <w:rFonts w:ascii="Times New Roman" w:hAnsi="Times New Roman" w:cs="Times New Roman"/>
          <w:sz w:val="24"/>
          <w:szCs w:val="24"/>
        </w:rPr>
        <w:t>L.</w:t>
      </w:r>
      <w:r w:rsidRPr="0016292D">
        <w:rPr>
          <w:rFonts w:ascii="Times New Roman" w:hAnsi="Times New Roman" w:cs="Times New Roman"/>
          <w:sz w:val="24"/>
          <w:szCs w:val="24"/>
        </w:rPr>
        <w:t xml:space="preserve"> (2006) “Las subjetividades en la era de la imagen: de la responsabilidad de la mirada”. En </w:t>
      </w:r>
      <w:r w:rsidRPr="0016292D">
        <w:rPr>
          <w:rFonts w:ascii="Times New Roman" w:hAnsi="Times New Roman" w:cs="Times New Roman"/>
          <w:i/>
          <w:sz w:val="24"/>
          <w:szCs w:val="24"/>
        </w:rPr>
        <w:t>Educar la mirada. Políticas y pedagogías de la imagen</w:t>
      </w:r>
      <w:r w:rsidRPr="0016292D">
        <w:rPr>
          <w:rFonts w:ascii="Times New Roman" w:hAnsi="Times New Roman" w:cs="Times New Roman"/>
          <w:sz w:val="24"/>
          <w:szCs w:val="24"/>
        </w:rPr>
        <w:t>. Buenos Aires: Manantial-</w:t>
      </w:r>
      <w:proofErr w:type="spellStart"/>
      <w:r w:rsidRPr="0016292D">
        <w:rPr>
          <w:rFonts w:ascii="Times New Roman" w:hAnsi="Times New Roman" w:cs="Times New Roman"/>
          <w:sz w:val="24"/>
          <w:szCs w:val="24"/>
        </w:rPr>
        <w:t>Flacso</w:t>
      </w:r>
      <w:proofErr w:type="spellEnd"/>
      <w:r w:rsidRPr="0016292D">
        <w:rPr>
          <w:rFonts w:ascii="Times New Roman" w:hAnsi="Times New Roman" w:cs="Times New Roman"/>
          <w:sz w:val="24"/>
          <w:szCs w:val="24"/>
        </w:rPr>
        <w:t>-OSDE.</w:t>
      </w:r>
    </w:p>
    <w:p w:rsidR="00A115CB" w:rsidRPr="00A115CB" w:rsidRDefault="00A115CB" w:rsidP="00400CAC">
      <w:pPr>
        <w:shd w:val="clear" w:color="auto" w:fill="FFFFFF"/>
        <w:jc w:val="both"/>
        <w:outlineLvl w:val="0"/>
        <w:rPr>
          <w:rFonts w:ascii="Times New Roman" w:hAnsi="Times New Roman" w:cs="Times New Roman"/>
          <w:sz w:val="24"/>
          <w:szCs w:val="24"/>
          <w:shd w:val="clear" w:color="auto" w:fill="FFFFFF"/>
        </w:rPr>
      </w:pPr>
      <w:r w:rsidRPr="00A115CB">
        <w:rPr>
          <w:rFonts w:ascii="Times New Roman" w:hAnsi="Times New Roman" w:cs="Times New Roman"/>
          <w:sz w:val="24"/>
          <w:szCs w:val="24"/>
          <w:shd w:val="clear" w:color="auto" w:fill="FFFFFF"/>
        </w:rPr>
        <w:t xml:space="preserve">Arias, </w:t>
      </w:r>
      <w:r w:rsidR="00B81F1B">
        <w:rPr>
          <w:rFonts w:ascii="Times New Roman" w:hAnsi="Times New Roman" w:cs="Times New Roman"/>
          <w:sz w:val="24"/>
          <w:szCs w:val="24"/>
          <w:shd w:val="clear" w:color="auto" w:fill="FFFFFF"/>
        </w:rPr>
        <w:t xml:space="preserve">G. y </w:t>
      </w:r>
      <w:proofErr w:type="spellStart"/>
      <w:r w:rsidR="00B81F1B">
        <w:rPr>
          <w:rFonts w:ascii="Times New Roman" w:hAnsi="Times New Roman" w:cs="Times New Roman"/>
          <w:sz w:val="24"/>
          <w:szCs w:val="24"/>
          <w:shd w:val="clear" w:color="auto" w:fill="FFFFFF"/>
        </w:rPr>
        <w:t>Olivieri</w:t>
      </w:r>
      <w:proofErr w:type="spellEnd"/>
      <w:r w:rsidR="00B81F1B">
        <w:rPr>
          <w:rFonts w:ascii="Times New Roman" w:hAnsi="Times New Roman" w:cs="Times New Roman"/>
          <w:sz w:val="24"/>
          <w:szCs w:val="24"/>
          <w:shd w:val="clear" w:color="auto" w:fill="FFFFFF"/>
        </w:rPr>
        <w:t xml:space="preserve"> Pinto, R. (2010) </w:t>
      </w:r>
      <w:r w:rsidRPr="00A115CB">
        <w:rPr>
          <w:rFonts w:ascii="Times New Roman" w:hAnsi="Times New Roman" w:cs="Times New Roman"/>
          <w:sz w:val="24"/>
          <w:szCs w:val="24"/>
          <w:shd w:val="clear" w:color="auto" w:fill="FFFFFF"/>
        </w:rPr>
        <w:t>“</w:t>
      </w:r>
      <w:r w:rsidRPr="00A115CB">
        <w:rPr>
          <w:rFonts w:ascii="Times New Roman" w:hAnsi="Times New Roman" w:cs="Times New Roman"/>
          <w:sz w:val="24"/>
          <w:szCs w:val="24"/>
        </w:rPr>
        <w:t xml:space="preserve">La era digital: nuevos desafíos para la TV sesenta años después”, en </w:t>
      </w:r>
      <w:proofErr w:type="spellStart"/>
      <w:r w:rsidRPr="00A115CB">
        <w:rPr>
          <w:rFonts w:ascii="Times New Roman" w:hAnsi="Times New Roman" w:cs="Times New Roman"/>
          <w:i/>
          <w:sz w:val="24"/>
          <w:szCs w:val="24"/>
        </w:rPr>
        <w:t>Tram</w:t>
      </w:r>
      <w:proofErr w:type="spellEnd"/>
      <w:r w:rsidRPr="00A115CB">
        <w:rPr>
          <w:rFonts w:ascii="Times New Roman" w:hAnsi="Times New Roman" w:cs="Times New Roman"/>
          <w:i/>
          <w:sz w:val="24"/>
          <w:szCs w:val="24"/>
        </w:rPr>
        <w:t>[p]as de la Comunicación y la Cultura</w:t>
      </w:r>
      <w:r w:rsidRPr="00A115CB">
        <w:rPr>
          <w:rFonts w:ascii="Times New Roman" w:hAnsi="Times New Roman" w:cs="Times New Roman"/>
          <w:sz w:val="24"/>
          <w:szCs w:val="24"/>
        </w:rPr>
        <w:t>, N° 69, pp. 82-84. La Plata: Universidad Nacional de La Plata.</w:t>
      </w:r>
    </w:p>
    <w:p w:rsidR="003D4715" w:rsidRPr="003D4715" w:rsidRDefault="003D4715" w:rsidP="00400CAC">
      <w:pPr>
        <w:shd w:val="clear" w:color="auto" w:fill="FFFFFF"/>
        <w:jc w:val="both"/>
        <w:outlineLvl w:val="0"/>
        <w:rPr>
          <w:rFonts w:ascii="Times New Roman" w:hAnsi="Times New Roman" w:cs="Times New Roman"/>
          <w:sz w:val="24"/>
          <w:szCs w:val="24"/>
          <w:shd w:val="clear" w:color="auto" w:fill="FFFFFF"/>
        </w:rPr>
      </w:pPr>
      <w:proofErr w:type="spellStart"/>
      <w:r w:rsidRPr="003D4715">
        <w:rPr>
          <w:rFonts w:ascii="Times New Roman" w:hAnsi="Times New Roman" w:cs="Times New Roman"/>
          <w:color w:val="000000"/>
          <w:sz w:val="24"/>
          <w:szCs w:val="24"/>
        </w:rPr>
        <w:t>Bettetini</w:t>
      </w:r>
      <w:proofErr w:type="spellEnd"/>
      <w:r w:rsidRPr="003D4715">
        <w:rPr>
          <w:rFonts w:ascii="Times New Roman" w:hAnsi="Times New Roman" w:cs="Times New Roman"/>
          <w:color w:val="000000"/>
          <w:sz w:val="24"/>
          <w:szCs w:val="24"/>
        </w:rPr>
        <w:t xml:space="preserve">, G. (1984) </w:t>
      </w:r>
      <w:r w:rsidRPr="003D4715">
        <w:rPr>
          <w:rFonts w:ascii="Times New Roman" w:hAnsi="Times New Roman" w:cs="Times New Roman"/>
          <w:i/>
          <w:color w:val="000000"/>
          <w:sz w:val="24"/>
          <w:szCs w:val="24"/>
        </w:rPr>
        <w:t>Tiempo de la expresión cinematográfica</w:t>
      </w:r>
      <w:r w:rsidRPr="003D4715">
        <w:rPr>
          <w:rFonts w:ascii="Times New Roman" w:hAnsi="Times New Roman" w:cs="Times New Roman"/>
          <w:color w:val="000000"/>
          <w:sz w:val="24"/>
          <w:szCs w:val="24"/>
        </w:rPr>
        <w:t>. México</w:t>
      </w:r>
      <w:r>
        <w:rPr>
          <w:rFonts w:ascii="Times New Roman" w:hAnsi="Times New Roman" w:cs="Times New Roman"/>
          <w:color w:val="000000"/>
          <w:sz w:val="24"/>
          <w:szCs w:val="24"/>
        </w:rPr>
        <w:t xml:space="preserve"> D.F.:</w:t>
      </w:r>
      <w:r w:rsidRPr="003D4715">
        <w:rPr>
          <w:rFonts w:ascii="Times New Roman" w:hAnsi="Times New Roman" w:cs="Times New Roman"/>
          <w:color w:val="000000"/>
          <w:sz w:val="24"/>
          <w:szCs w:val="24"/>
        </w:rPr>
        <w:t xml:space="preserve"> FCE.</w:t>
      </w:r>
    </w:p>
    <w:p w:rsidR="00A115CB" w:rsidRPr="00A115CB" w:rsidRDefault="00A115CB" w:rsidP="00400CAC">
      <w:pPr>
        <w:shd w:val="clear" w:color="auto" w:fill="FFFFFF"/>
        <w:jc w:val="both"/>
        <w:outlineLvl w:val="0"/>
        <w:rPr>
          <w:rFonts w:ascii="Times New Roman" w:hAnsi="Times New Roman" w:cs="Times New Roman"/>
          <w:sz w:val="24"/>
          <w:szCs w:val="24"/>
          <w:shd w:val="clear" w:color="auto" w:fill="FFFFFF"/>
        </w:rPr>
      </w:pPr>
      <w:proofErr w:type="spellStart"/>
      <w:r w:rsidRPr="00A115CB">
        <w:rPr>
          <w:rFonts w:ascii="Times New Roman" w:hAnsi="Times New Roman" w:cs="Times New Roman"/>
          <w:sz w:val="24"/>
          <w:szCs w:val="24"/>
          <w:shd w:val="clear" w:color="auto" w:fill="FFFFFF"/>
        </w:rPr>
        <w:t>B</w:t>
      </w:r>
      <w:r w:rsidR="00B81F1B">
        <w:rPr>
          <w:rFonts w:ascii="Times New Roman" w:hAnsi="Times New Roman" w:cs="Times New Roman"/>
          <w:sz w:val="24"/>
          <w:szCs w:val="24"/>
          <w:shd w:val="clear" w:color="auto" w:fill="FFFFFF"/>
        </w:rPr>
        <w:t>lanc</w:t>
      </w:r>
      <w:proofErr w:type="spellEnd"/>
      <w:r w:rsidR="00B81F1B">
        <w:rPr>
          <w:rFonts w:ascii="Times New Roman" w:hAnsi="Times New Roman" w:cs="Times New Roman"/>
          <w:sz w:val="24"/>
          <w:szCs w:val="24"/>
          <w:shd w:val="clear" w:color="auto" w:fill="FFFFFF"/>
        </w:rPr>
        <w:t xml:space="preserve">, L. y Villalba, E. (2013) </w:t>
      </w:r>
      <w:r w:rsidRPr="00A115CB">
        <w:rPr>
          <w:rFonts w:ascii="Times New Roman" w:hAnsi="Times New Roman" w:cs="Times New Roman"/>
          <w:sz w:val="24"/>
          <w:szCs w:val="24"/>
          <w:shd w:val="clear" w:color="auto" w:fill="FFFFFF"/>
        </w:rPr>
        <w:t>“</w:t>
      </w:r>
      <w:r w:rsidRPr="00A115CB">
        <w:rPr>
          <w:rFonts w:ascii="Times New Roman" w:hAnsi="Times New Roman" w:cs="Times New Roman"/>
          <w:sz w:val="24"/>
          <w:szCs w:val="24"/>
        </w:rPr>
        <w:t xml:space="preserve">De caminos y fronteras. Serie Infantil De cuento en cuento emitido por </w:t>
      </w:r>
      <w:proofErr w:type="spellStart"/>
      <w:r w:rsidR="00B81F1B">
        <w:rPr>
          <w:rFonts w:ascii="Times New Roman" w:hAnsi="Times New Roman" w:cs="Times New Roman"/>
          <w:sz w:val="24"/>
          <w:szCs w:val="24"/>
        </w:rPr>
        <w:t>P</w:t>
      </w:r>
      <w:r w:rsidRPr="00A115CB">
        <w:rPr>
          <w:rFonts w:ascii="Times New Roman" w:hAnsi="Times New Roman" w:cs="Times New Roman"/>
          <w:sz w:val="24"/>
          <w:szCs w:val="24"/>
        </w:rPr>
        <w:t>akapaka</w:t>
      </w:r>
      <w:proofErr w:type="spellEnd"/>
      <w:r w:rsidRPr="00A115CB">
        <w:rPr>
          <w:rFonts w:ascii="Times New Roman" w:hAnsi="Times New Roman" w:cs="Times New Roman"/>
          <w:sz w:val="24"/>
          <w:szCs w:val="24"/>
        </w:rPr>
        <w:t xml:space="preserve">”, en </w:t>
      </w:r>
      <w:r w:rsidRPr="00A115CB">
        <w:rPr>
          <w:rFonts w:ascii="Times New Roman" w:hAnsi="Times New Roman" w:cs="Times New Roman"/>
          <w:i/>
          <w:sz w:val="24"/>
          <w:szCs w:val="24"/>
        </w:rPr>
        <w:t>Archivos de Ciencias de la Educación</w:t>
      </w:r>
      <w:r w:rsidR="00B81F1B">
        <w:rPr>
          <w:rFonts w:ascii="Times New Roman" w:hAnsi="Times New Roman" w:cs="Times New Roman"/>
          <w:sz w:val="24"/>
          <w:szCs w:val="24"/>
        </w:rPr>
        <w:t>, Nº 7, Vol. 7</w:t>
      </w:r>
      <w:r w:rsidRPr="00A115CB">
        <w:rPr>
          <w:rFonts w:ascii="Times New Roman" w:hAnsi="Times New Roman" w:cs="Times New Roman"/>
          <w:sz w:val="24"/>
          <w:szCs w:val="24"/>
        </w:rPr>
        <w:t>, pp. 1-4. La Plata: Universidad Nacional de la Plata.</w:t>
      </w:r>
    </w:p>
    <w:p w:rsidR="00A115CB" w:rsidRPr="00A115CB" w:rsidRDefault="00B81F1B" w:rsidP="00400CAC">
      <w:pPr>
        <w:jc w:val="both"/>
        <w:rPr>
          <w:rFonts w:ascii="Times New Roman" w:hAnsi="Times New Roman" w:cs="Times New Roman"/>
          <w:sz w:val="24"/>
          <w:szCs w:val="24"/>
        </w:rPr>
      </w:pPr>
      <w:r>
        <w:rPr>
          <w:rFonts w:ascii="Times New Roman" w:hAnsi="Times New Roman" w:cs="Times New Roman"/>
          <w:sz w:val="24"/>
          <w:szCs w:val="24"/>
        </w:rPr>
        <w:lastRenderedPageBreak/>
        <w:t xml:space="preserve">Buckingham, D. (2008 [2007]) </w:t>
      </w:r>
      <w:r w:rsidR="00A115CB" w:rsidRPr="00A115CB">
        <w:rPr>
          <w:rFonts w:ascii="Times New Roman" w:hAnsi="Times New Roman" w:cs="Times New Roman"/>
          <w:i/>
          <w:iCs/>
          <w:sz w:val="24"/>
          <w:szCs w:val="24"/>
        </w:rPr>
        <w:t xml:space="preserve">Más allá de </w:t>
      </w:r>
      <w:smartTag w:uri="urn:schemas-microsoft-com:office:smarttags" w:element="PersonName">
        <w:smartTagPr>
          <w:attr w:name="ProductID" w:val="la Tecnología. Aprendizaje"/>
        </w:smartTagPr>
        <w:r w:rsidR="00A115CB" w:rsidRPr="00A115CB">
          <w:rPr>
            <w:rFonts w:ascii="Times New Roman" w:hAnsi="Times New Roman" w:cs="Times New Roman"/>
            <w:i/>
            <w:iCs/>
            <w:sz w:val="24"/>
            <w:szCs w:val="24"/>
          </w:rPr>
          <w:t>la Tecnología. Aprendizaje</w:t>
        </w:r>
      </w:smartTag>
      <w:r w:rsidR="00A115CB" w:rsidRPr="00A115CB">
        <w:rPr>
          <w:rFonts w:ascii="Times New Roman" w:hAnsi="Times New Roman" w:cs="Times New Roman"/>
          <w:i/>
          <w:iCs/>
          <w:sz w:val="24"/>
          <w:szCs w:val="24"/>
        </w:rPr>
        <w:t xml:space="preserve"> infantil en la era de la cultura digital</w:t>
      </w:r>
      <w:r w:rsidR="00A115CB" w:rsidRPr="00A115CB">
        <w:rPr>
          <w:rFonts w:ascii="Times New Roman" w:hAnsi="Times New Roman" w:cs="Times New Roman"/>
          <w:sz w:val="24"/>
          <w:szCs w:val="24"/>
        </w:rPr>
        <w:t>. Buenos Aires: Manantial.</w:t>
      </w:r>
    </w:p>
    <w:p w:rsidR="00A115CB" w:rsidRDefault="00A115CB" w:rsidP="00400CAC">
      <w:pPr>
        <w:jc w:val="both"/>
        <w:rPr>
          <w:rFonts w:ascii="Times New Roman" w:hAnsi="Times New Roman" w:cs="Times New Roman"/>
          <w:sz w:val="24"/>
          <w:szCs w:val="24"/>
        </w:rPr>
      </w:pPr>
      <w:proofErr w:type="spellStart"/>
      <w:r w:rsidRPr="00A115CB">
        <w:rPr>
          <w:rFonts w:ascii="Times New Roman" w:hAnsi="Times New Roman" w:cs="Times New Roman"/>
          <w:sz w:val="24"/>
          <w:szCs w:val="24"/>
        </w:rPr>
        <w:t>Carli</w:t>
      </w:r>
      <w:proofErr w:type="spellEnd"/>
      <w:r w:rsidRPr="00A115CB">
        <w:rPr>
          <w:rFonts w:ascii="Times New Roman" w:hAnsi="Times New Roman" w:cs="Times New Roman"/>
          <w:sz w:val="24"/>
          <w:szCs w:val="24"/>
        </w:rPr>
        <w:t xml:space="preserve">, S. </w:t>
      </w:r>
      <w:r w:rsidR="00B81F1B">
        <w:rPr>
          <w:rFonts w:ascii="Times New Roman" w:hAnsi="Times New Roman" w:cs="Times New Roman"/>
          <w:sz w:val="24"/>
          <w:szCs w:val="24"/>
        </w:rPr>
        <w:t xml:space="preserve">(2002) </w:t>
      </w:r>
      <w:r w:rsidRPr="00A115CB">
        <w:rPr>
          <w:rFonts w:ascii="Times New Roman" w:hAnsi="Times New Roman" w:cs="Times New Roman"/>
          <w:i/>
          <w:sz w:val="24"/>
          <w:szCs w:val="24"/>
        </w:rPr>
        <w:t>Niñez, pedagogía y política. Transformaciones de los discursos acerca de la infancia en la historia de la educación argentina entre 1880 y 1955</w:t>
      </w:r>
      <w:r w:rsidRPr="00A115CB">
        <w:rPr>
          <w:rFonts w:ascii="Times New Roman" w:hAnsi="Times New Roman" w:cs="Times New Roman"/>
          <w:sz w:val="24"/>
          <w:szCs w:val="24"/>
        </w:rPr>
        <w:t>. Buenos Aires: Miño y Dávila.</w:t>
      </w:r>
    </w:p>
    <w:p w:rsidR="003D4715" w:rsidRPr="00A115CB" w:rsidRDefault="003D4715" w:rsidP="00400CAC">
      <w:pPr>
        <w:jc w:val="both"/>
        <w:rPr>
          <w:rFonts w:ascii="Times New Roman" w:hAnsi="Times New Roman" w:cs="Times New Roman"/>
          <w:sz w:val="24"/>
          <w:szCs w:val="24"/>
        </w:rPr>
      </w:pPr>
      <w:r w:rsidRPr="003D4715">
        <w:rPr>
          <w:rFonts w:ascii="Times New Roman" w:hAnsi="Times New Roman" w:cs="Times New Roman"/>
          <w:sz w:val="24"/>
          <w:szCs w:val="24"/>
        </w:rPr>
        <w:t xml:space="preserve">Carlón, </w:t>
      </w:r>
      <w:r>
        <w:rPr>
          <w:rFonts w:ascii="Times New Roman" w:hAnsi="Times New Roman" w:cs="Times New Roman"/>
          <w:sz w:val="24"/>
          <w:szCs w:val="24"/>
        </w:rPr>
        <w:t xml:space="preserve">M. </w:t>
      </w:r>
      <w:r w:rsidRPr="003D4715">
        <w:rPr>
          <w:rFonts w:ascii="Times New Roman" w:hAnsi="Times New Roman" w:cs="Times New Roman"/>
          <w:sz w:val="24"/>
          <w:szCs w:val="24"/>
        </w:rPr>
        <w:t xml:space="preserve"> </w:t>
      </w:r>
      <w:proofErr w:type="gramStart"/>
      <w:r w:rsidRPr="003D4715">
        <w:rPr>
          <w:rFonts w:ascii="Times New Roman" w:hAnsi="Times New Roman" w:cs="Times New Roman"/>
          <w:sz w:val="24"/>
          <w:szCs w:val="24"/>
        </w:rPr>
        <w:t>y</w:t>
      </w:r>
      <w:proofErr w:type="gramEnd"/>
      <w:r w:rsidRPr="003D4715">
        <w:rPr>
          <w:rFonts w:ascii="Times New Roman" w:hAnsi="Times New Roman" w:cs="Times New Roman"/>
          <w:sz w:val="24"/>
          <w:szCs w:val="24"/>
        </w:rPr>
        <w:t xml:space="preserve"> Fausto Neto, </w:t>
      </w:r>
      <w:r>
        <w:rPr>
          <w:rFonts w:ascii="Times New Roman" w:hAnsi="Times New Roman" w:cs="Times New Roman"/>
          <w:sz w:val="24"/>
          <w:szCs w:val="24"/>
        </w:rPr>
        <w:t xml:space="preserve">A. (2012) </w:t>
      </w:r>
      <w:r w:rsidRPr="003D4715">
        <w:rPr>
          <w:rFonts w:ascii="Times New Roman" w:hAnsi="Times New Roman" w:cs="Times New Roman"/>
          <w:i/>
          <w:sz w:val="24"/>
          <w:szCs w:val="24"/>
        </w:rPr>
        <w:t>Las políticas de los internautas. Nuevas formas de participación</w:t>
      </w:r>
      <w:r w:rsidRPr="003D4715">
        <w:rPr>
          <w:rFonts w:ascii="Times New Roman" w:hAnsi="Times New Roman" w:cs="Times New Roman"/>
          <w:sz w:val="24"/>
          <w:szCs w:val="24"/>
        </w:rPr>
        <w:t>. Buenos Aires: La Crujía.</w:t>
      </w:r>
    </w:p>
    <w:p w:rsidR="00525015" w:rsidRDefault="00525015" w:rsidP="00400CAC">
      <w:pPr>
        <w:jc w:val="both"/>
        <w:rPr>
          <w:rFonts w:ascii="Times New Roman" w:hAnsi="Times New Roman" w:cs="Times New Roman"/>
          <w:color w:val="000000"/>
          <w:sz w:val="24"/>
          <w:szCs w:val="24"/>
        </w:rPr>
      </w:pPr>
      <w:proofErr w:type="spellStart"/>
      <w:r w:rsidRPr="00525015">
        <w:rPr>
          <w:rFonts w:ascii="Times New Roman" w:hAnsi="Times New Roman" w:cs="Times New Roman"/>
          <w:color w:val="000000"/>
          <w:sz w:val="24"/>
          <w:szCs w:val="24"/>
        </w:rPr>
        <w:t>Cassany</w:t>
      </w:r>
      <w:proofErr w:type="spellEnd"/>
      <w:r w:rsidRPr="0052501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 (2008) </w:t>
      </w:r>
      <w:r w:rsidRPr="00525015">
        <w:rPr>
          <w:rFonts w:ascii="Times New Roman" w:hAnsi="Times New Roman" w:cs="Times New Roman"/>
          <w:i/>
          <w:color w:val="000000"/>
          <w:sz w:val="24"/>
          <w:szCs w:val="24"/>
        </w:rPr>
        <w:t>Prácticas letradas contemporáneas. Claves para su desarrollo</w:t>
      </w:r>
      <w:r w:rsidRPr="00525015">
        <w:rPr>
          <w:rFonts w:ascii="Times New Roman" w:hAnsi="Times New Roman" w:cs="Times New Roman"/>
          <w:color w:val="000000"/>
          <w:sz w:val="24"/>
          <w:szCs w:val="24"/>
        </w:rPr>
        <w:t>. Barcelona: Ministerio de Educación, Gobierno de España.</w:t>
      </w:r>
    </w:p>
    <w:p w:rsidR="00BE6F22" w:rsidRPr="00BE6F22" w:rsidRDefault="00BE6F22" w:rsidP="00400CAC">
      <w:pPr>
        <w:jc w:val="both"/>
        <w:rPr>
          <w:rFonts w:ascii="Times New Roman" w:hAnsi="Times New Roman" w:cs="Times New Roman"/>
          <w:sz w:val="24"/>
          <w:szCs w:val="24"/>
        </w:rPr>
      </w:pPr>
      <w:proofErr w:type="spellStart"/>
      <w:r w:rsidRPr="00BE6F22">
        <w:rPr>
          <w:rFonts w:ascii="Times New Roman" w:hAnsi="Times New Roman" w:cs="Times New Roman"/>
          <w:color w:val="000000"/>
          <w:sz w:val="24"/>
          <w:szCs w:val="24"/>
        </w:rPr>
        <w:t>Duek</w:t>
      </w:r>
      <w:proofErr w:type="spellEnd"/>
      <w:r w:rsidRPr="00BE6F22">
        <w:rPr>
          <w:rFonts w:ascii="Times New Roman" w:hAnsi="Times New Roman" w:cs="Times New Roman"/>
          <w:color w:val="000000"/>
          <w:sz w:val="24"/>
          <w:szCs w:val="24"/>
        </w:rPr>
        <w:t xml:space="preserve">, C. (2014) </w:t>
      </w:r>
      <w:r w:rsidRPr="00BE6F22">
        <w:rPr>
          <w:rFonts w:ascii="Times New Roman" w:hAnsi="Times New Roman" w:cs="Times New Roman"/>
          <w:i/>
          <w:color w:val="000000"/>
          <w:sz w:val="24"/>
          <w:szCs w:val="24"/>
        </w:rPr>
        <w:t>Juegos, juguetes y nuev</w:t>
      </w:r>
      <w:r w:rsidRPr="00BE6F22">
        <w:rPr>
          <w:rFonts w:ascii="Times New Roman" w:hAnsi="Times New Roman" w:cs="Times New Roman"/>
          <w:i/>
          <w:color w:val="000000"/>
          <w:sz w:val="24"/>
          <w:szCs w:val="24"/>
        </w:rPr>
        <w:t>as tecnologías</w:t>
      </w:r>
      <w:r>
        <w:rPr>
          <w:rFonts w:ascii="Times New Roman" w:hAnsi="Times New Roman" w:cs="Times New Roman"/>
          <w:color w:val="000000"/>
          <w:sz w:val="24"/>
          <w:szCs w:val="24"/>
        </w:rPr>
        <w:t>. Buenos Aires: Capital Intelectual.</w:t>
      </w:r>
    </w:p>
    <w:p w:rsidR="00A115CB" w:rsidRPr="00A115CB" w:rsidRDefault="00B81F1B" w:rsidP="00400CAC">
      <w:pPr>
        <w:jc w:val="both"/>
        <w:rPr>
          <w:rFonts w:ascii="Times New Roman" w:hAnsi="Times New Roman" w:cs="Times New Roman"/>
          <w:sz w:val="24"/>
          <w:szCs w:val="24"/>
        </w:rPr>
      </w:pPr>
      <w:proofErr w:type="spellStart"/>
      <w:r>
        <w:rPr>
          <w:rFonts w:ascii="Times New Roman" w:hAnsi="Times New Roman" w:cs="Times New Roman"/>
          <w:sz w:val="24"/>
          <w:szCs w:val="24"/>
        </w:rPr>
        <w:t>Duek</w:t>
      </w:r>
      <w:proofErr w:type="spellEnd"/>
      <w:r>
        <w:rPr>
          <w:rFonts w:ascii="Times New Roman" w:hAnsi="Times New Roman" w:cs="Times New Roman"/>
          <w:sz w:val="24"/>
          <w:szCs w:val="24"/>
        </w:rPr>
        <w:t xml:space="preserve">, C. (2013) </w:t>
      </w:r>
      <w:r w:rsidR="00A115CB" w:rsidRPr="00A115CB">
        <w:rPr>
          <w:rFonts w:ascii="Times New Roman" w:hAnsi="Times New Roman" w:cs="Times New Roman"/>
          <w:i/>
          <w:sz w:val="24"/>
          <w:szCs w:val="24"/>
        </w:rPr>
        <w:t>Infancias entre pantallas. Las nuevas tecnologías y los chicos</w:t>
      </w:r>
      <w:r w:rsidR="00A115CB" w:rsidRPr="00A115CB">
        <w:rPr>
          <w:rFonts w:ascii="Times New Roman" w:hAnsi="Times New Roman" w:cs="Times New Roman"/>
          <w:sz w:val="24"/>
          <w:szCs w:val="24"/>
        </w:rPr>
        <w:t>. Buenos Aires: Capital Intelectual.</w:t>
      </w:r>
    </w:p>
    <w:p w:rsidR="00A115CB" w:rsidRPr="00A115CB" w:rsidRDefault="00A115CB" w:rsidP="00400CAC">
      <w:pPr>
        <w:pStyle w:val="NormalWeb"/>
        <w:shd w:val="clear" w:color="auto" w:fill="FFFFFF"/>
        <w:spacing w:before="0" w:beforeAutospacing="0" w:after="240" w:afterAutospacing="0" w:line="276" w:lineRule="auto"/>
        <w:jc w:val="both"/>
      </w:pPr>
      <w:proofErr w:type="spellStart"/>
      <w:r w:rsidRPr="00A115CB">
        <w:t>Duss</w:t>
      </w:r>
      <w:r w:rsidR="00B81F1B">
        <w:t>el</w:t>
      </w:r>
      <w:proofErr w:type="spellEnd"/>
      <w:r w:rsidR="00B81F1B">
        <w:t xml:space="preserve">, I. y Quevedo, L. A. (2010) </w:t>
      </w:r>
      <w:r w:rsidRPr="00A115CB">
        <w:t>“Educación y nuevas tecnologías: los desafíos pedagógicos ante el mundo digital”, actas del VI Foro latinoamericano de educación. Buenos Aires: Fundación Santillana.</w:t>
      </w:r>
    </w:p>
    <w:p w:rsidR="005A1B7B" w:rsidRDefault="005A1B7B" w:rsidP="00400CAC">
      <w:pPr>
        <w:shd w:val="clear" w:color="auto" w:fill="FFFFFF"/>
        <w:jc w:val="both"/>
        <w:outlineLvl w:val="0"/>
        <w:rPr>
          <w:rFonts w:ascii="Times New Roman" w:hAnsi="Times New Roman" w:cs="Times New Roman"/>
          <w:bCs/>
          <w:sz w:val="24"/>
          <w:szCs w:val="24"/>
        </w:rPr>
      </w:pPr>
      <w:r>
        <w:rPr>
          <w:rFonts w:ascii="Times New Roman" w:hAnsi="Times New Roman" w:cs="Times New Roman"/>
          <w:bCs/>
          <w:sz w:val="24"/>
          <w:szCs w:val="24"/>
        </w:rPr>
        <w:t xml:space="preserve">García </w:t>
      </w:r>
      <w:proofErr w:type="spellStart"/>
      <w:r>
        <w:rPr>
          <w:rFonts w:ascii="Times New Roman" w:hAnsi="Times New Roman" w:cs="Times New Roman"/>
          <w:bCs/>
          <w:sz w:val="24"/>
          <w:szCs w:val="24"/>
        </w:rPr>
        <w:t>Canclini</w:t>
      </w:r>
      <w:proofErr w:type="spellEnd"/>
      <w:r>
        <w:rPr>
          <w:rFonts w:ascii="Times New Roman" w:hAnsi="Times New Roman" w:cs="Times New Roman"/>
          <w:bCs/>
          <w:sz w:val="24"/>
          <w:szCs w:val="24"/>
        </w:rPr>
        <w:t xml:space="preserve">, N. (1995) </w:t>
      </w:r>
      <w:r w:rsidRPr="005A1B7B">
        <w:rPr>
          <w:rFonts w:ascii="Times New Roman" w:hAnsi="Times New Roman" w:cs="Times New Roman"/>
          <w:bCs/>
          <w:i/>
          <w:sz w:val="24"/>
          <w:szCs w:val="24"/>
        </w:rPr>
        <w:t>Consumidores y Ciudadanos. Conflictos multiculturales de la globalización</w:t>
      </w:r>
      <w:r>
        <w:rPr>
          <w:rFonts w:ascii="Times New Roman" w:hAnsi="Times New Roman" w:cs="Times New Roman"/>
          <w:bCs/>
          <w:sz w:val="24"/>
          <w:szCs w:val="24"/>
        </w:rPr>
        <w:t>. México D.F.: Grijalbo.</w:t>
      </w:r>
    </w:p>
    <w:p w:rsidR="00525015" w:rsidRDefault="00525015" w:rsidP="00400CAC">
      <w:pPr>
        <w:shd w:val="clear" w:color="auto" w:fill="FFFFFF"/>
        <w:jc w:val="both"/>
        <w:outlineLvl w:val="0"/>
        <w:rPr>
          <w:rFonts w:ascii="Times New Roman" w:hAnsi="Times New Roman" w:cs="Times New Roman"/>
          <w:bCs/>
          <w:sz w:val="24"/>
          <w:szCs w:val="24"/>
        </w:rPr>
      </w:pPr>
      <w:r w:rsidRPr="00525015">
        <w:rPr>
          <w:rFonts w:ascii="Times New Roman" w:hAnsi="Times New Roman" w:cs="Times New Roman"/>
          <w:bCs/>
          <w:sz w:val="24"/>
          <w:szCs w:val="24"/>
        </w:rPr>
        <w:t xml:space="preserve">García </w:t>
      </w:r>
      <w:proofErr w:type="spellStart"/>
      <w:r w:rsidRPr="00525015">
        <w:rPr>
          <w:rFonts w:ascii="Times New Roman" w:hAnsi="Times New Roman" w:cs="Times New Roman"/>
          <w:bCs/>
          <w:sz w:val="24"/>
          <w:szCs w:val="24"/>
        </w:rPr>
        <w:t>Fanlo</w:t>
      </w:r>
      <w:proofErr w:type="spellEnd"/>
      <w:r w:rsidRPr="00525015">
        <w:rPr>
          <w:rFonts w:ascii="Times New Roman" w:hAnsi="Times New Roman" w:cs="Times New Roman"/>
          <w:bCs/>
          <w:sz w:val="24"/>
          <w:szCs w:val="24"/>
        </w:rPr>
        <w:t xml:space="preserve">, </w:t>
      </w:r>
      <w:r>
        <w:rPr>
          <w:rFonts w:ascii="Times New Roman" w:hAnsi="Times New Roman" w:cs="Times New Roman"/>
          <w:bCs/>
          <w:sz w:val="24"/>
          <w:szCs w:val="24"/>
        </w:rPr>
        <w:t xml:space="preserve">L.  (2012) </w:t>
      </w:r>
      <w:r w:rsidRPr="00525015">
        <w:rPr>
          <w:rFonts w:ascii="Times New Roman" w:hAnsi="Times New Roman" w:cs="Times New Roman"/>
          <w:bCs/>
          <w:sz w:val="24"/>
          <w:szCs w:val="24"/>
        </w:rPr>
        <w:t xml:space="preserve">“Twitter y la rebelión de los </w:t>
      </w:r>
      <w:proofErr w:type="spellStart"/>
      <w:r w:rsidRPr="00525015">
        <w:rPr>
          <w:rFonts w:ascii="Times New Roman" w:hAnsi="Times New Roman" w:cs="Times New Roman"/>
          <w:bCs/>
          <w:sz w:val="24"/>
          <w:szCs w:val="24"/>
        </w:rPr>
        <w:t>ciberfans</w:t>
      </w:r>
      <w:proofErr w:type="spellEnd"/>
      <w:r w:rsidRPr="00525015">
        <w:rPr>
          <w:rFonts w:ascii="Times New Roman" w:hAnsi="Times New Roman" w:cs="Times New Roman"/>
          <w:bCs/>
          <w:sz w:val="24"/>
          <w:szCs w:val="24"/>
        </w:rPr>
        <w:t xml:space="preserve"> de Gran Hermano 2.0”, en </w:t>
      </w:r>
      <w:r w:rsidRPr="00525015">
        <w:rPr>
          <w:rFonts w:ascii="Times New Roman" w:hAnsi="Times New Roman" w:cs="Times New Roman"/>
          <w:bCs/>
          <w:i/>
          <w:sz w:val="24"/>
          <w:szCs w:val="24"/>
        </w:rPr>
        <w:t>Las políticas de los internautas</w:t>
      </w:r>
      <w:r>
        <w:rPr>
          <w:rFonts w:ascii="Times New Roman" w:hAnsi="Times New Roman" w:cs="Times New Roman"/>
          <w:bCs/>
          <w:sz w:val="24"/>
          <w:szCs w:val="24"/>
        </w:rPr>
        <w:t xml:space="preserve">. </w:t>
      </w:r>
      <w:r w:rsidRPr="00525015">
        <w:rPr>
          <w:rFonts w:ascii="Times New Roman" w:hAnsi="Times New Roman" w:cs="Times New Roman"/>
          <w:bCs/>
          <w:sz w:val="24"/>
          <w:szCs w:val="24"/>
        </w:rPr>
        <w:t>Buenos Aires: La Crujía.</w:t>
      </w:r>
    </w:p>
    <w:p w:rsidR="00A115CB" w:rsidRPr="00A115CB" w:rsidRDefault="00B81F1B" w:rsidP="00400CAC">
      <w:pPr>
        <w:shd w:val="clear" w:color="auto" w:fill="FFFFFF"/>
        <w:jc w:val="both"/>
        <w:outlineLvl w:val="0"/>
        <w:rPr>
          <w:rFonts w:ascii="Times New Roman" w:hAnsi="Times New Roman" w:cs="Times New Roman"/>
          <w:bCs/>
          <w:sz w:val="24"/>
          <w:szCs w:val="24"/>
        </w:rPr>
      </w:pPr>
      <w:proofErr w:type="spellStart"/>
      <w:r>
        <w:rPr>
          <w:rFonts w:ascii="Times New Roman" w:hAnsi="Times New Roman" w:cs="Times New Roman"/>
          <w:bCs/>
          <w:sz w:val="24"/>
          <w:szCs w:val="24"/>
        </w:rPr>
        <w:t>Gee</w:t>
      </w:r>
      <w:proofErr w:type="spellEnd"/>
      <w:r>
        <w:rPr>
          <w:rFonts w:ascii="Times New Roman" w:hAnsi="Times New Roman" w:cs="Times New Roman"/>
          <w:bCs/>
          <w:sz w:val="24"/>
          <w:szCs w:val="24"/>
        </w:rPr>
        <w:t xml:space="preserve">, J.  (2005) </w:t>
      </w:r>
      <w:r w:rsidR="00A115CB" w:rsidRPr="00A115CB">
        <w:rPr>
          <w:rFonts w:ascii="Times New Roman" w:hAnsi="Times New Roman" w:cs="Times New Roman"/>
          <w:bCs/>
          <w:i/>
          <w:iCs/>
          <w:sz w:val="24"/>
          <w:szCs w:val="24"/>
        </w:rPr>
        <w:t>Lo que nos enseñan los videojuegos sobre aprendizaje y alfabetismo</w:t>
      </w:r>
      <w:r w:rsidR="00A115CB" w:rsidRPr="00A115CB">
        <w:rPr>
          <w:rFonts w:ascii="Times New Roman" w:hAnsi="Times New Roman" w:cs="Times New Roman"/>
          <w:bCs/>
          <w:sz w:val="24"/>
          <w:szCs w:val="24"/>
        </w:rPr>
        <w:t>. Málaga: Aljibe.</w:t>
      </w:r>
    </w:p>
    <w:p w:rsidR="0016292D" w:rsidRDefault="0016292D" w:rsidP="00400CAC">
      <w:pPr>
        <w:shd w:val="clear" w:color="auto" w:fill="FFFFFF"/>
        <w:jc w:val="both"/>
        <w:outlineLvl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Guber</w:t>
      </w:r>
      <w:proofErr w:type="spellEnd"/>
      <w:r>
        <w:rPr>
          <w:rFonts w:ascii="Times New Roman" w:hAnsi="Times New Roman" w:cs="Times New Roman"/>
          <w:color w:val="000000"/>
          <w:sz w:val="24"/>
          <w:szCs w:val="24"/>
        </w:rPr>
        <w:t xml:space="preserve">, R. (2005 [1991]) </w:t>
      </w:r>
      <w:r w:rsidRPr="0016292D">
        <w:rPr>
          <w:rFonts w:ascii="Times New Roman" w:hAnsi="Times New Roman" w:cs="Times New Roman"/>
          <w:i/>
          <w:color w:val="000000"/>
          <w:sz w:val="24"/>
          <w:szCs w:val="24"/>
        </w:rPr>
        <w:t>El salvaje metropolitano. Reconstrucción del conocimiento social en el trabajo de campo</w:t>
      </w:r>
      <w:r>
        <w:rPr>
          <w:rFonts w:ascii="Times New Roman" w:hAnsi="Times New Roman" w:cs="Times New Roman"/>
          <w:color w:val="000000"/>
          <w:sz w:val="24"/>
          <w:szCs w:val="24"/>
        </w:rPr>
        <w:t>. Buenos Aires: Paidós.</w:t>
      </w:r>
    </w:p>
    <w:p w:rsidR="00525015" w:rsidRPr="00525015" w:rsidRDefault="00525015" w:rsidP="00400CAC">
      <w:pPr>
        <w:shd w:val="clear" w:color="auto" w:fill="FFFFFF"/>
        <w:jc w:val="both"/>
        <w:outlineLvl w:val="0"/>
        <w:rPr>
          <w:rFonts w:ascii="Times New Roman" w:hAnsi="Times New Roman" w:cs="Times New Roman"/>
          <w:sz w:val="24"/>
          <w:szCs w:val="24"/>
        </w:rPr>
      </w:pPr>
      <w:r w:rsidRPr="00525015">
        <w:rPr>
          <w:rFonts w:ascii="Times New Roman" w:hAnsi="Times New Roman" w:cs="Times New Roman"/>
          <w:color w:val="000000"/>
          <w:sz w:val="24"/>
          <w:szCs w:val="24"/>
        </w:rPr>
        <w:t xml:space="preserve">Hall, S. y du Gay, P. (2011 [1996]) </w:t>
      </w:r>
      <w:r w:rsidRPr="00525015">
        <w:rPr>
          <w:rFonts w:ascii="Times New Roman" w:hAnsi="Times New Roman" w:cs="Times New Roman"/>
          <w:i/>
          <w:color w:val="000000"/>
          <w:sz w:val="24"/>
          <w:szCs w:val="24"/>
        </w:rPr>
        <w:t>Cuestiones de identidad cultural</w:t>
      </w:r>
      <w:r>
        <w:rPr>
          <w:rFonts w:ascii="Times New Roman" w:hAnsi="Times New Roman" w:cs="Times New Roman"/>
          <w:color w:val="000000"/>
          <w:sz w:val="24"/>
          <w:szCs w:val="24"/>
        </w:rPr>
        <w:t>. Buenos Aires:</w:t>
      </w:r>
      <w:r w:rsidRPr="00525015">
        <w:rPr>
          <w:rFonts w:ascii="Times New Roman" w:hAnsi="Times New Roman" w:cs="Times New Roman"/>
          <w:color w:val="000000"/>
          <w:sz w:val="24"/>
          <w:szCs w:val="24"/>
        </w:rPr>
        <w:t xml:space="preserve"> </w:t>
      </w:r>
      <w:proofErr w:type="spellStart"/>
      <w:r w:rsidRPr="00525015">
        <w:rPr>
          <w:rFonts w:ascii="Times New Roman" w:hAnsi="Times New Roman" w:cs="Times New Roman"/>
          <w:color w:val="000000"/>
          <w:sz w:val="24"/>
          <w:szCs w:val="24"/>
        </w:rPr>
        <w:t>Amorrortu</w:t>
      </w:r>
      <w:proofErr w:type="spellEnd"/>
      <w:r w:rsidRPr="00525015">
        <w:rPr>
          <w:rFonts w:ascii="Times New Roman" w:hAnsi="Times New Roman" w:cs="Times New Roman"/>
          <w:color w:val="000000"/>
          <w:sz w:val="24"/>
          <w:szCs w:val="24"/>
        </w:rPr>
        <w:t>.</w:t>
      </w:r>
    </w:p>
    <w:p w:rsidR="00A115CB" w:rsidRPr="00A115CB" w:rsidRDefault="00A115CB" w:rsidP="00400CAC">
      <w:pPr>
        <w:shd w:val="clear" w:color="auto" w:fill="FFFFFF"/>
        <w:jc w:val="both"/>
        <w:outlineLvl w:val="0"/>
        <w:rPr>
          <w:rFonts w:ascii="Times New Roman" w:hAnsi="Times New Roman" w:cs="Times New Roman"/>
          <w:bCs/>
          <w:iCs/>
          <w:kern w:val="36"/>
          <w:sz w:val="24"/>
          <w:szCs w:val="24"/>
          <w:lang w:eastAsia="es-AR"/>
        </w:rPr>
      </w:pPr>
      <w:proofErr w:type="spellStart"/>
      <w:r w:rsidRPr="00A115CB">
        <w:rPr>
          <w:rFonts w:ascii="Times New Roman" w:hAnsi="Times New Roman" w:cs="Times New Roman"/>
          <w:sz w:val="24"/>
          <w:szCs w:val="24"/>
        </w:rPr>
        <w:t>Hammer</w:t>
      </w:r>
      <w:r w:rsidR="00B81F1B">
        <w:rPr>
          <w:rFonts w:ascii="Times New Roman" w:hAnsi="Times New Roman" w:cs="Times New Roman"/>
          <w:sz w:val="24"/>
          <w:szCs w:val="24"/>
        </w:rPr>
        <w:t>sley</w:t>
      </w:r>
      <w:proofErr w:type="spellEnd"/>
      <w:r w:rsidR="00B81F1B">
        <w:rPr>
          <w:rFonts w:ascii="Times New Roman" w:hAnsi="Times New Roman" w:cs="Times New Roman"/>
          <w:sz w:val="24"/>
          <w:szCs w:val="24"/>
        </w:rPr>
        <w:t xml:space="preserve">, M. y </w:t>
      </w:r>
      <w:proofErr w:type="spellStart"/>
      <w:r w:rsidR="00B81F1B">
        <w:rPr>
          <w:rFonts w:ascii="Times New Roman" w:hAnsi="Times New Roman" w:cs="Times New Roman"/>
          <w:sz w:val="24"/>
          <w:szCs w:val="24"/>
        </w:rPr>
        <w:t>Atkinson</w:t>
      </w:r>
      <w:proofErr w:type="spellEnd"/>
      <w:r w:rsidR="00B81F1B">
        <w:rPr>
          <w:rFonts w:ascii="Times New Roman" w:hAnsi="Times New Roman" w:cs="Times New Roman"/>
          <w:sz w:val="24"/>
          <w:szCs w:val="24"/>
        </w:rPr>
        <w:t xml:space="preserve">, P. (1994) </w:t>
      </w:r>
      <w:r w:rsidRPr="00A115CB">
        <w:rPr>
          <w:rFonts w:ascii="Times New Roman" w:hAnsi="Times New Roman" w:cs="Times New Roman"/>
          <w:i/>
          <w:sz w:val="24"/>
          <w:szCs w:val="24"/>
        </w:rPr>
        <w:t>Etnografía. Métodos de investigación</w:t>
      </w:r>
      <w:r w:rsidRPr="00A115CB">
        <w:rPr>
          <w:rFonts w:ascii="Times New Roman" w:hAnsi="Times New Roman" w:cs="Times New Roman"/>
          <w:sz w:val="24"/>
          <w:szCs w:val="24"/>
        </w:rPr>
        <w:t>. Barcelona: Paidós.</w:t>
      </w:r>
    </w:p>
    <w:p w:rsidR="00A115CB" w:rsidRPr="00A115CB" w:rsidRDefault="00B81F1B" w:rsidP="00400CAC">
      <w:pPr>
        <w:shd w:val="clear" w:color="auto" w:fill="FFFFFF"/>
        <w:jc w:val="both"/>
        <w:outlineLvl w:val="0"/>
        <w:rPr>
          <w:rFonts w:ascii="Times New Roman" w:hAnsi="Times New Roman" w:cs="Times New Roman"/>
          <w:bCs/>
          <w:iCs/>
          <w:kern w:val="36"/>
          <w:sz w:val="24"/>
          <w:szCs w:val="24"/>
          <w:lang w:eastAsia="es-AR"/>
        </w:rPr>
      </w:pPr>
      <w:proofErr w:type="spellStart"/>
      <w:r>
        <w:rPr>
          <w:rFonts w:ascii="Times New Roman" w:hAnsi="Times New Roman" w:cs="Times New Roman"/>
          <w:sz w:val="24"/>
          <w:szCs w:val="24"/>
        </w:rPr>
        <w:t>Hine</w:t>
      </w:r>
      <w:proofErr w:type="spellEnd"/>
      <w:r>
        <w:rPr>
          <w:rFonts w:ascii="Times New Roman" w:hAnsi="Times New Roman" w:cs="Times New Roman"/>
          <w:sz w:val="24"/>
          <w:szCs w:val="24"/>
        </w:rPr>
        <w:t xml:space="preserve">. C. (2000) </w:t>
      </w:r>
      <w:r w:rsidR="00A115CB" w:rsidRPr="00A115CB">
        <w:rPr>
          <w:rFonts w:ascii="Times New Roman" w:hAnsi="Times New Roman" w:cs="Times New Roman"/>
          <w:i/>
          <w:sz w:val="24"/>
          <w:szCs w:val="24"/>
        </w:rPr>
        <w:t>Etnografía Virtual</w:t>
      </w:r>
      <w:r w:rsidR="00A115CB" w:rsidRPr="00A115CB">
        <w:rPr>
          <w:rFonts w:ascii="Times New Roman" w:hAnsi="Times New Roman" w:cs="Times New Roman"/>
          <w:sz w:val="24"/>
          <w:szCs w:val="24"/>
        </w:rPr>
        <w:t>. Catalunya: UOC.</w:t>
      </w:r>
    </w:p>
    <w:p w:rsidR="00767493" w:rsidRDefault="00767493" w:rsidP="00400CAC">
      <w:pPr>
        <w:pStyle w:val="NormalWeb"/>
        <w:shd w:val="clear" w:color="auto" w:fill="FFFFFF"/>
        <w:spacing w:before="0" w:beforeAutospacing="0" w:after="240" w:afterAutospacing="0" w:line="276" w:lineRule="auto"/>
        <w:jc w:val="both"/>
        <w:textAlignment w:val="baseline"/>
        <w:rPr>
          <w:lang w:val="es-AR"/>
        </w:rPr>
      </w:pPr>
      <w:proofErr w:type="spellStart"/>
      <w:r>
        <w:rPr>
          <w:lang w:val="es-AR"/>
        </w:rPr>
        <w:t>Igarza</w:t>
      </w:r>
      <w:proofErr w:type="spellEnd"/>
      <w:r>
        <w:rPr>
          <w:lang w:val="es-AR"/>
        </w:rPr>
        <w:t xml:space="preserve">, R. (2008) </w:t>
      </w:r>
      <w:r w:rsidRPr="00767493">
        <w:rPr>
          <w:i/>
          <w:lang w:val="es-AR"/>
        </w:rPr>
        <w:t>N</w:t>
      </w:r>
      <w:r>
        <w:rPr>
          <w:i/>
          <w:lang w:val="es-AR"/>
        </w:rPr>
        <w:t>uevos medios. Estrategias de C</w:t>
      </w:r>
      <w:r w:rsidRPr="00767493">
        <w:rPr>
          <w:i/>
          <w:lang w:val="es-AR"/>
        </w:rPr>
        <w:t>onvergencia</w:t>
      </w:r>
      <w:r>
        <w:rPr>
          <w:lang w:val="es-AR"/>
        </w:rPr>
        <w:t>. Buenos Aires: La Crujía.</w:t>
      </w:r>
    </w:p>
    <w:p w:rsidR="00A115CB" w:rsidRPr="00A115CB" w:rsidRDefault="00A115CB" w:rsidP="00400CAC">
      <w:pPr>
        <w:pStyle w:val="NormalWeb"/>
        <w:shd w:val="clear" w:color="auto" w:fill="FFFFFF"/>
        <w:spacing w:before="0" w:beforeAutospacing="0" w:after="240" w:afterAutospacing="0" w:line="276" w:lineRule="auto"/>
        <w:jc w:val="both"/>
        <w:textAlignment w:val="baseline"/>
        <w:rPr>
          <w:rStyle w:val="instancename"/>
          <w:shd w:val="clear" w:color="auto" w:fill="FFFFFF"/>
          <w:lang w:val="en-US"/>
        </w:rPr>
      </w:pPr>
      <w:r w:rsidRPr="00A115CB">
        <w:rPr>
          <w:lang w:val="es-AR"/>
        </w:rPr>
        <w:t>J</w:t>
      </w:r>
      <w:proofErr w:type="spellStart"/>
      <w:r w:rsidR="00B81F1B">
        <w:rPr>
          <w:rStyle w:val="instancename"/>
          <w:shd w:val="clear" w:color="auto" w:fill="FFFFFF"/>
          <w:lang w:val="en-US"/>
        </w:rPr>
        <w:t>enkins</w:t>
      </w:r>
      <w:proofErr w:type="spellEnd"/>
      <w:r w:rsidR="00B81F1B">
        <w:rPr>
          <w:rStyle w:val="instancename"/>
          <w:shd w:val="clear" w:color="auto" w:fill="FFFFFF"/>
          <w:lang w:val="en-US"/>
        </w:rPr>
        <w:t xml:space="preserve">, H. (2008 [2006]) </w:t>
      </w:r>
      <w:r w:rsidRPr="00A115CB">
        <w:rPr>
          <w:rStyle w:val="instancename"/>
          <w:i/>
          <w:shd w:val="clear" w:color="auto" w:fill="FFFFFF"/>
          <w:lang w:val="en-US"/>
        </w:rPr>
        <w:t>Convergence Culture: Where Old and New Media Collide</w:t>
      </w:r>
      <w:r w:rsidRPr="00A115CB">
        <w:rPr>
          <w:rStyle w:val="instancename"/>
          <w:shd w:val="clear" w:color="auto" w:fill="FFFFFF"/>
          <w:lang w:val="en-US"/>
        </w:rPr>
        <w:t>. Nueva York: University Press.</w:t>
      </w:r>
    </w:p>
    <w:p w:rsidR="00525015" w:rsidRPr="00525015" w:rsidRDefault="00525015" w:rsidP="00525015">
      <w:pPr>
        <w:pStyle w:val="NormalWeb"/>
        <w:shd w:val="clear" w:color="auto" w:fill="FFFFFF"/>
        <w:spacing w:after="240"/>
        <w:jc w:val="both"/>
        <w:textAlignment w:val="baseline"/>
        <w:rPr>
          <w:color w:val="000000"/>
        </w:rPr>
      </w:pPr>
      <w:proofErr w:type="spellStart"/>
      <w:r w:rsidRPr="00525015">
        <w:rPr>
          <w:color w:val="000000"/>
        </w:rPr>
        <w:lastRenderedPageBreak/>
        <w:t>Jewitt</w:t>
      </w:r>
      <w:proofErr w:type="spellEnd"/>
      <w:r w:rsidRPr="00525015">
        <w:rPr>
          <w:color w:val="000000"/>
        </w:rPr>
        <w:t xml:space="preserve">, </w:t>
      </w:r>
      <w:r>
        <w:rPr>
          <w:color w:val="000000"/>
        </w:rPr>
        <w:t xml:space="preserve">C. (2005) </w:t>
      </w:r>
      <w:r w:rsidRPr="00525015">
        <w:rPr>
          <w:color w:val="000000"/>
        </w:rPr>
        <w:t>“</w:t>
      </w:r>
      <w:proofErr w:type="spellStart"/>
      <w:r w:rsidRPr="00525015">
        <w:rPr>
          <w:color w:val="000000"/>
        </w:rPr>
        <w:t>Multimodalidad</w:t>
      </w:r>
      <w:proofErr w:type="spellEnd"/>
      <w:r w:rsidRPr="00525015">
        <w:rPr>
          <w:color w:val="000000"/>
        </w:rPr>
        <w:t xml:space="preserve">, ‘lectura’ y ‘escritura’ para el siglo XXI”, en </w:t>
      </w:r>
      <w:proofErr w:type="spellStart"/>
      <w:r w:rsidRPr="00525015">
        <w:rPr>
          <w:i/>
          <w:color w:val="000000"/>
        </w:rPr>
        <w:t>Discourse</w:t>
      </w:r>
      <w:proofErr w:type="spellEnd"/>
      <w:r w:rsidRPr="00525015">
        <w:rPr>
          <w:i/>
          <w:color w:val="000000"/>
        </w:rPr>
        <w:t xml:space="preserve">: </w:t>
      </w:r>
      <w:proofErr w:type="spellStart"/>
      <w:r w:rsidRPr="00525015">
        <w:rPr>
          <w:i/>
          <w:color w:val="000000"/>
        </w:rPr>
        <w:t>Studies</w:t>
      </w:r>
      <w:proofErr w:type="spellEnd"/>
      <w:r w:rsidRPr="00525015">
        <w:rPr>
          <w:i/>
          <w:color w:val="000000"/>
        </w:rPr>
        <w:t xml:space="preserve"> in </w:t>
      </w:r>
      <w:proofErr w:type="spellStart"/>
      <w:r w:rsidRPr="00525015">
        <w:rPr>
          <w:i/>
          <w:color w:val="000000"/>
        </w:rPr>
        <w:t>the</w:t>
      </w:r>
      <w:proofErr w:type="spellEnd"/>
      <w:r w:rsidRPr="00525015">
        <w:rPr>
          <w:i/>
          <w:color w:val="000000"/>
        </w:rPr>
        <w:t xml:space="preserve"> Cultural </w:t>
      </w:r>
      <w:proofErr w:type="spellStart"/>
      <w:r w:rsidRPr="00525015">
        <w:rPr>
          <w:i/>
          <w:color w:val="000000"/>
        </w:rPr>
        <w:t>Politics</w:t>
      </w:r>
      <w:proofErr w:type="spellEnd"/>
      <w:r w:rsidRPr="00525015">
        <w:rPr>
          <w:i/>
          <w:color w:val="000000"/>
        </w:rPr>
        <w:t xml:space="preserve"> of </w:t>
      </w:r>
      <w:proofErr w:type="spellStart"/>
      <w:r w:rsidRPr="00525015">
        <w:rPr>
          <w:i/>
          <w:color w:val="000000"/>
        </w:rPr>
        <w:t>Education</w:t>
      </w:r>
      <w:proofErr w:type="spellEnd"/>
      <w:r w:rsidRPr="00525015">
        <w:rPr>
          <w:color w:val="000000"/>
        </w:rPr>
        <w:t xml:space="preserve">, Vol. 26, N° 3, pp. 315–331. Londres: Universidad de Londres.  </w:t>
      </w:r>
    </w:p>
    <w:p w:rsidR="00525015" w:rsidRDefault="00525015" w:rsidP="00525015">
      <w:pPr>
        <w:pStyle w:val="NormalWeb"/>
        <w:shd w:val="clear" w:color="auto" w:fill="FFFFFF"/>
        <w:spacing w:before="0" w:beforeAutospacing="0" w:after="240" w:afterAutospacing="0" w:line="276" w:lineRule="auto"/>
        <w:jc w:val="both"/>
        <w:textAlignment w:val="baseline"/>
        <w:rPr>
          <w:color w:val="000000"/>
        </w:rPr>
      </w:pPr>
      <w:proofErr w:type="spellStart"/>
      <w:r w:rsidRPr="00525015">
        <w:rPr>
          <w:color w:val="000000"/>
        </w:rPr>
        <w:t>Kalman</w:t>
      </w:r>
      <w:proofErr w:type="spellEnd"/>
      <w:r w:rsidRPr="00525015">
        <w:rPr>
          <w:color w:val="000000"/>
        </w:rPr>
        <w:t xml:space="preserve">, </w:t>
      </w:r>
      <w:r>
        <w:rPr>
          <w:color w:val="000000"/>
        </w:rPr>
        <w:t>J. (2003)</w:t>
      </w:r>
      <w:r w:rsidRPr="00525015">
        <w:rPr>
          <w:color w:val="000000"/>
        </w:rPr>
        <w:t xml:space="preserve"> “El acceso a la cultura escrita: la participación social y la apropiación de conocimientos en eventos cotidianos de lectura y escritura”, en </w:t>
      </w:r>
      <w:r w:rsidRPr="00525015">
        <w:rPr>
          <w:i/>
          <w:color w:val="000000"/>
        </w:rPr>
        <w:t>Revista Mexicana de Investigación Educativa</w:t>
      </w:r>
      <w:r w:rsidRPr="00525015">
        <w:rPr>
          <w:color w:val="000000"/>
        </w:rPr>
        <w:t xml:space="preserve">, enero-abril, Nº 17, Vol. 8, pp. 37-66. México D.F.: Consejo Mexicano de Investigación educativa.   </w:t>
      </w:r>
    </w:p>
    <w:p w:rsidR="003D4715" w:rsidRDefault="003D4715" w:rsidP="00400CAC">
      <w:pPr>
        <w:pStyle w:val="NormalWeb"/>
        <w:shd w:val="clear" w:color="auto" w:fill="FFFFFF"/>
        <w:spacing w:before="0" w:beforeAutospacing="0" w:after="240" w:afterAutospacing="0" w:line="276" w:lineRule="auto"/>
        <w:jc w:val="both"/>
        <w:textAlignment w:val="baseline"/>
        <w:rPr>
          <w:color w:val="000000"/>
        </w:rPr>
      </w:pPr>
      <w:proofErr w:type="spellStart"/>
      <w:r w:rsidRPr="003D4715">
        <w:rPr>
          <w:color w:val="000000"/>
        </w:rPr>
        <w:t>Landau</w:t>
      </w:r>
      <w:proofErr w:type="spellEnd"/>
      <w:r w:rsidRPr="003D4715">
        <w:rPr>
          <w:color w:val="000000"/>
        </w:rPr>
        <w:t xml:space="preserve">, </w:t>
      </w:r>
      <w:r>
        <w:rPr>
          <w:color w:val="000000"/>
        </w:rPr>
        <w:t xml:space="preserve">M. (2008) </w:t>
      </w:r>
      <w:r w:rsidRPr="003D4715">
        <w:rPr>
          <w:color w:val="000000"/>
        </w:rPr>
        <w:t xml:space="preserve">“Las escuelas cuentan sus historias en la web”, en </w:t>
      </w:r>
      <w:r w:rsidRPr="003D4715">
        <w:rPr>
          <w:i/>
          <w:color w:val="000000"/>
        </w:rPr>
        <w:t>Desigualdades sociales y Estado. Un estudio multidisciplinar desde la posmodernidad</w:t>
      </w:r>
      <w:r w:rsidRPr="003D4715">
        <w:rPr>
          <w:color w:val="000000"/>
        </w:rPr>
        <w:t>. Facultad</w:t>
      </w:r>
      <w:r>
        <w:rPr>
          <w:color w:val="000000"/>
        </w:rPr>
        <w:t xml:space="preserve"> de Derecho: Buenos Aires.</w:t>
      </w:r>
      <w:r w:rsidRPr="003D4715">
        <w:rPr>
          <w:color w:val="000000"/>
        </w:rPr>
        <w:t xml:space="preserve"> </w:t>
      </w:r>
    </w:p>
    <w:p w:rsidR="003D4715" w:rsidRDefault="003D4715" w:rsidP="00400CAC">
      <w:pPr>
        <w:pStyle w:val="NormalWeb"/>
        <w:shd w:val="clear" w:color="auto" w:fill="FFFFFF"/>
        <w:spacing w:before="0" w:beforeAutospacing="0" w:after="240" w:afterAutospacing="0" w:line="276" w:lineRule="auto"/>
        <w:jc w:val="both"/>
        <w:textAlignment w:val="baseline"/>
        <w:rPr>
          <w:color w:val="000000"/>
        </w:rPr>
      </w:pPr>
      <w:proofErr w:type="spellStart"/>
      <w:r w:rsidRPr="003D4715">
        <w:rPr>
          <w:color w:val="000000"/>
        </w:rPr>
        <w:t>Landow</w:t>
      </w:r>
      <w:proofErr w:type="spellEnd"/>
      <w:r w:rsidRPr="003D4715">
        <w:rPr>
          <w:color w:val="000000"/>
        </w:rPr>
        <w:t xml:space="preserve">, </w:t>
      </w:r>
      <w:r>
        <w:rPr>
          <w:color w:val="000000"/>
        </w:rPr>
        <w:t xml:space="preserve">G. (1995) </w:t>
      </w:r>
      <w:r w:rsidRPr="003D4715">
        <w:rPr>
          <w:i/>
          <w:color w:val="000000"/>
        </w:rPr>
        <w:t>Hipertexto. La convergencia de la teoría crítica contemporánea y la tecnología</w:t>
      </w:r>
      <w:r w:rsidRPr="003D4715">
        <w:rPr>
          <w:color w:val="000000"/>
        </w:rPr>
        <w:t>. Barcelona: Paidós</w:t>
      </w:r>
    </w:p>
    <w:p w:rsidR="00525015" w:rsidRDefault="00525015" w:rsidP="00400CAC">
      <w:pPr>
        <w:pStyle w:val="NormalWeb"/>
        <w:shd w:val="clear" w:color="auto" w:fill="FFFFFF"/>
        <w:spacing w:before="0" w:beforeAutospacing="0" w:after="240" w:afterAutospacing="0" w:line="276" w:lineRule="auto"/>
        <w:jc w:val="both"/>
        <w:textAlignment w:val="baseline"/>
        <w:rPr>
          <w:color w:val="000000"/>
        </w:rPr>
      </w:pPr>
      <w:r>
        <w:rPr>
          <w:color w:val="000000"/>
        </w:rPr>
        <w:t>Ley N° 26.522. Ley de Servicios de Comunicación Audiovisual</w:t>
      </w:r>
      <w:r w:rsidRPr="00525015">
        <w:rPr>
          <w:color w:val="000000"/>
        </w:rPr>
        <w:t xml:space="preserve">. </w:t>
      </w:r>
      <w:r>
        <w:rPr>
          <w:color w:val="000000"/>
        </w:rPr>
        <w:t>2009</w:t>
      </w:r>
      <w:r w:rsidRPr="00525015">
        <w:rPr>
          <w:color w:val="000000"/>
        </w:rPr>
        <w:t>. Congreso de la Nación Argentina, Argentina. Disponible:</w:t>
      </w:r>
      <w:r>
        <w:rPr>
          <w:color w:val="000000"/>
        </w:rPr>
        <w:t xml:space="preserve"> </w:t>
      </w:r>
      <w:hyperlink r:id="rId10" w:history="1">
        <w:r w:rsidRPr="006A5302">
          <w:rPr>
            <w:rStyle w:val="Hipervnculo"/>
          </w:rPr>
          <w:t>http://afsca.gob.ar/ley-de-servicios-de-comunicacion-audiovisual-26-522/</w:t>
        </w:r>
      </w:hyperlink>
    </w:p>
    <w:p w:rsidR="003D4715" w:rsidRDefault="003D4715" w:rsidP="00400CAC">
      <w:pPr>
        <w:pStyle w:val="NormalWeb"/>
        <w:shd w:val="clear" w:color="auto" w:fill="FFFFFF"/>
        <w:spacing w:before="0" w:beforeAutospacing="0" w:after="240" w:afterAutospacing="0" w:line="276" w:lineRule="auto"/>
        <w:jc w:val="both"/>
        <w:textAlignment w:val="baseline"/>
      </w:pPr>
      <w:proofErr w:type="spellStart"/>
      <w:r w:rsidRPr="003D4715">
        <w:t>Litwin</w:t>
      </w:r>
      <w:proofErr w:type="spellEnd"/>
      <w:r w:rsidRPr="003D4715">
        <w:t xml:space="preserve">, </w:t>
      </w:r>
      <w:r>
        <w:t xml:space="preserve">E; </w:t>
      </w:r>
      <w:r w:rsidRPr="003D4715">
        <w:t xml:space="preserve"> </w:t>
      </w:r>
      <w:proofErr w:type="spellStart"/>
      <w:r w:rsidRPr="003D4715">
        <w:t>Maggio</w:t>
      </w:r>
      <w:proofErr w:type="spellEnd"/>
      <w:r w:rsidRPr="003D4715">
        <w:t xml:space="preserve">, </w:t>
      </w:r>
      <w:r>
        <w:t>M.</w:t>
      </w:r>
      <w:r w:rsidRPr="003D4715">
        <w:t xml:space="preserve"> y </w:t>
      </w:r>
      <w:proofErr w:type="spellStart"/>
      <w:r w:rsidRPr="003D4715">
        <w:t>Lipsman</w:t>
      </w:r>
      <w:proofErr w:type="spellEnd"/>
      <w:r w:rsidRPr="003D4715">
        <w:t xml:space="preserve">, </w:t>
      </w:r>
      <w:r>
        <w:t xml:space="preserve">M (2005) </w:t>
      </w:r>
      <w:r w:rsidRPr="003D4715">
        <w:rPr>
          <w:i/>
        </w:rPr>
        <w:t>Tecnologías en las aulas. Las nuevas tecnologías en las prácticas de la enseñanza. Casos para el análisis</w:t>
      </w:r>
      <w:r w:rsidRPr="003D4715">
        <w:t xml:space="preserve">. Buenos Aires: </w:t>
      </w:r>
      <w:proofErr w:type="spellStart"/>
      <w:r w:rsidRPr="003D4715">
        <w:t>Amorrortu</w:t>
      </w:r>
      <w:proofErr w:type="spellEnd"/>
      <w:r w:rsidRPr="003D4715">
        <w:t>.</w:t>
      </w:r>
    </w:p>
    <w:p w:rsidR="0016292D" w:rsidRDefault="0016292D" w:rsidP="00400CAC">
      <w:pPr>
        <w:pStyle w:val="NormalWeb"/>
        <w:shd w:val="clear" w:color="auto" w:fill="FFFFFF"/>
        <w:spacing w:before="0" w:beforeAutospacing="0" w:after="240" w:afterAutospacing="0" w:line="276" w:lineRule="auto"/>
        <w:jc w:val="both"/>
        <w:textAlignment w:val="baseline"/>
      </w:pPr>
      <w:proofErr w:type="spellStart"/>
      <w:r w:rsidRPr="0016292D">
        <w:t>Maggio</w:t>
      </w:r>
      <w:proofErr w:type="spellEnd"/>
      <w:r w:rsidRPr="0016292D">
        <w:t xml:space="preserve">, </w:t>
      </w:r>
      <w:r>
        <w:t xml:space="preserve">M. (2005) </w:t>
      </w:r>
      <w:r w:rsidRPr="0016292D">
        <w:t xml:space="preserve">“Los portales educativos: entradas y salidas a la educación del futuro”, en </w:t>
      </w:r>
      <w:r w:rsidRPr="0016292D">
        <w:rPr>
          <w:i/>
        </w:rPr>
        <w:t>Tecnologías educativas en tiempos de Internet</w:t>
      </w:r>
      <w:r w:rsidRPr="0016292D">
        <w:t xml:space="preserve">. Buenos Aires: </w:t>
      </w:r>
      <w:proofErr w:type="spellStart"/>
      <w:r w:rsidRPr="0016292D">
        <w:t>Amorrortu</w:t>
      </w:r>
      <w:proofErr w:type="spellEnd"/>
      <w:r w:rsidRPr="0016292D">
        <w:t xml:space="preserve">.  </w:t>
      </w:r>
    </w:p>
    <w:p w:rsidR="00A115CB" w:rsidRPr="00A115CB" w:rsidRDefault="00A115CB" w:rsidP="00400CAC">
      <w:pPr>
        <w:pStyle w:val="NormalWeb"/>
        <w:shd w:val="clear" w:color="auto" w:fill="FFFFFF"/>
        <w:spacing w:before="0" w:beforeAutospacing="0" w:after="240" w:afterAutospacing="0" w:line="276" w:lineRule="auto"/>
        <w:jc w:val="both"/>
        <w:textAlignment w:val="baseline"/>
        <w:rPr>
          <w:lang w:val="es-AR"/>
        </w:rPr>
      </w:pPr>
      <w:proofErr w:type="spellStart"/>
      <w:r w:rsidRPr="00A115CB">
        <w:t>Mas</w:t>
      </w:r>
      <w:r w:rsidR="00B81F1B">
        <w:t>terman</w:t>
      </w:r>
      <w:proofErr w:type="spellEnd"/>
      <w:r w:rsidR="00B81F1B">
        <w:t>, L. (1993)</w:t>
      </w:r>
      <w:r w:rsidRPr="00A115CB">
        <w:t xml:space="preserve"> </w:t>
      </w:r>
      <w:smartTag w:uri="urn:schemas-microsoft-com:office:smarttags" w:element="PersonName">
        <w:smartTagPr>
          <w:attr w:name="ProductID" w:val="La Revolución"/>
        </w:smartTagPr>
        <w:r w:rsidRPr="00A115CB">
          <w:rPr>
            <w:i/>
          </w:rPr>
          <w:t>La Revolución</w:t>
        </w:r>
      </w:smartTag>
      <w:r w:rsidRPr="00A115CB">
        <w:rPr>
          <w:i/>
        </w:rPr>
        <w:t xml:space="preserve"> de los Medios Audiovisuales</w:t>
      </w:r>
      <w:r w:rsidRPr="00A115CB">
        <w:t>. Madrid: Ediciones de La Torre.</w:t>
      </w:r>
    </w:p>
    <w:p w:rsidR="00A115CB" w:rsidRPr="00A115CB" w:rsidRDefault="00A115CB" w:rsidP="00400CAC">
      <w:pPr>
        <w:jc w:val="both"/>
        <w:rPr>
          <w:rFonts w:ascii="Times New Roman" w:hAnsi="Times New Roman" w:cs="Times New Roman"/>
          <w:sz w:val="24"/>
          <w:szCs w:val="24"/>
        </w:rPr>
      </w:pPr>
      <w:proofErr w:type="spellStart"/>
      <w:r w:rsidRPr="00A115CB">
        <w:rPr>
          <w:rFonts w:ascii="Times New Roman" w:hAnsi="Times New Roman" w:cs="Times New Roman"/>
          <w:sz w:val="24"/>
          <w:szCs w:val="24"/>
        </w:rPr>
        <w:t>Minzi</w:t>
      </w:r>
      <w:proofErr w:type="spellEnd"/>
      <w:r w:rsidRPr="00A115CB">
        <w:rPr>
          <w:rFonts w:ascii="Times New Roman" w:hAnsi="Times New Roman" w:cs="Times New Roman"/>
          <w:sz w:val="24"/>
          <w:szCs w:val="24"/>
        </w:rPr>
        <w:t xml:space="preserve">, V. (2006): “Los chicos según la publicidad. Representaciones de infancia en el discurso del mercado de productos para niños”, en </w:t>
      </w:r>
      <w:r w:rsidRPr="00A115CB">
        <w:rPr>
          <w:rFonts w:ascii="Times New Roman" w:hAnsi="Times New Roman" w:cs="Times New Roman"/>
          <w:i/>
          <w:sz w:val="24"/>
          <w:szCs w:val="24"/>
        </w:rPr>
        <w:t>La cuestión de la infancia. Entre la escuela, la calle y el shopping</w:t>
      </w:r>
      <w:r w:rsidRPr="00A115CB">
        <w:rPr>
          <w:rFonts w:ascii="Times New Roman" w:hAnsi="Times New Roman" w:cs="Times New Roman"/>
          <w:sz w:val="24"/>
          <w:szCs w:val="24"/>
        </w:rPr>
        <w:t>. Buenos Aires: Paidós.</w:t>
      </w:r>
    </w:p>
    <w:p w:rsidR="00A115CB" w:rsidRPr="00A115CB" w:rsidRDefault="00A115CB" w:rsidP="00400CAC">
      <w:pPr>
        <w:shd w:val="clear" w:color="auto" w:fill="FFFFFF"/>
        <w:jc w:val="both"/>
        <w:outlineLvl w:val="0"/>
        <w:rPr>
          <w:rFonts w:ascii="Times New Roman" w:hAnsi="Times New Roman" w:cs="Times New Roman"/>
          <w:sz w:val="24"/>
          <w:szCs w:val="24"/>
        </w:rPr>
      </w:pPr>
      <w:proofErr w:type="spellStart"/>
      <w:r w:rsidRPr="00A115CB">
        <w:rPr>
          <w:rFonts w:ascii="Times New Roman" w:hAnsi="Times New Roman" w:cs="Times New Roman"/>
          <w:sz w:val="24"/>
          <w:szCs w:val="24"/>
          <w:shd w:val="clear" w:color="auto" w:fill="FFFFFF"/>
        </w:rPr>
        <w:t>Murolo</w:t>
      </w:r>
      <w:proofErr w:type="spellEnd"/>
      <w:r w:rsidRPr="00A115CB">
        <w:rPr>
          <w:rFonts w:ascii="Times New Roman" w:hAnsi="Times New Roman" w:cs="Times New Roman"/>
          <w:sz w:val="24"/>
          <w:szCs w:val="24"/>
          <w:shd w:val="clear" w:color="auto" w:fill="FFFFFF"/>
        </w:rPr>
        <w:t>, N. (2013): “</w:t>
      </w:r>
      <w:r w:rsidRPr="00A115CB">
        <w:rPr>
          <w:rFonts w:ascii="Times New Roman" w:hAnsi="Times New Roman" w:cs="Times New Roman"/>
          <w:sz w:val="24"/>
          <w:szCs w:val="24"/>
        </w:rPr>
        <w:t xml:space="preserve">La asombrosa excursión de Zamba. Un viaje animado por la historia en la televisión pública argentina”, en </w:t>
      </w:r>
      <w:r w:rsidRPr="00A115CB">
        <w:rPr>
          <w:rFonts w:ascii="Times New Roman" w:hAnsi="Times New Roman" w:cs="Times New Roman"/>
          <w:i/>
          <w:sz w:val="24"/>
          <w:szCs w:val="24"/>
        </w:rPr>
        <w:t>Chasqui</w:t>
      </w:r>
      <w:r w:rsidRPr="00A115CB">
        <w:rPr>
          <w:rFonts w:ascii="Times New Roman" w:hAnsi="Times New Roman" w:cs="Times New Roman"/>
          <w:sz w:val="24"/>
          <w:szCs w:val="24"/>
        </w:rPr>
        <w:t>, 122. Quito: CIESPAL.</w:t>
      </w:r>
    </w:p>
    <w:p w:rsidR="00A115CB" w:rsidRPr="00A115CB" w:rsidRDefault="00A115CB" w:rsidP="00400CAC">
      <w:pPr>
        <w:shd w:val="clear" w:color="auto" w:fill="FFFFFF"/>
        <w:jc w:val="both"/>
        <w:outlineLvl w:val="0"/>
        <w:rPr>
          <w:rFonts w:ascii="Times New Roman" w:hAnsi="Times New Roman" w:cs="Times New Roman"/>
          <w:sz w:val="24"/>
          <w:szCs w:val="24"/>
        </w:rPr>
      </w:pPr>
      <w:proofErr w:type="spellStart"/>
      <w:r w:rsidRPr="00A115CB">
        <w:rPr>
          <w:rFonts w:ascii="Times New Roman" w:hAnsi="Times New Roman" w:cs="Times New Roman"/>
          <w:sz w:val="24"/>
          <w:szCs w:val="24"/>
        </w:rPr>
        <w:t>Peirce</w:t>
      </w:r>
      <w:proofErr w:type="spellEnd"/>
      <w:r w:rsidRPr="00A115CB">
        <w:rPr>
          <w:rFonts w:ascii="Times New Roman" w:hAnsi="Times New Roman" w:cs="Times New Roman"/>
          <w:sz w:val="24"/>
          <w:szCs w:val="24"/>
        </w:rPr>
        <w:t xml:space="preserve">, C. S. (1978): </w:t>
      </w:r>
      <w:r w:rsidRPr="00A115CB">
        <w:rPr>
          <w:rFonts w:ascii="Times New Roman" w:hAnsi="Times New Roman" w:cs="Times New Roman"/>
          <w:i/>
          <w:sz w:val="24"/>
          <w:szCs w:val="24"/>
        </w:rPr>
        <w:t>Fragmentos de la ciencia de la semiótica</w:t>
      </w:r>
      <w:r w:rsidRPr="00A115CB">
        <w:rPr>
          <w:rFonts w:ascii="Times New Roman" w:hAnsi="Times New Roman" w:cs="Times New Roman"/>
          <w:sz w:val="24"/>
          <w:szCs w:val="24"/>
        </w:rPr>
        <w:t xml:space="preserve">. Buenos Aires: Nueva Visión. </w:t>
      </w:r>
    </w:p>
    <w:p w:rsidR="0016292D" w:rsidRDefault="0016292D" w:rsidP="00400CAC">
      <w:pPr>
        <w:pStyle w:val="NormalWeb"/>
        <w:shd w:val="clear" w:color="auto" w:fill="FFFFFF"/>
        <w:spacing w:before="0" w:beforeAutospacing="0" w:after="240" w:afterAutospacing="0"/>
        <w:jc w:val="both"/>
      </w:pPr>
      <w:proofErr w:type="spellStart"/>
      <w:r>
        <w:t>Quin</w:t>
      </w:r>
      <w:proofErr w:type="spellEnd"/>
      <w:r>
        <w:t xml:space="preserve">, </w:t>
      </w:r>
      <w:r>
        <w:t>R. (1993)</w:t>
      </w:r>
      <w:r>
        <w:t xml:space="preserve"> “La representación y creación de estereotipos”, en </w:t>
      </w:r>
      <w:r w:rsidRPr="0016292D">
        <w:rPr>
          <w:i/>
        </w:rPr>
        <w:t>La Revolución de los medios audiovisuales</w:t>
      </w:r>
      <w:r>
        <w:t xml:space="preserve">. Madrid: </w:t>
      </w:r>
      <w:r>
        <w:t>Ediciones de La Torre.</w:t>
      </w:r>
    </w:p>
    <w:p w:rsidR="00A115CB" w:rsidRPr="00A115CB" w:rsidRDefault="00B81F1B" w:rsidP="00400CAC">
      <w:pPr>
        <w:pStyle w:val="NormalWeb"/>
        <w:shd w:val="clear" w:color="auto" w:fill="FFFFFF"/>
        <w:spacing w:before="0" w:beforeAutospacing="0" w:after="240" w:afterAutospacing="0"/>
        <w:jc w:val="both"/>
      </w:pPr>
      <w:proofErr w:type="spellStart"/>
      <w:r>
        <w:t>Sabich</w:t>
      </w:r>
      <w:proofErr w:type="spellEnd"/>
      <w:r>
        <w:t xml:space="preserve">, M. A. (2014) </w:t>
      </w:r>
      <w:r w:rsidR="00A115CB" w:rsidRPr="00A115CB">
        <w:rPr>
          <w:i/>
          <w:iCs/>
        </w:rPr>
        <w:t xml:space="preserve">De los libros de texto a los portales educativos: un análisis </w:t>
      </w:r>
      <w:proofErr w:type="spellStart"/>
      <w:r w:rsidR="00A115CB" w:rsidRPr="00A115CB">
        <w:rPr>
          <w:i/>
          <w:iCs/>
        </w:rPr>
        <w:t>sociosemiótico</w:t>
      </w:r>
      <w:proofErr w:type="spellEnd"/>
      <w:r w:rsidR="00A115CB" w:rsidRPr="00A115CB">
        <w:rPr>
          <w:i/>
          <w:iCs/>
        </w:rPr>
        <w:t xml:space="preserve"> sobre los procedimientos discursivos en “Introducción a </w:t>
      </w:r>
      <w:smartTag w:uri="urn:schemas-microsoft-com:office:smarttags" w:element="PersonName">
        <w:smartTagPr>
          <w:attr w:name="ProductID" w:val="la Comunicación"/>
        </w:smartTagPr>
        <w:r w:rsidR="00A115CB" w:rsidRPr="00A115CB">
          <w:rPr>
            <w:i/>
            <w:iCs/>
          </w:rPr>
          <w:t>la Comunicación</w:t>
        </w:r>
      </w:smartTag>
      <w:r w:rsidR="00A115CB" w:rsidRPr="00A115CB">
        <w:rPr>
          <w:i/>
          <w:iCs/>
        </w:rPr>
        <w:t xml:space="preserve">” </w:t>
      </w:r>
      <w:r w:rsidR="00A115CB" w:rsidRPr="00A115CB">
        <w:rPr>
          <w:i/>
          <w:iCs/>
        </w:rPr>
        <w:lastRenderedPageBreak/>
        <w:t>y “Educar”</w:t>
      </w:r>
      <w:r w:rsidR="00A115CB" w:rsidRPr="00A115CB">
        <w:t xml:space="preserve">. Tesina de licenciatura en Ciencias de </w:t>
      </w:r>
      <w:smartTag w:uri="urn:schemas-microsoft-com:office:smarttags" w:element="PersonName">
        <w:smartTagPr>
          <w:attr w:name="ProductID" w:val="la Comunicación"/>
        </w:smartTagPr>
        <w:r w:rsidR="00A115CB" w:rsidRPr="00A115CB">
          <w:t>la Comunicación</w:t>
        </w:r>
      </w:smartTag>
      <w:r w:rsidR="00A115CB" w:rsidRPr="00A115CB">
        <w:t xml:space="preserve">, </w:t>
      </w:r>
      <w:r>
        <w:t xml:space="preserve">Carrera de Ciencias de la Comunicación, </w:t>
      </w:r>
      <w:r w:rsidR="00A115CB" w:rsidRPr="00A115CB">
        <w:t>Facultad de Ciencias Sociales, Universidad de Buenos Aires.</w:t>
      </w:r>
    </w:p>
    <w:p w:rsidR="00B81F1B" w:rsidRDefault="00B81F1B" w:rsidP="00400CAC">
      <w:pPr>
        <w:shd w:val="clear" w:color="auto" w:fill="FFFFFF"/>
        <w:spacing w:after="0"/>
        <w:jc w:val="both"/>
        <w:outlineLvl w:val="0"/>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Sabich</w:t>
      </w:r>
      <w:proofErr w:type="spellEnd"/>
      <w:r>
        <w:rPr>
          <w:rFonts w:ascii="Times New Roman" w:hAnsi="Times New Roman" w:cs="Times New Roman"/>
          <w:sz w:val="24"/>
          <w:szCs w:val="24"/>
          <w:shd w:val="clear" w:color="auto" w:fill="FFFFFF"/>
        </w:rPr>
        <w:t xml:space="preserve">, M. A (2015) “El discurso pedagógico en tiempos de Internet: aproximaciones </w:t>
      </w:r>
      <w:proofErr w:type="spellStart"/>
      <w:r>
        <w:rPr>
          <w:rFonts w:ascii="Times New Roman" w:hAnsi="Times New Roman" w:cs="Times New Roman"/>
          <w:sz w:val="24"/>
          <w:szCs w:val="24"/>
          <w:shd w:val="clear" w:color="auto" w:fill="FFFFFF"/>
        </w:rPr>
        <w:t>sociosemióticas</w:t>
      </w:r>
      <w:proofErr w:type="spellEnd"/>
      <w:r>
        <w:rPr>
          <w:rFonts w:ascii="Times New Roman" w:hAnsi="Times New Roman" w:cs="Times New Roman"/>
          <w:sz w:val="24"/>
          <w:szCs w:val="24"/>
          <w:shd w:val="clear" w:color="auto" w:fill="FFFFFF"/>
        </w:rPr>
        <w:t xml:space="preserve"> al estudio de los portales educativos”, en </w:t>
      </w:r>
      <w:r w:rsidRPr="00B81F1B">
        <w:rPr>
          <w:rFonts w:ascii="Times New Roman" w:hAnsi="Times New Roman" w:cs="Times New Roman"/>
          <w:i/>
          <w:sz w:val="24"/>
          <w:szCs w:val="24"/>
          <w:shd w:val="clear" w:color="auto" w:fill="FFFFFF"/>
        </w:rPr>
        <w:t>Tonos Digital</w:t>
      </w:r>
      <w:r>
        <w:rPr>
          <w:rFonts w:ascii="Times New Roman" w:hAnsi="Times New Roman" w:cs="Times New Roman"/>
          <w:sz w:val="24"/>
          <w:szCs w:val="24"/>
          <w:shd w:val="clear" w:color="auto" w:fill="FFFFFF"/>
        </w:rPr>
        <w:t>, N° 29, pp. 1-27. Murcia: Universidad de Murcia.</w:t>
      </w:r>
    </w:p>
    <w:p w:rsidR="00B81F1B" w:rsidRDefault="00B81F1B" w:rsidP="00400CAC">
      <w:pPr>
        <w:shd w:val="clear" w:color="auto" w:fill="FFFFFF"/>
        <w:spacing w:after="0"/>
        <w:jc w:val="both"/>
        <w:outlineLvl w:val="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Disponible: </w:t>
      </w:r>
      <w:hyperlink r:id="rId11" w:history="1">
        <w:r w:rsidRPr="006A5302">
          <w:rPr>
            <w:rStyle w:val="Hipervnculo"/>
            <w:rFonts w:ascii="Times New Roman" w:hAnsi="Times New Roman" w:cs="Times New Roman"/>
            <w:sz w:val="24"/>
            <w:szCs w:val="24"/>
            <w:shd w:val="clear" w:color="auto" w:fill="FFFFFF"/>
          </w:rPr>
          <w:t>http://www.tonosdigital.com/ojs/index.php/tonos/article/view/1302/778</w:t>
        </w:r>
      </w:hyperlink>
    </w:p>
    <w:p w:rsidR="00B81F1B" w:rsidRDefault="00B81F1B" w:rsidP="00400CAC">
      <w:pPr>
        <w:shd w:val="clear" w:color="auto" w:fill="FFFFFF"/>
        <w:spacing w:after="0"/>
        <w:jc w:val="both"/>
        <w:outlineLvl w:val="0"/>
        <w:rPr>
          <w:rFonts w:ascii="Times New Roman" w:hAnsi="Times New Roman" w:cs="Times New Roman"/>
          <w:sz w:val="24"/>
          <w:szCs w:val="24"/>
          <w:shd w:val="clear" w:color="auto" w:fill="FFFFFF"/>
        </w:rPr>
      </w:pPr>
    </w:p>
    <w:p w:rsidR="00A115CB" w:rsidRPr="00A115CB" w:rsidRDefault="00B81F1B" w:rsidP="00400CAC">
      <w:pPr>
        <w:shd w:val="clear" w:color="auto" w:fill="FFFFFF"/>
        <w:jc w:val="both"/>
        <w:outlineLvl w:val="0"/>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Salviolo</w:t>
      </w:r>
      <w:proofErr w:type="spellEnd"/>
      <w:r>
        <w:rPr>
          <w:rFonts w:ascii="Times New Roman" w:hAnsi="Times New Roman" w:cs="Times New Roman"/>
          <w:sz w:val="24"/>
          <w:szCs w:val="24"/>
          <w:shd w:val="clear" w:color="auto" w:fill="FFFFFF"/>
        </w:rPr>
        <w:t xml:space="preserve">, C. (2012) </w:t>
      </w:r>
      <w:r w:rsidR="00A115CB" w:rsidRPr="00A115CB">
        <w:rPr>
          <w:rFonts w:ascii="Times New Roman" w:hAnsi="Times New Roman" w:cs="Times New Roman"/>
          <w:sz w:val="24"/>
          <w:szCs w:val="24"/>
          <w:shd w:val="clear" w:color="auto" w:fill="FFFFFF"/>
        </w:rPr>
        <w:t>“</w:t>
      </w:r>
      <w:r w:rsidR="00A115CB" w:rsidRPr="00A115CB">
        <w:rPr>
          <w:rFonts w:ascii="Times New Roman" w:hAnsi="Times New Roman" w:cs="Times New Roman"/>
          <w:sz w:val="24"/>
          <w:szCs w:val="24"/>
        </w:rPr>
        <w:t xml:space="preserve">La experiencia de </w:t>
      </w:r>
      <w:proofErr w:type="spellStart"/>
      <w:r w:rsidR="00A115CB" w:rsidRPr="00A115CB">
        <w:rPr>
          <w:rFonts w:ascii="Times New Roman" w:hAnsi="Times New Roman" w:cs="Times New Roman"/>
          <w:sz w:val="24"/>
          <w:szCs w:val="24"/>
        </w:rPr>
        <w:t>Pakapaka</w:t>
      </w:r>
      <w:proofErr w:type="spellEnd"/>
      <w:r w:rsidR="00A115CB" w:rsidRPr="00A115CB">
        <w:rPr>
          <w:rFonts w:ascii="Times New Roman" w:hAnsi="Times New Roman" w:cs="Times New Roman"/>
          <w:sz w:val="24"/>
          <w:szCs w:val="24"/>
        </w:rPr>
        <w:t xml:space="preserve">”, Actas del Encuentro Regional de Políticas Integrales: </w:t>
      </w:r>
      <w:r w:rsidR="00A115CB" w:rsidRPr="00A115CB">
        <w:rPr>
          <w:rFonts w:ascii="Times New Roman" w:hAnsi="Times New Roman" w:cs="Times New Roman"/>
          <w:i/>
          <w:sz w:val="24"/>
          <w:szCs w:val="24"/>
        </w:rPr>
        <w:t>Crecer juntos para la primera infancia</w:t>
      </w:r>
      <w:r w:rsidR="00A115CB" w:rsidRPr="00A115CB">
        <w:rPr>
          <w:rFonts w:ascii="Times New Roman" w:hAnsi="Times New Roman" w:cs="Times New Roman"/>
          <w:sz w:val="24"/>
          <w:szCs w:val="24"/>
        </w:rPr>
        <w:t>, 9, 10 y 11 de noviembre de 2012. Buenos Aires: UNICEF.</w:t>
      </w:r>
    </w:p>
    <w:p w:rsidR="00A115CB" w:rsidRPr="00A115CB" w:rsidRDefault="00A115CB" w:rsidP="00400CAC">
      <w:pPr>
        <w:shd w:val="clear" w:color="auto" w:fill="FFFFFF"/>
        <w:jc w:val="both"/>
        <w:outlineLvl w:val="0"/>
        <w:rPr>
          <w:rFonts w:ascii="Times New Roman" w:hAnsi="Times New Roman" w:cs="Times New Roman"/>
          <w:sz w:val="24"/>
          <w:szCs w:val="24"/>
          <w:shd w:val="clear" w:color="auto" w:fill="FFFFFF"/>
        </w:rPr>
      </w:pPr>
      <w:r w:rsidRPr="00A115CB">
        <w:rPr>
          <w:rFonts w:ascii="Times New Roman" w:hAnsi="Times New Roman" w:cs="Times New Roman"/>
          <w:sz w:val="24"/>
          <w:szCs w:val="24"/>
          <w:shd w:val="clear" w:color="auto" w:fill="FFFFFF"/>
        </w:rPr>
        <w:t>Sánchez-Carrero,</w:t>
      </w:r>
      <w:r w:rsidR="00B81F1B">
        <w:rPr>
          <w:rFonts w:ascii="Times New Roman" w:hAnsi="Times New Roman" w:cs="Times New Roman"/>
          <w:sz w:val="24"/>
          <w:szCs w:val="24"/>
          <w:shd w:val="clear" w:color="auto" w:fill="FFFFFF"/>
        </w:rPr>
        <w:t xml:space="preserve"> J. y </w:t>
      </w:r>
      <w:proofErr w:type="spellStart"/>
      <w:r w:rsidR="00B81F1B">
        <w:rPr>
          <w:rFonts w:ascii="Times New Roman" w:hAnsi="Times New Roman" w:cs="Times New Roman"/>
          <w:sz w:val="24"/>
          <w:szCs w:val="24"/>
          <w:shd w:val="clear" w:color="auto" w:fill="FFFFFF"/>
        </w:rPr>
        <w:t>Méndiz</w:t>
      </w:r>
      <w:proofErr w:type="spellEnd"/>
      <w:r w:rsidR="00B81F1B">
        <w:rPr>
          <w:rFonts w:ascii="Times New Roman" w:hAnsi="Times New Roman" w:cs="Times New Roman"/>
          <w:sz w:val="24"/>
          <w:szCs w:val="24"/>
          <w:shd w:val="clear" w:color="auto" w:fill="FFFFFF"/>
        </w:rPr>
        <w:t xml:space="preserve">-Rojas, H.  (2013) </w:t>
      </w:r>
      <w:r w:rsidRPr="00A115CB">
        <w:rPr>
          <w:rFonts w:ascii="Times New Roman" w:hAnsi="Times New Roman" w:cs="Times New Roman"/>
          <w:sz w:val="24"/>
          <w:szCs w:val="24"/>
          <w:shd w:val="clear" w:color="auto" w:fill="FFFFFF"/>
        </w:rPr>
        <w:t>“</w:t>
      </w:r>
      <w:r w:rsidRPr="00A115CB">
        <w:rPr>
          <w:rFonts w:ascii="Times New Roman" w:hAnsi="Times New Roman" w:cs="Times New Roman"/>
          <w:sz w:val="24"/>
          <w:szCs w:val="24"/>
        </w:rPr>
        <w:t xml:space="preserve">La alfabetización mediática en la televisión infantil online: programas del Canal </w:t>
      </w:r>
      <w:proofErr w:type="spellStart"/>
      <w:r w:rsidRPr="00A115CB">
        <w:rPr>
          <w:rFonts w:ascii="Times New Roman" w:hAnsi="Times New Roman" w:cs="Times New Roman"/>
          <w:sz w:val="24"/>
          <w:szCs w:val="24"/>
        </w:rPr>
        <w:t>Pakapaka</w:t>
      </w:r>
      <w:proofErr w:type="spellEnd"/>
      <w:r w:rsidRPr="00A115CB">
        <w:rPr>
          <w:rFonts w:ascii="Times New Roman" w:hAnsi="Times New Roman" w:cs="Times New Roman"/>
          <w:sz w:val="24"/>
          <w:szCs w:val="24"/>
        </w:rPr>
        <w:t xml:space="preserve">”, en </w:t>
      </w:r>
      <w:r w:rsidRPr="00A115CB">
        <w:rPr>
          <w:rFonts w:ascii="Times New Roman" w:hAnsi="Times New Roman" w:cs="Times New Roman"/>
          <w:i/>
          <w:sz w:val="24"/>
          <w:szCs w:val="24"/>
        </w:rPr>
        <w:t>Chasqui</w:t>
      </w:r>
      <w:r w:rsidRPr="00A115CB">
        <w:rPr>
          <w:rFonts w:ascii="Times New Roman" w:hAnsi="Times New Roman" w:cs="Times New Roman"/>
          <w:sz w:val="24"/>
          <w:szCs w:val="24"/>
        </w:rPr>
        <w:t>, N° 124, pp. 55-62. Quito: CIESPAL.</w:t>
      </w:r>
    </w:p>
    <w:p w:rsidR="00A115CB" w:rsidRPr="00A115CB" w:rsidRDefault="00B81F1B" w:rsidP="00400CAC">
      <w:pPr>
        <w:pStyle w:val="Prrafodelista"/>
        <w:ind w:left="0"/>
        <w:jc w:val="both"/>
        <w:rPr>
          <w:rFonts w:ascii="Times New Roman" w:hAnsi="Times New Roman"/>
          <w:sz w:val="24"/>
          <w:szCs w:val="24"/>
          <w:lang w:val="en-US"/>
        </w:rPr>
      </w:pPr>
      <w:proofErr w:type="spellStart"/>
      <w:r>
        <w:rPr>
          <w:rFonts w:ascii="Times New Roman" w:hAnsi="Times New Roman"/>
          <w:sz w:val="24"/>
          <w:szCs w:val="24"/>
        </w:rPr>
        <w:t>Scolari</w:t>
      </w:r>
      <w:proofErr w:type="spellEnd"/>
      <w:r>
        <w:rPr>
          <w:rFonts w:ascii="Times New Roman" w:hAnsi="Times New Roman"/>
          <w:sz w:val="24"/>
          <w:szCs w:val="24"/>
        </w:rPr>
        <w:t xml:space="preserve">, C. (2008) </w:t>
      </w:r>
      <w:proofErr w:type="spellStart"/>
      <w:r w:rsidR="00A115CB" w:rsidRPr="00A115CB">
        <w:rPr>
          <w:rFonts w:ascii="Times New Roman" w:hAnsi="Times New Roman"/>
          <w:i/>
          <w:sz w:val="24"/>
          <w:szCs w:val="24"/>
        </w:rPr>
        <w:t>Hipermediaciones</w:t>
      </w:r>
      <w:proofErr w:type="spellEnd"/>
      <w:r w:rsidR="00A115CB" w:rsidRPr="00A115CB">
        <w:rPr>
          <w:rFonts w:ascii="Times New Roman" w:hAnsi="Times New Roman"/>
          <w:i/>
          <w:sz w:val="24"/>
          <w:szCs w:val="24"/>
        </w:rPr>
        <w:t>. Elementos para una Teoría de la Comunicación Digital Interactiva</w:t>
      </w:r>
      <w:r w:rsidR="00A115CB" w:rsidRPr="00A115CB">
        <w:rPr>
          <w:rFonts w:ascii="Times New Roman" w:hAnsi="Times New Roman"/>
          <w:sz w:val="24"/>
          <w:szCs w:val="24"/>
        </w:rPr>
        <w:t xml:space="preserve">. </w:t>
      </w:r>
      <w:r w:rsidR="00A115CB" w:rsidRPr="00A115CB">
        <w:rPr>
          <w:rFonts w:ascii="Times New Roman" w:hAnsi="Times New Roman"/>
          <w:sz w:val="24"/>
          <w:szCs w:val="24"/>
          <w:lang w:val="en-US"/>
        </w:rPr>
        <w:t xml:space="preserve">Barcelona: </w:t>
      </w:r>
      <w:proofErr w:type="spellStart"/>
      <w:r w:rsidR="00A115CB" w:rsidRPr="00A115CB">
        <w:rPr>
          <w:rFonts w:ascii="Times New Roman" w:hAnsi="Times New Roman"/>
          <w:sz w:val="24"/>
          <w:szCs w:val="24"/>
          <w:lang w:val="en-US"/>
        </w:rPr>
        <w:t>Gedisa</w:t>
      </w:r>
      <w:proofErr w:type="spellEnd"/>
      <w:r w:rsidR="00A115CB" w:rsidRPr="00A115CB">
        <w:rPr>
          <w:rFonts w:ascii="Times New Roman" w:hAnsi="Times New Roman"/>
          <w:sz w:val="24"/>
          <w:szCs w:val="24"/>
          <w:lang w:val="en-US"/>
        </w:rPr>
        <w:t>.</w:t>
      </w:r>
    </w:p>
    <w:p w:rsidR="00A115CB" w:rsidRPr="00A115CB" w:rsidRDefault="00A115CB" w:rsidP="00400CAC">
      <w:pPr>
        <w:jc w:val="both"/>
        <w:rPr>
          <w:rFonts w:ascii="Times New Roman" w:hAnsi="Times New Roman" w:cs="Times New Roman"/>
          <w:sz w:val="24"/>
          <w:szCs w:val="24"/>
        </w:rPr>
      </w:pPr>
      <w:proofErr w:type="spellStart"/>
      <w:r w:rsidRPr="00A115CB">
        <w:rPr>
          <w:rFonts w:ascii="Times New Roman" w:hAnsi="Times New Roman" w:cs="Times New Roman"/>
          <w:sz w:val="24"/>
          <w:szCs w:val="24"/>
        </w:rPr>
        <w:t>Silverstone</w:t>
      </w:r>
      <w:proofErr w:type="spellEnd"/>
      <w:r w:rsidRPr="00A115CB">
        <w:rPr>
          <w:rFonts w:ascii="Times New Roman" w:hAnsi="Times New Roman" w:cs="Times New Roman"/>
          <w:sz w:val="24"/>
          <w:szCs w:val="24"/>
        </w:rPr>
        <w:t xml:space="preserve">, R.  (1996 [1993]): </w:t>
      </w:r>
      <w:r w:rsidRPr="00A115CB">
        <w:rPr>
          <w:rFonts w:ascii="Times New Roman" w:hAnsi="Times New Roman" w:cs="Times New Roman"/>
          <w:i/>
          <w:iCs/>
          <w:sz w:val="24"/>
          <w:szCs w:val="24"/>
        </w:rPr>
        <w:t>Televisión y vida cotidiana</w:t>
      </w:r>
      <w:r w:rsidRPr="00A115CB">
        <w:rPr>
          <w:rFonts w:ascii="Times New Roman" w:hAnsi="Times New Roman" w:cs="Times New Roman"/>
          <w:sz w:val="24"/>
          <w:szCs w:val="24"/>
        </w:rPr>
        <w:t xml:space="preserve">. Buenos Aires: </w:t>
      </w:r>
      <w:proofErr w:type="spellStart"/>
      <w:r w:rsidRPr="00A115CB">
        <w:rPr>
          <w:rFonts w:ascii="Times New Roman" w:hAnsi="Times New Roman" w:cs="Times New Roman"/>
          <w:sz w:val="24"/>
          <w:szCs w:val="24"/>
        </w:rPr>
        <w:t>Amorrortu</w:t>
      </w:r>
      <w:proofErr w:type="spellEnd"/>
      <w:r w:rsidRPr="00A115CB">
        <w:rPr>
          <w:rFonts w:ascii="Times New Roman" w:hAnsi="Times New Roman" w:cs="Times New Roman"/>
          <w:sz w:val="24"/>
          <w:szCs w:val="24"/>
        </w:rPr>
        <w:t xml:space="preserve">. </w:t>
      </w:r>
    </w:p>
    <w:p w:rsidR="00F17CBD" w:rsidRPr="00F17CBD" w:rsidRDefault="00F17CBD" w:rsidP="00400CAC">
      <w:pPr>
        <w:jc w:val="both"/>
        <w:rPr>
          <w:rFonts w:ascii="Times New Roman" w:hAnsi="Times New Roman" w:cs="Times New Roman"/>
          <w:sz w:val="24"/>
          <w:szCs w:val="24"/>
        </w:rPr>
      </w:pPr>
      <w:proofErr w:type="spellStart"/>
      <w:r w:rsidRPr="00F17CBD">
        <w:rPr>
          <w:rFonts w:ascii="Times New Roman" w:hAnsi="Times New Roman" w:cs="Times New Roman"/>
          <w:color w:val="000000"/>
          <w:sz w:val="24"/>
          <w:szCs w:val="24"/>
        </w:rPr>
        <w:t>Steimberg</w:t>
      </w:r>
      <w:proofErr w:type="spellEnd"/>
      <w:r w:rsidRPr="00F17CBD">
        <w:rPr>
          <w:rFonts w:ascii="Times New Roman" w:hAnsi="Times New Roman" w:cs="Times New Roman"/>
          <w:color w:val="000000"/>
          <w:sz w:val="24"/>
          <w:szCs w:val="24"/>
        </w:rPr>
        <w:t>, O. (</w:t>
      </w:r>
      <w:r>
        <w:rPr>
          <w:rFonts w:ascii="Times New Roman" w:hAnsi="Times New Roman" w:cs="Times New Roman"/>
          <w:color w:val="000000"/>
          <w:sz w:val="24"/>
          <w:szCs w:val="24"/>
        </w:rPr>
        <w:t xml:space="preserve">2013) </w:t>
      </w:r>
      <w:r w:rsidRPr="00F17CBD">
        <w:rPr>
          <w:rFonts w:ascii="Times New Roman" w:hAnsi="Times New Roman" w:cs="Times New Roman"/>
          <w:i/>
          <w:color w:val="000000"/>
          <w:sz w:val="24"/>
          <w:szCs w:val="24"/>
        </w:rPr>
        <w:t>Semióticas</w:t>
      </w:r>
      <w:r>
        <w:rPr>
          <w:rFonts w:ascii="Times New Roman" w:hAnsi="Times New Roman" w:cs="Times New Roman"/>
          <w:color w:val="000000"/>
          <w:sz w:val="24"/>
          <w:szCs w:val="24"/>
        </w:rPr>
        <w:t xml:space="preserve">. Buenos Aires: </w:t>
      </w:r>
      <w:r w:rsidRPr="00F17CBD">
        <w:rPr>
          <w:rFonts w:ascii="Times New Roman" w:hAnsi="Times New Roman" w:cs="Times New Roman"/>
          <w:color w:val="000000"/>
          <w:sz w:val="24"/>
          <w:szCs w:val="24"/>
        </w:rPr>
        <w:t>Eterna Cadencia.</w:t>
      </w:r>
    </w:p>
    <w:p w:rsidR="00A115CB" w:rsidRPr="00A115CB" w:rsidRDefault="00B81F1B" w:rsidP="00400CAC">
      <w:pPr>
        <w:jc w:val="both"/>
        <w:rPr>
          <w:rFonts w:ascii="Times New Roman" w:hAnsi="Times New Roman" w:cs="Times New Roman"/>
          <w:sz w:val="24"/>
          <w:szCs w:val="24"/>
        </w:rPr>
      </w:pPr>
      <w:proofErr w:type="spellStart"/>
      <w:r>
        <w:rPr>
          <w:rFonts w:ascii="Times New Roman" w:hAnsi="Times New Roman" w:cs="Times New Roman"/>
          <w:sz w:val="24"/>
          <w:szCs w:val="24"/>
        </w:rPr>
        <w:t>Steimberg</w:t>
      </w:r>
      <w:proofErr w:type="spellEnd"/>
      <w:r>
        <w:rPr>
          <w:rFonts w:ascii="Times New Roman" w:hAnsi="Times New Roman" w:cs="Times New Roman"/>
          <w:sz w:val="24"/>
          <w:szCs w:val="24"/>
        </w:rPr>
        <w:t xml:space="preserve">, O. (1993) </w:t>
      </w:r>
      <w:r w:rsidR="00A115CB" w:rsidRPr="00A115CB">
        <w:rPr>
          <w:rFonts w:ascii="Times New Roman" w:hAnsi="Times New Roman" w:cs="Times New Roman"/>
          <w:i/>
          <w:sz w:val="24"/>
          <w:szCs w:val="24"/>
        </w:rPr>
        <w:t>Semiótica de los Medios Masivos. El pasaje a los medios de los géneros populares</w:t>
      </w:r>
      <w:r w:rsidR="00A115CB" w:rsidRPr="00A115CB">
        <w:rPr>
          <w:rFonts w:ascii="Times New Roman" w:hAnsi="Times New Roman" w:cs="Times New Roman"/>
          <w:sz w:val="24"/>
          <w:szCs w:val="24"/>
        </w:rPr>
        <w:t xml:space="preserve">. Buenos Aires: </w:t>
      </w:r>
      <w:proofErr w:type="spellStart"/>
      <w:r w:rsidR="00A115CB" w:rsidRPr="00A115CB">
        <w:rPr>
          <w:rFonts w:ascii="Times New Roman" w:hAnsi="Times New Roman" w:cs="Times New Roman"/>
          <w:sz w:val="24"/>
          <w:szCs w:val="24"/>
        </w:rPr>
        <w:t>Atuel</w:t>
      </w:r>
      <w:proofErr w:type="spellEnd"/>
      <w:r w:rsidR="00A115CB" w:rsidRPr="00A115CB">
        <w:rPr>
          <w:rFonts w:ascii="Times New Roman" w:hAnsi="Times New Roman" w:cs="Times New Roman"/>
          <w:sz w:val="24"/>
          <w:szCs w:val="24"/>
        </w:rPr>
        <w:t>.</w:t>
      </w:r>
    </w:p>
    <w:p w:rsidR="00A115CB" w:rsidRPr="00A115CB" w:rsidRDefault="00A115CB" w:rsidP="00400CAC">
      <w:pPr>
        <w:jc w:val="both"/>
        <w:rPr>
          <w:rFonts w:ascii="Times New Roman" w:hAnsi="Times New Roman" w:cs="Times New Roman"/>
          <w:sz w:val="24"/>
          <w:szCs w:val="24"/>
        </w:rPr>
      </w:pPr>
      <w:r w:rsidRPr="00A115CB">
        <w:rPr>
          <w:rFonts w:ascii="Times New Roman" w:hAnsi="Times New Roman" w:cs="Times New Roman"/>
          <w:sz w:val="24"/>
          <w:szCs w:val="24"/>
        </w:rPr>
        <w:t>Taylor, S.</w:t>
      </w:r>
      <w:r w:rsidR="00B81F1B">
        <w:rPr>
          <w:rFonts w:ascii="Times New Roman" w:hAnsi="Times New Roman" w:cs="Times New Roman"/>
          <w:sz w:val="24"/>
          <w:szCs w:val="24"/>
        </w:rPr>
        <w:t xml:space="preserve"> J. y </w:t>
      </w:r>
      <w:proofErr w:type="spellStart"/>
      <w:r w:rsidR="00B81F1B">
        <w:rPr>
          <w:rFonts w:ascii="Times New Roman" w:hAnsi="Times New Roman" w:cs="Times New Roman"/>
          <w:sz w:val="24"/>
          <w:szCs w:val="24"/>
        </w:rPr>
        <w:t>Bodgan</w:t>
      </w:r>
      <w:proofErr w:type="spellEnd"/>
      <w:r w:rsidR="00B81F1B">
        <w:rPr>
          <w:rFonts w:ascii="Times New Roman" w:hAnsi="Times New Roman" w:cs="Times New Roman"/>
          <w:sz w:val="24"/>
          <w:szCs w:val="24"/>
        </w:rPr>
        <w:t xml:space="preserve">, R. (1994 [1984]) </w:t>
      </w:r>
      <w:r w:rsidRPr="00A115CB">
        <w:rPr>
          <w:rFonts w:ascii="Times New Roman" w:hAnsi="Times New Roman" w:cs="Times New Roman"/>
          <w:sz w:val="24"/>
          <w:szCs w:val="24"/>
        </w:rPr>
        <w:t xml:space="preserve">“La observación participante en el campo”, </w:t>
      </w:r>
      <w:r w:rsidRPr="00B81F1B">
        <w:rPr>
          <w:rFonts w:ascii="Times New Roman" w:hAnsi="Times New Roman" w:cs="Times New Roman"/>
          <w:sz w:val="24"/>
          <w:szCs w:val="24"/>
        </w:rPr>
        <w:t xml:space="preserve">en </w:t>
      </w:r>
      <w:r w:rsidRPr="00A115CB">
        <w:rPr>
          <w:rFonts w:ascii="Times New Roman" w:hAnsi="Times New Roman" w:cs="Times New Roman"/>
          <w:i/>
          <w:sz w:val="24"/>
          <w:szCs w:val="24"/>
        </w:rPr>
        <w:t>Introducción a los métodos cualitativos de investigación. La búsqueda de significados</w:t>
      </w:r>
      <w:r w:rsidRPr="00A115CB">
        <w:rPr>
          <w:rFonts w:ascii="Times New Roman" w:hAnsi="Times New Roman" w:cs="Times New Roman"/>
          <w:sz w:val="24"/>
          <w:szCs w:val="24"/>
        </w:rPr>
        <w:t>. Barcelona: Paidós Ibérica.</w:t>
      </w:r>
    </w:p>
    <w:p w:rsidR="00F61BCC" w:rsidRDefault="00F61BCC" w:rsidP="00F17CBD">
      <w:pPr>
        <w:rPr>
          <w:rFonts w:ascii="Times New Roman" w:hAnsi="Times New Roman" w:cs="Times New Roman"/>
          <w:sz w:val="24"/>
          <w:szCs w:val="24"/>
        </w:rPr>
      </w:pPr>
      <w:r w:rsidRPr="00F61BCC">
        <w:rPr>
          <w:rFonts w:ascii="Times New Roman" w:hAnsi="Times New Roman" w:cs="Times New Roman"/>
          <w:sz w:val="24"/>
          <w:szCs w:val="24"/>
        </w:rPr>
        <w:t xml:space="preserve">Verón, </w:t>
      </w:r>
      <w:r>
        <w:rPr>
          <w:rFonts w:ascii="Times New Roman" w:hAnsi="Times New Roman" w:cs="Times New Roman"/>
          <w:sz w:val="24"/>
          <w:szCs w:val="24"/>
        </w:rPr>
        <w:t>E. (2013)</w:t>
      </w:r>
      <w:r w:rsidRPr="00F61BCC">
        <w:rPr>
          <w:rFonts w:ascii="Times New Roman" w:hAnsi="Times New Roman" w:cs="Times New Roman"/>
          <w:sz w:val="24"/>
          <w:szCs w:val="24"/>
        </w:rPr>
        <w:t xml:space="preserve"> </w:t>
      </w:r>
      <w:r w:rsidRPr="00F61BCC">
        <w:rPr>
          <w:rFonts w:ascii="Times New Roman" w:hAnsi="Times New Roman" w:cs="Times New Roman"/>
          <w:i/>
          <w:sz w:val="24"/>
          <w:szCs w:val="24"/>
        </w:rPr>
        <w:t xml:space="preserve">La </w:t>
      </w:r>
      <w:proofErr w:type="spellStart"/>
      <w:r w:rsidRPr="00F61BCC">
        <w:rPr>
          <w:rFonts w:ascii="Times New Roman" w:hAnsi="Times New Roman" w:cs="Times New Roman"/>
          <w:i/>
          <w:sz w:val="24"/>
          <w:szCs w:val="24"/>
        </w:rPr>
        <w:t>semiosis</w:t>
      </w:r>
      <w:proofErr w:type="spellEnd"/>
      <w:r w:rsidRPr="00F61BCC">
        <w:rPr>
          <w:rFonts w:ascii="Times New Roman" w:hAnsi="Times New Roman" w:cs="Times New Roman"/>
          <w:i/>
          <w:sz w:val="24"/>
          <w:szCs w:val="24"/>
        </w:rPr>
        <w:t xml:space="preserve"> social 2. Ideas, momentos, interpretantes</w:t>
      </w:r>
      <w:r w:rsidRPr="00F61BCC">
        <w:rPr>
          <w:rFonts w:ascii="Times New Roman" w:hAnsi="Times New Roman" w:cs="Times New Roman"/>
          <w:sz w:val="24"/>
          <w:szCs w:val="24"/>
        </w:rPr>
        <w:t>. Buenos Aires: Paidós.</w:t>
      </w:r>
    </w:p>
    <w:p w:rsidR="00F17CBD" w:rsidRPr="00F17CBD" w:rsidRDefault="00F17CBD" w:rsidP="00F17CBD">
      <w:pPr>
        <w:rPr>
          <w:rFonts w:ascii="Times New Roman" w:hAnsi="Times New Roman" w:cs="Times New Roman"/>
          <w:sz w:val="24"/>
          <w:szCs w:val="24"/>
        </w:rPr>
      </w:pPr>
      <w:r>
        <w:rPr>
          <w:rFonts w:ascii="Times New Roman" w:hAnsi="Times New Roman" w:cs="Times New Roman"/>
          <w:sz w:val="24"/>
          <w:szCs w:val="24"/>
        </w:rPr>
        <w:t xml:space="preserve">Verón, E. (2004) </w:t>
      </w:r>
      <w:r w:rsidRPr="00F17CBD">
        <w:rPr>
          <w:rFonts w:ascii="Times New Roman" w:hAnsi="Times New Roman" w:cs="Times New Roman"/>
          <w:i/>
          <w:sz w:val="24"/>
          <w:szCs w:val="24"/>
        </w:rPr>
        <w:t>Fragmentos de un tejido</w:t>
      </w:r>
      <w:r w:rsidRPr="00F17CBD">
        <w:rPr>
          <w:rFonts w:ascii="Times New Roman" w:hAnsi="Times New Roman" w:cs="Times New Roman"/>
          <w:sz w:val="24"/>
          <w:szCs w:val="24"/>
        </w:rPr>
        <w:t xml:space="preserve">. Barcelona: </w:t>
      </w:r>
      <w:proofErr w:type="spellStart"/>
      <w:r w:rsidRPr="00F17CBD">
        <w:rPr>
          <w:rFonts w:ascii="Times New Roman" w:hAnsi="Times New Roman" w:cs="Times New Roman"/>
          <w:sz w:val="24"/>
          <w:szCs w:val="24"/>
        </w:rPr>
        <w:t>Gedisa</w:t>
      </w:r>
      <w:proofErr w:type="spellEnd"/>
      <w:r w:rsidRPr="00F17CBD">
        <w:rPr>
          <w:rFonts w:ascii="Times New Roman" w:hAnsi="Times New Roman" w:cs="Times New Roman"/>
          <w:sz w:val="24"/>
          <w:szCs w:val="24"/>
        </w:rPr>
        <w:t xml:space="preserve">. </w:t>
      </w:r>
    </w:p>
    <w:p w:rsidR="00F17CBD" w:rsidRDefault="00F17CBD" w:rsidP="00F17CBD">
      <w:pPr>
        <w:rPr>
          <w:rFonts w:ascii="Times New Roman" w:hAnsi="Times New Roman" w:cs="Times New Roman"/>
          <w:sz w:val="24"/>
          <w:szCs w:val="24"/>
        </w:rPr>
      </w:pPr>
      <w:r>
        <w:rPr>
          <w:rFonts w:ascii="Times New Roman" w:hAnsi="Times New Roman" w:cs="Times New Roman"/>
          <w:sz w:val="24"/>
          <w:szCs w:val="24"/>
        </w:rPr>
        <w:t xml:space="preserve">Verón, E. (1995 [1984]) </w:t>
      </w:r>
      <w:proofErr w:type="spellStart"/>
      <w:r w:rsidRPr="00F17CBD">
        <w:rPr>
          <w:rFonts w:ascii="Times New Roman" w:hAnsi="Times New Roman" w:cs="Times New Roman"/>
          <w:i/>
          <w:sz w:val="24"/>
          <w:szCs w:val="24"/>
        </w:rPr>
        <w:t>Semiosis</w:t>
      </w:r>
      <w:proofErr w:type="spellEnd"/>
      <w:r w:rsidRPr="00F17CBD">
        <w:rPr>
          <w:rFonts w:ascii="Times New Roman" w:hAnsi="Times New Roman" w:cs="Times New Roman"/>
          <w:i/>
          <w:sz w:val="24"/>
          <w:szCs w:val="24"/>
        </w:rPr>
        <w:t xml:space="preserve"> de lo ideológico y del poder</w:t>
      </w:r>
      <w:r w:rsidRPr="00F17CBD">
        <w:rPr>
          <w:rFonts w:ascii="Times New Roman" w:hAnsi="Times New Roman" w:cs="Times New Roman"/>
          <w:sz w:val="24"/>
          <w:szCs w:val="24"/>
        </w:rPr>
        <w:t xml:space="preserve">. La mediatización. Buenos Aires: Oficina de Publicaciones CBC. </w:t>
      </w:r>
    </w:p>
    <w:p w:rsidR="00F17CBD" w:rsidRDefault="00F17CBD" w:rsidP="00F17CBD">
      <w:pPr>
        <w:rPr>
          <w:rFonts w:ascii="Times New Roman" w:hAnsi="Times New Roman" w:cs="Times New Roman"/>
          <w:sz w:val="24"/>
          <w:szCs w:val="24"/>
        </w:rPr>
      </w:pPr>
      <w:r>
        <w:rPr>
          <w:rFonts w:ascii="Times New Roman" w:hAnsi="Times New Roman" w:cs="Times New Roman"/>
          <w:sz w:val="24"/>
          <w:szCs w:val="24"/>
        </w:rPr>
        <w:t xml:space="preserve">Verón, E. (1993 [1988]) </w:t>
      </w:r>
      <w:r w:rsidRPr="00F17CBD">
        <w:rPr>
          <w:rFonts w:ascii="Times New Roman" w:hAnsi="Times New Roman" w:cs="Times New Roman"/>
          <w:i/>
          <w:sz w:val="24"/>
          <w:szCs w:val="24"/>
        </w:rPr>
        <w:t xml:space="preserve">La </w:t>
      </w:r>
      <w:proofErr w:type="spellStart"/>
      <w:r w:rsidRPr="00F17CBD">
        <w:rPr>
          <w:rFonts w:ascii="Times New Roman" w:hAnsi="Times New Roman" w:cs="Times New Roman"/>
          <w:i/>
          <w:sz w:val="24"/>
          <w:szCs w:val="24"/>
        </w:rPr>
        <w:t>semiosis</w:t>
      </w:r>
      <w:proofErr w:type="spellEnd"/>
      <w:r w:rsidRPr="00F17CBD">
        <w:rPr>
          <w:rFonts w:ascii="Times New Roman" w:hAnsi="Times New Roman" w:cs="Times New Roman"/>
          <w:i/>
          <w:sz w:val="24"/>
          <w:szCs w:val="24"/>
        </w:rPr>
        <w:t xml:space="preserve"> social. Fragmentos de una teoría de la </w:t>
      </w:r>
      <w:proofErr w:type="spellStart"/>
      <w:r w:rsidRPr="00F17CBD">
        <w:rPr>
          <w:rFonts w:ascii="Times New Roman" w:hAnsi="Times New Roman" w:cs="Times New Roman"/>
          <w:i/>
          <w:sz w:val="24"/>
          <w:szCs w:val="24"/>
        </w:rPr>
        <w:t>discursividad</w:t>
      </w:r>
      <w:proofErr w:type="spellEnd"/>
      <w:r w:rsidRPr="00F17CBD">
        <w:rPr>
          <w:rFonts w:ascii="Times New Roman" w:hAnsi="Times New Roman" w:cs="Times New Roman"/>
          <w:sz w:val="24"/>
          <w:szCs w:val="24"/>
        </w:rPr>
        <w:t xml:space="preserve">. Barcelona: </w:t>
      </w:r>
      <w:proofErr w:type="spellStart"/>
      <w:r w:rsidRPr="00F17CBD">
        <w:rPr>
          <w:rFonts w:ascii="Times New Roman" w:hAnsi="Times New Roman" w:cs="Times New Roman"/>
          <w:sz w:val="24"/>
          <w:szCs w:val="24"/>
        </w:rPr>
        <w:t>Gedisa</w:t>
      </w:r>
      <w:proofErr w:type="spellEnd"/>
      <w:r w:rsidRPr="00F17CBD">
        <w:rPr>
          <w:rFonts w:ascii="Times New Roman" w:hAnsi="Times New Roman" w:cs="Times New Roman"/>
          <w:sz w:val="24"/>
          <w:szCs w:val="24"/>
        </w:rPr>
        <w:t xml:space="preserve">.  </w:t>
      </w:r>
    </w:p>
    <w:p w:rsidR="00F17CBD" w:rsidRPr="00E05A0F" w:rsidRDefault="00F17CBD" w:rsidP="00E05A0F">
      <w:pPr>
        <w:pStyle w:val="Ttulo3"/>
        <w:shd w:val="clear" w:color="auto" w:fill="FFFFFF"/>
        <w:spacing w:before="0"/>
        <w:rPr>
          <w:rFonts w:ascii="Times New Roman" w:hAnsi="Times New Roman" w:cs="Times New Roman"/>
          <w:b w:val="0"/>
          <w:bCs w:val="0"/>
          <w:color w:val="auto"/>
          <w:sz w:val="24"/>
          <w:szCs w:val="24"/>
        </w:rPr>
      </w:pPr>
      <w:r w:rsidRPr="00E05A0F">
        <w:rPr>
          <w:rFonts w:ascii="Times New Roman" w:hAnsi="Times New Roman" w:cs="Times New Roman"/>
          <w:b w:val="0"/>
          <w:color w:val="auto"/>
          <w:sz w:val="24"/>
          <w:szCs w:val="24"/>
        </w:rPr>
        <w:t>Verón (1983) “</w:t>
      </w:r>
      <w:proofErr w:type="spellStart"/>
      <w:r w:rsidR="00E05A0F" w:rsidRPr="00E05A0F">
        <w:rPr>
          <w:rFonts w:ascii="Times New Roman" w:hAnsi="Times New Roman" w:cs="Times New Roman"/>
          <w:b w:val="0"/>
          <w:bCs w:val="0"/>
          <w:color w:val="auto"/>
          <w:sz w:val="24"/>
          <w:szCs w:val="24"/>
        </w:rPr>
        <w:fldChar w:fldCharType="begin"/>
      </w:r>
      <w:r w:rsidR="00E05A0F" w:rsidRPr="00E05A0F">
        <w:rPr>
          <w:rFonts w:ascii="Times New Roman" w:hAnsi="Times New Roman" w:cs="Times New Roman"/>
          <w:b w:val="0"/>
          <w:bCs w:val="0"/>
          <w:color w:val="auto"/>
          <w:sz w:val="24"/>
          <w:szCs w:val="24"/>
        </w:rPr>
        <w:instrText xml:space="preserve"> HYPERLINK "http://www.persee.fr/web/revues/home/prescript/article/reso_0751-7971_1986_num_4_21_1017" </w:instrText>
      </w:r>
      <w:r w:rsidR="00E05A0F" w:rsidRPr="00E05A0F">
        <w:rPr>
          <w:rFonts w:ascii="Times New Roman" w:hAnsi="Times New Roman" w:cs="Times New Roman"/>
          <w:b w:val="0"/>
          <w:bCs w:val="0"/>
          <w:color w:val="auto"/>
          <w:sz w:val="24"/>
          <w:szCs w:val="24"/>
        </w:rPr>
        <w:fldChar w:fldCharType="separate"/>
      </w:r>
      <w:r w:rsidR="00E05A0F" w:rsidRPr="00E05A0F">
        <w:rPr>
          <w:rStyle w:val="Hipervnculo"/>
          <w:rFonts w:ascii="Times New Roman" w:hAnsi="Times New Roman" w:cs="Times New Roman"/>
          <w:b w:val="0"/>
          <w:bCs w:val="0"/>
          <w:color w:val="auto"/>
          <w:sz w:val="24"/>
          <w:szCs w:val="24"/>
          <w:u w:val="none"/>
        </w:rPr>
        <w:t>Il</w:t>
      </w:r>
      <w:proofErr w:type="spellEnd"/>
      <w:r w:rsidR="00E05A0F" w:rsidRPr="00E05A0F">
        <w:rPr>
          <w:rStyle w:val="Hipervnculo"/>
          <w:rFonts w:ascii="Times New Roman" w:hAnsi="Times New Roman" w:cs="Times New Roman"/>
          <w:b w:val="0"/>
          <w:bCs w:val="0"/>
          <w:color w:val="auto"/>
          <w:sz w:val="24"/>
          <w:szCs w:val="24"/>
          <w:u w:val="none"/>
        </w:rPr>
        <w:t xml:space="preserve"> </w:t>
      </w:r>
      <w:proofErr w:type="spellStart"/>
      <w:r w:rsidR="00E05A0F" w:rsidRPr="00E05A0F">
        <w:rPr>
          <w:rStyle w:val="Hipervnculo"/>
          <w:rFonts w:ascii="Times New Roman" w:hAnsi="Times New Roman" w:cs="Times New Roman"/>
          <w:b w:val="0"/>
          <w:bCs w:val="0"/>
          <w:color w:val="auto"/>
          <w:sz w:val="24"/>
          <w:szCs w:val="24"/>
          <w:u w:val="none"/>
        </w:rPr>
        <w:t>est</w:t>
      </w:r>
      <w:proofErr w:type="spellEnd"/>
      <w:r w:rsidR="00E05A0F" w:rsidRPr="00E05A0F">
        <w:rPr>
          <w:rStyle w:val="Hipervnculo"/>
          <w:rFonts w:ascii="Times New Roman" w:hAnsi="Times New Roman" w:cs="Times New Roman"/>
          <w:b w:val="0"/>
          <w:bCs w:val="0"/>
          <w:color w:val="auto"/>
          <w:sz w:val="24"/>
          <w:szCs w:val="24"/>
          <w:u w:val="none"/>
        </w:rPr>
        <w:t xml:space="preserve"> </w:t>
      </w:r>
      <w:proofErr w:type="spellStart"/>
      <w:r w:rsidR="00E05A0F" w:rsidRPr="00E05A0F">
        <w:rPr>
          <w:rStyle w:val="Hipervnculo"/>
          <w:rFonts w:ascii="Times New Roman" w:hAnsi="Times New Roman" w:cs="Times New Roman"/>
          <w:b w:val="0"/>
          <w:bCs w:val="0"/>
          <w:color w:val="auto"/>
          <w:sz w:val="24"/>
          <w:szCs w:val="24"/>
          <w:u w:val="none"/>
        </w:rPr>
        <w:t>là</w:t>
      </w:r>
      <w:proofErr w:type="spellEnd"/>
      <w:r w:rsidR="00E05A0F" w:rsidRPr="00E05A0F">
        <w:rPr>
          <w:rStyle w:val="Hipervnculo"/>
          <w:rFonts w:ascii="Times New Roman" w:hAnsi="Times New Roman" w:cs="Times New Roman"/>
          <w:b w:val="0"/>
          <w:bCs w:val="0"/>
          <w:color w:val="auto"/>
          <w:sz w:val="24"/>
          <w:szCs w:val="24"/>
          <w:u w:val="none"/>
        </w:rPr>
        <w:t xml:space="preserve">, je le </w:t>
      </w:r>
      <w:proofErr w:type="spellStart"/>
      <w:r w:rsidR="00E05A0F" w:rsidRPr="00E05A0F">
        <w:rPr>
          <w:rStyle w:val="Hipervnculo"/>
          <w:rFonts w:ascii="Times New Roman" w:hAnsi="Times New Roman" w:cs="Times New Roman"/>
          <w:b w:val="0"/>
          <w:bCs w:val="0"/>
          <w:color w:val="auto"/>
          <w:sz w:val="24"/>
          <w:szCs w:val="24"/>
          <w:u w:val="none"/>
        </w:rPr>
        <w:t>vois</w:t>
      </w:r>
      <w:proofErr w:type="spellEnd"/>
      <w:r w:rsidR="00E05A0F" w:rsidRPr="00E05A0F">
        <w:rPr>
          <w:rStyle w:val="Hipervnculo"/>
          <w:rFonts w:ascii="Times New Roman" w:hAnsi="Times New Roman" w:cs="Times New Roman"/>
          <w:b w:val="0"/>
          <w:bCs w:val="0"/>
          <w:color w:val="auto"/>
          <w:sz w:val="24"/>
          <w:szCs w:val="24"/>
          <w:u w:val="none"/>
        </w:rPr>
        <w:t xml:space="preserve">, </w:t>
      </w:r>
      <w:proofErr w:type="spellStart"/>
      <w:r w:rsidR="00E05A0F" w:rsidRPr="00E05A0F">
        <w:rPr>
          <w:rStyle w:val="Hipervnculo"/>
          <w:rFonts w:ascii="Times New Roman" w:hAnsi="Times New Roman" w:cs="Times New Roman"/>
          <w:b w:val="0"/>
          <w:bCs w:val="0"/>
          <w:color w:val="auto"/>
          <w:sz w:val="24"/>
          <w:szCs w:val="24"/>
          <w:u w:val="none"/>
        </w:rPr>
        <w:t>il</w:t>
      </w:r>
      <w:proofErr w:type="spellEnd"/>
      <w:r w:rsidR="00E05A0F" w:rsidRPr="00E05A0F">
        <w:rPr>
          <w:rStyle w:val="Hipervnculo"/>
          <w:rFonts w:ascii="Times New Roman" w:hAnsi="Times New Roman" w:cs="Times New Roman"/>
          <w:b w:val="0"/>
          <w:bCs w:val="0"/>
          <w:color w:val="auto"/>
          <w:sz w:val="24"/>
          <w:szCs w:val="24"/>
          <w:u w:val="none"/>
        </w:rPr>
        <w:t xml:space="preserve"> me parle</w:t>
      </w:r>
      <w:r w:rsidR="00E05A0F" w:rsidRPr="00E05A0F">
        <w:rPr>
          <w:rFonts w:ascii="Times New Roman" w:hAnsi="Times New Roman" w:cs="Times New Roman"/>
          <w:b w:val="0"/>
          <w:bCs w:val="0"/>
          <w:color w:val="auto"/>
          <w:sz w:val="24"/>
          <w:szCs w:val="24"/>
        </w:rPr>
        <w:fldChar w:fldCharType="end"/>
      </w:r>
      <w:r w:rsidRPr="00E05A0F">
        <w:rPr>
          <w:rFonts w:ascii="Times New Roman" w:hAnsi="Times New Roman" w:cs="Times New Roman"/>
          <w:b w:val="0"/>
          <w:color w:val="auto"/>
          <w:sz w:val="24"/>
          <w:szCs w:val="24"/>
        </w:rPr>
        <w:t xml:space="preserve">”, en </w:t>
      </w:r>
      <w:proofErr w:type="spellStart"/>
      <w:r w:rsidR="00F61BCC">
        <w:rPr>
          <w:rFonts w:ascii="Times New Roman" w:hAnsi="Times New Roman" w:cs="Times New Roman"/>
          <w:b w:val="0"/>
          <w:i/>
          <w:color w:val="auto"/>
          <w:sz w:val="24"/>
          <w:szCs w:val="24"/>
        </w:rPr>
        <w:t>Communications</w:t>
      </w:r>
      <w:proofErr w:type="spellEnd"/>
      <w:r w:rsidR="00E05A0F" w:rsidRPr="00E05A0F">
        <w:rPr>
          <w:rFonts w:ascii="Times New Roman" w:hAnsi="Times New Roman" w:cs="Times New Roman"/>
          <w:b w:val="0"/>
          <w:color w:val="auto"/>
          <w:sz w:val="24"/>
          <w:szCs w:val="24"/>
        </w:rPr>
        <w:t xml:space="preserve">, </w:t>
      </w:r>
      <w:r w:rsidR="00F61BCC">
        <w:rPr>
          <w:rFonts w:ascii="Times New Roman" w:hAnsi="Times New Roman" w:cs="Times New Roman"/>
          <w:b w:val="0"/>
          <w:color w:val="auto"/>
          <w:sz w:val="24"/>
          <w:szCs w:val="24"/>
        </w:rPr>
        <w:t xml:space="preserve">Vol. 38, </w:t>
      </w:r>
      <w:r w:rsidR="00E05A0F" w:rsidRPr="00E05A0F">
        <w:rPr>
          <w:rFonts w:ascii="Times New Roman" w:hAnsi="Times New Roman" w:cs="Times New Roman"/>
          <w:b w:val="0"/>
          <w:color w:val="auto"/>
          <w:sz w:val="24"/>
          <w:szCs w:val="24"/>
        </w:rPr>
        <w:t>N° 38</w:t>
      </w:r>
      <w:r w:rsidR="00F61BCC">
        <w:rPr>
          <w:rFonts w:ascii="Times New Roman" w:hAnsi="Times New Roman" w:cs="Times New Roman"/>
          <w:b w:val="0"/>
          <w:color w:val="auto"/>
          <w:sz w:val="24"/>
          <w:szCs w:val="24"/>
        </w:rPr>
        <w:t>, pp. 98-120</w:t>
      </w:r>
      <w:r w:rsidR="00E05A0F" w:rsidRPr="00E05A0F">
        <w:rPr>
          <w:rFonts w:ascii="Times New Roman" w:hAnsi="Times New Roman" w:cs="Times New Roman"/>
          <w:b w:val="0"/>
          <w:color w:val="auto"/>
          <w:sz w:val="24"/>
          <w:szCs w:val="24"/>
        </w:rPr>
        <w:t xml:space="preserve">. París: </w:t>
      </w:r>
      <w:r w:rsidR="00F61BCC">
        <w:rPr>
          <w:rFonts w:ascii="Times New Roman" w:hAnsi="Times New Roman" w:cs="Times New Roman"/>
          <w:b w:val="0"/>
          <w:color w:val="auto"/>
          <w:sz w:val="24"/>
          <w:szCs w:val="24"/>
        </w:rPr>
        <w:t xml:space="preserve">Le </w:t>
      </w:r>
      <w:proofErr w:type="spellStart"/>
      <w:r w:rsidR="00E05A0F" w:rsidRPr="00E05A0F">
        <w:rPr>
          <w:rFonts w:ascii="Times New Roman" w:hAnsi="Times New Roman" w:cs="Times New Roman"/>
          <w:b w:val="0"/>
          <w:color w:val="auto"/>
          <w:sz w:val="24"/>
          <w:szCs w:val="24"/>
        </w:rPr>
        <w:t>Seuil</w:t>
      </w:r>
      <w:proofErr w:type="spellEnd"/>
      <w:r w:rsidR="00E05A0F" w:rsidRPr="00E05A0F">
        <w:rPr>
          <w:rFonts w:ascii="Times New Roman" w:hAnsi="Times New Roman" w:cs="Times New Roman"/>
          <w:b w:val="0"/>
          <w:color w:val="auto"/>
          <w:sz w:val="24"/>
          <w:szCs w:val="24"/>
        </w:rPr>
        <w:t>.</w:t>
      </w:r>
    </w:p>
    <w:p w:rsidR="00F17CBD" w:rsidRPr="00F17CBD" w:rsidRDefault="00F17CBD" w:rsidP="00F17CBD">
      <w:pPr>
        <w:rPr>
          <w:rFonts w:ascii="Times New Roman" w:hAnsi="Times New Roman" w:cs="Times New Roman"/>
          <w:sz w:val="24"/>
          <w:szCs w:val="24"/>
        </w:rPr>
      </w:pPr>
    </w:p>
    <w:sectPr w:rsidR="00F17CBD" w:rsidRPr="00F17CB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031" w:rsidRDefault="00FA2031" w:rsidP="00A115CB">
      <w:pPr>
        <w:spacing w:after="0" w:line="240" w:lineRule="auto"/>
      </w:pPr>
      <w:r>
        <w:separator/>
      </w:r>
    </w:p>
  </w:endnote>
  <w:endnote w:type="continuationSeparator" w:id="0">
    <w:p w:rsidR="00FA2031" w:rsidRDefault="00FA2031" w:rsidP="00A11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031" w:rsidRDefault="00FA2031" w:rsidP="00A115CB">
      <w:pPr>
        <w:spacing w:after="0" w:line="240" w:lineRule="auto"/>
      </w:pPr>
      <w:r>
        <w:separator/>
      </w:r>
    </w:p>
  </w:footnote>
  <w:footnote w:type="continuationSeparator" w:id="0">
    <w:p w:rsidR="00FA2031" w:rsidRDefault="00FA2031" w:rsidP="00A115CB">
      <w:pPr>
        <w:spacing w:after="0" w:line="240" w:lineRule="auto"/>
      </w:pPr>
      <w:r>
        <w:continuationSeparator/>
      </w:r>
    </w:p>
  </w:footnote>
  <w:footnote w:id="1">
    <w:p w:rsidR="00A115CB" w:rsidRPr="00400CAC" w:rsidRDefault="00A115CB" w:rsidP="00A115CB">
      <w:pPr>
        <w:pStyle w:val="Textonotapie"/>
        <w:jc w:val="both"/>
      </w:pPr>
      <w:r w:rsidRPr="00400CAC">
        <w:rPr>
          <w:rStyle w:val="Refdenotaalpie"/>
        </w:rPr>
        <w:footnoteRef/>
      </w:r>
      <w:r w:rsidRPr="00400CAC">
        <w:rPr>
          <w:lang w:val="es-AR"/>
        </w:rPr>
        <w:t xml:space="preserve">También debemos mencionar la creación del </w:t>
      </w:r>
      <w:r w:rsidRPr="00400CAC">
        <w:rPr>
          <w:i/>
          <w:iCs/>
          <w:lang w:val="es-AR"/>
        </w:rPr>
        <w:t xml:space="preserve">Portal Educar, </w:t>
      </w:r>
      <w:proofErr w:type="spellStart"/>
      <w:r w:rsidRPr="00400CAC">
        <w:rPr>
          <w:i/>
          <w:iCs/>
          <w:lang w:val="es-AR"/>
        </w:rPr>
        <w:t>Conectate</w:t>
      </w:r>
      <w:proofErr w:type="spellEnd"/>
      <w:r w:rsidRPr="00400CAC">
        <w:rPr>
          <w:lang w:val="es-AR"/>
        </w:rPr>
        <w:t xml:space="preserve"> y el </w:t>
      </w:r>
      <w:r w:rsidRPr="00400CAC">
        <w:rPr>
          <w:i/>
          <w:iCs/>
          <w:lang w:val="es-AR"/>
        </w:rPr>
        <w:t>Canal Encuentro</w:t>
      </w:r>
      <w:r w:rsidRPr="00400CAC">
        <w:rPr>
          <w:lang w:val="es-AR"/>
        </w:rPr>
        <w:t>, los cuales, como se indicó, analizamos en estudios previos.</w:t>
      </w:r>
    </w:p>
  </w:footnote>
  <w:footnote w:id="2">
    <w:p w:rsidR="00A115CB" w:rsidRPr="00A115CB" w:rsidRDefault="00A115CB" w:rsidP="00A115CB">
      <w:pPr>
        <w:pStyle w:val="Textonotapie"/>
        <w:jc w:val="both"/>
      </w:pPr>
      <w:r w:rsidRPr="00A115CB">
        <w:rPr>
          <w:rStyle w:val="Refdenotaalpie"/>
        </w:rPr>
        <w:footnoteRef/>
      </w:r>
      <w:r w:rsidRPr="00A115CB">
        <w:rPr>
          <w:lang w:val="es-AR"/>
        </w:rPr>
        <w:t xml:space="preserve">La elección de las edades mencionadas supone una proximidad con la segmentación establecida por el propio canal, en tanto los contenidos se dividen entre dos franjas: de </w:t>
      </w:r>
      <w:smartTag w:uri="urn:schemas-microsoft-com:office:smarttags" w:element="metricconverter">
        <w:smartTagPr>
          <w:attr w:name="ProductID" w:val="2 a"/>
        </w:smartTagPr>
        <w:r w:rsidRPr="00A115CB">
          <w:rPr>
            <w:lang w:val="es-AR"/>
          </w:rPr>
          <w:t>2 a</w:t>
        </w:r>
      </w:smartTag>
      <w:r w:rsidRPr="00A115CB">
        <w:rPr>
          <w:lang w:val="es-AR"/>
        </w:rPr>
        <w:t xml:space="preserve"> 5 años (</w:t>
      </w:r>
      <w:r w:rsidRPr="00A115CB">
        <w:rPr>
          <w:i/>
          <w:iCs/>
          <w:lang w:val="es-AR"/>
        </w:rPr>
        <w:t xml:space="preserve">Ronda </w:t>
      </w:r>
      <w:proofErr w:type="spellStart"/>
      <w:r w:rsidRPr="00A115CB">
        <w:rPr>
          <w:i/>
          <w:iCs/>
          <w:lang w:val="es-AR"/>
        </w:rPr>
        <w:t>Pakapaka</w:t>
      </w:r>
      <w:proofErr w:type="spellEnd"/>
      <w:r w:rsidRPr="00A115CB">
        <w:rPr>
          <w:lang w:val="es-AR"/>
        </w:rPr>
        <w:t xml:space="preserve">) y de </w:t>
      </w:r>
      <w:smartTag w:uri="urn:schemas-microsoft-com:office:smarttags" w:element="metricconverter">
        <w:smartTagPr>
          <w:attr w:name="ProductID" w:val="6 a"/>
        </w:smartTagPr>
        <w:r w:rsidRPr="00A115CB">
          <w:rPr>
            <w:lang w:val="es-AR"/>
          </w:rPr>
          <w:t>6 a</w:t>
        </w:r>
      </w:smartTag>
      <w:r w:rsidRPr="00A115CB">
        <w:rPr>
          <w:lang w:val="es-AR"/>
        </w:rPr>
        <w:t xml:space="preserve"> 12 años de edad. El proyecto comprenderá el análisis discursivo de los niños que pertenecen a la última franja, en su etapa de finalización.</w:t>
      </w:r>
    </w:p>
  </w:footnote>
  <w:footnote w:id="3">
    <w:p w:rsidR="00A115CB" w:rsidRPr="00A115CB" w:rsidRDefault="00A115CB" w:rsidP="00A115CB">
      <w:pPr>
        <w:pStyle w:val="Textonotapie"/>
        <w:jc w:val="both"/>
        <w:rPr>
          <w:lang w:val="es-AR"/>
        </w:rPr>
      </w:pPr>
      <w:r w:rsidRPr="00A115CB">
        <w:rPr>
          <w:rStyle w:val="Refdenotaalpie"/>
        </w:rPr>
        <w:footnoteRef/>
      </w:r>
      <w:r w:rsidRPr="00A115CB">
        <w:rPr>
          <w:lang w:val="es-AR"/>
        </w:rPr>
        <w:t>Al respecto, Verón (2004: 51) señala que cuando “se analizan discursos se describen operaciones”. Una superficie textual está compuesta por “marcas”, las cuales pueden ser interpretadas como “huellas” de las operaciones discursivas subyacentes que remiten a las condiciones de producción del discurso. Según el autor, las operaciones mismas no son visibles en la superficie textual por lo que deben ser reconstituidas a partir de las marcas presentes en la superficie.</w:t>
      </w:r>
    </w:p>
  </w:footnote>
  <w:footnote w:id="4">
    <w:p w:rsidR="00A115CB" w:rsidRDefault="00A115CB" w:rsidP="00A115CB">
      <w:pPr>
        <w:pStyle w:val="Textonotapie"/>
        <w:jc w:val="both"/>
      </w:pPr>
      <w:r w:rsidRPr="00A115CB">
        <w:rPr>
          <w:rStyle w:val="Refdenotaalpie"/>
        </w:rPr>
        <w:footnoteRef/>
      </w:r>
      <w:r w:rsidRPr="00A115CB">
        <w:rPr>
          <w:lang w:val="es-AR"/>
        </w:rPr>
        <w:t>Las variables de análisis a considerar serán ampliadas y reformuladas cada vez que la investigación lo amerite.</w:t>
      </w:r>
    </w:p>
  </w:footnote>
  <w:footnote w:id="5">
    <w:p w:rsidR="00A115CB" w:rsidRPr="00A115CB" w:rsidRDefault="00A115CB" w:rsidP="00A115CB">
      <w:pPr>
        <w:pStyle w:val="Textonotapie"/>
        <w:jc w:val="both"/>
      </w:pPr>
      <w:r w:rsidRPr="00A115CB">
        <w:rPr>
          <w:rStyle w:val="Refdenotaalpie"/>
        </w:rPr>
        <w:footnoteRef/>
      </w:r>
      <w:r w:rsidRPr="00A115CB">
        <w:rPr>
          <w:lang w:val="es-AR"/>
        </w:rPr>
        <w:t xml:space="preserve">Los indicadores para situar a los sujetos de estudio en estas categorías serán, entre otros, nivel de ingresos, tipo de establecimiento educativo al que acuden, tipo de empleo y nivel de estudio de sus padres y  barrio en el que viven. </w:t>
      </w:r>
    </w:p>
  </w:footnote>
  <w:footnote w:id="6">
    <w:p w:rsidR="00A115CB" w:rsidRDefault="00A115CB" w:rsidP="00A115CB">
      <w:pPr>
        <w:pStyle w:val="Textonotapie"/>
        <w:jc w:val="both"/>
      </w:pPr>
      <w:r w:rsidRPr="00A115CB">
        <w:rPr>
          <w:rStyle w:val="Refdenotaalpie"/>
        </w:rPr>
        <w:footnoteRef/>
      </w:r>
      <w:r w:rsidRPr="00A115CB">
        <w:rPr>
          <w:lang w:val="es-AR"/>
        </w:rPr>
        <w:t>Por supuesto, entendemos que la noción de género no se reduce únicamente al binomio hombre-mujer sino que implica una multiplicidad de problemáticas asociadas a la construcción de identidades y a las configuraciones sexo-genéricas de los sujetos. El empleo del término “en singular” solo persigue fines analíticos.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11EC2"/>
    <w:multiLevelType w:val="hybridMultilevel"/>
    <w:tmpl w:val="41C6A56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474C635D"/>
    <w:multiLevelType w:val="hybridMultilevel"/>
    <w:tmpl w:val="7EE0BB00"/>
    <w:lvl w:ilvl="0" w:tplc="0C0A0001">
      <w:start w:val="1"/>
      <w:numFmt w:val="bullet"/>
      <w:lvlText w:val=""/>
      <w:lvlJc w:val="left"/>
      <w:pPr>
        <w:tabs>
          <w:tab w:val="num" w:pos="720"/>
        </w:tabs>
        <w:ind w:left="720" w:hanging="360"/>
      </w:pPr>
      <w:rPr>
        <w:rFonts w:ascii="Symbol" w:hAnsi="Symbol" w:cs="Symbol" w:hint="default"/>
      </w:rPr>
    </w:lvl>
    <w:lvl w:ilvl="1" w:tplc="2C0A0019">
      <w:start w:val="1"/>
      <w:numFmt w:val="lowerLetter"/>
      <w:lvlText w:val="%2."/>
      <w:lvlJc w:val="left"/>
      <w:pPr>
        <w:ind w:left="1647" w:hanging="360"/>
      </w:pPr>
    </w:lvl>
    <w:lvl w:ilvl="2" w:tplc="2C0A001B">
      <w:start w:val="1"/>
      <w:numFmt w:val="lowerRoman"/>
      <w:lvlText w:val="%3."/>
      <w:lvlJc w:val="right"/>
      <w:pPr>
        <w:ind w:left="2367" w:hanging="180"/>
      </w:pPr>
    </w:lvl>
    <w:lvl w:ilvl="3" w:tplc="2C0A000F">
      <w:start w:val="1"/>
      <w:numFmt w:val="decimal"/>
      <w:lvlText w:val="%4."/>
      <w:lvlJc w:val="left"/>
      <w:pPr>
        <w:ind w:left="3087" w:hanging="360"/>
      </w:pPr>
    </w:lvl>
    <w:lvl w:ilvl="4" w:tplc="2C0A0019">
      <w:start w:val="1"/>
      <w:numFmt w:val="lowerLetter"/>
      <w:lvlText w:val="%5."/>
      <w:lvlJc w:val="left"/>
      <w:pPr>
        <w:ind w:left="3807" w:hanging="360"/>
      </w:pPr>
    </w:lvl>
    <w:lvl w:ilvl="5" w:tplc="2C0A001B">
      <w:start w:val="1"/>
      <w:numFmt w:val="lowerRoman"/>
      <w:lvlText w:val="%6."/>
      <w:lvlJc w:val="right"/>
      <w:pPr>
        <w:ind w:left="4527" w:hanging="180"/>
      </w:pPr>
    </w:lvl>
    <w:lvl w:ilvl="6" w:tplc="2C0A000F">
      <w:start w:val="1"/>
      <w:numFmt w:val="decimal"/>
      <w:lvlText w:val="%7."/>
      <w:lvlJc w:val="left"/>
      <w:pPr>
        <w:ind w:left="5247" w:hanging="360"/>
      </w:pPr>
    </w:lvl>
    <w:lvl w:ilvl="7" w:tplc="2C0A0019">
      <w:start w:val="1"/>
      <w:numFmt w:val="lowerLetter"/>
      <w:lvlText w:val="%8."/>
      <w:lvlJc w:val="left"/>
      <w:pPr>
        <w:ind w:left="5967" w:hanging="360"/>
      </w:pPr>
    </w:lvl>
    <w:lvl w:ilvl="8" w:tplc="2C0A001B">
      <w:start w:val="1"/>
      <w:numFmt w:val="lowerRoman"/>
      <w:lvlText w:val="%9."/>
      <w:lvlJc w:val="right"/>
      <w:pPr>
        <w:ind w:left="6687" w:hanging="180"/>
      </w:pPr>
    </w:lvl>
  </w:abstractNum>
  <w:abstractNum w:abstractNumId="2">
    <w:nsid w:val="4EFB4256"/>
    <w:multiLevelType w:val="hybridMultilevel"/>
    <w:tmpl w:val="F5FC44BC"/>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
    <w:nsid w:val="59880824"/>
    <w:multiLevelType w:val="hybridMultilevel"/>
    <w:tmpl w:val="FFBA4590"/>
    <w:lvl w:ilvl="0" w:tplc="0C0A0001">
      <w:start w:val="1"/>
      <w:numFmt w:val="bullet"/>
      <w:lvlText w:val=""/>
      <w:lvlJc w:val="left"/>
      <w:pPr>
        <w:tabs>
          <w:tab w:val="num" w:pos="720"/>
        </w:tabs>
        <w:ind w:left="720" w:hanging="360"/>
      </w:pPr>
      <w:rPr>
        <w:rFonts w:ascii="Symbol" w:hAnsi="Symbol" w:cs="Symbol" w:hint="default"/>
      </w:rPr>
    </w:lvl>
    <w:lvl w:ilvl="1" w:tplc="2C0A0019">
      <w:start w:val="1"/>
      <w:numFmt w:val="lowerLetter"/>
      <w:lvlText w:val="%2."/>
      <w:lvlJc w:val="left"/>
      <w:pPr>
        <w:ind w:left="1647" w:hanging="360"/>
      </w:pPr>
    </w:lvl>
    <w:lvl w:ilvl="2" w:tplc="2C0A001B">
      <w:start w:val="1"/>
      <w:numFmt w:val="lowerRoman"/>
      <w:lvlText w:val="%3."/>
      <w:lvlJc w:val="right"/>
      <w:pPr>
        <w:ind w:left="2367" w:hanging="180"/>
      </w:pPr>
    </w:lvl>
    <w:lvl w:ilvl="3" w:tplc="2C0A000F">
      <w:start w:val="1"/>
      <w:numFmt w:val="decimal"/>
      <w:lvlText w:val="%4."/>
      <w:lvlJc w:val="left"/>
      <w:pPr>
        <w:ind w:left="3087" w:hanging="360"/>
      </w:pPr>
    </w:lvl>
    <w:lvl w:ilvl="4" w:tplc="2C0A0019">
      <w:start w:val="1"/>
      <w:numFmt w:val="lowerLetter"/>
      <w:lvlText w:val="%5."/>
      <w:lvlJc w:val="left"/>
      <w:pPr>
        <w:ind w:left="3807" w:hanging="360"/>
      </w:pPr>
    </w:lvl>
    <w:lvl w:ilvl="5" w:tplc="2C0A001B">
      <w:start w:val="1"/>
      <w:numFmt w:val="lowerRoman"/>
      <w:lvlText w:val="%6."/>
      <w:lvlJc w:val="right"/>
      <w:pPr>
        <w:ind w:left="4527" w:hanging="180"/>
      </w:pPr>
    </w:lvl>
    <w:lvl w:ilvl="6" w:tplc="2C0A000F">
      <w:start w:val="1"/>
      <w:numFmt w:val="decimal"/>
      <w:lvlText w:val="%7."/>
      <w:lvlJc w:val="left"/>
      <w:pPr>
        <w:ind w:left="5247" w:hanging="360"/>
      </w:pPr>
    </w:lvl>
    <w:lvl w:ilvl="7" w:tplc="2C0A0019">
      <w:start w:val="1"/>
      <w:numFmt w:val="lowerLetter"/>
      <w:lvlText w:val="%8."/>
      <w:lvlJc w:val="left"/>
      <w:pPr>
        <w:ind w:left="5967" w:hanging="360"/>
      </w:pPr>
    </w:lvl>
    <w:lvl w:ilvl="8" w:tplc="2C0A001B">
      <w:start w:val="1"/>
      <w:numFmt w:val="lowerRoman"/>
      <w:lvlText w:val="%9."/>
      <w:lvlJc w:val="right"/>
      <w:pPr>
        <w:ind w:left="6687" w:hanging="180"/>
      </w:pPr>
    </w:lvl>
  </w:abstractNum>
  <w:abstractNum w:abstractNumId="4">
    <w:nsid w:val="5C2F4FFD"/>
    <w:multiLevelType w:val="hybridMultilevel"/>
    <w:tmpl w:val="D20CBB2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nsid w:val="77C210E2"/>
    <w:multiLevelType w:val="hybridMultilevel"/>
    <w:tmpl w:val="380ED62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nsid w:val="7B5E0ECE"/>
    <w:multiLevelType w:val="hybridMultilevel"/>
    <w:tmpl w:val="F8881320"/>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5"/>
  </w:num>
  <w:num w:numId="3">
    <w:abstractNumId w:val="6"/>
  </w:num>
  <w:num w:numId="4">
    <w:abstractNumId w:val="3"/>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5CB"/>
    <w:rsid w:val="0016292D"/>
    <w:rsid w:val="001D28C8"/>
    <w:rsid w:val="003D4715"/>
    <w:rsid w:val="00400CAC"/>
    <w:rsid w:val="0046186F"/>
    <w:rsid w:val="00525015"/>
    <w:rsid w:val="005A1B7B"/>
    <w:rsid w:val="00767493"/>
    <w:rsid w:val="00A115CB"/>
    <w:rsid w:val="00B81F1B"/>
    <w:rsid w:val="00BE6F22"/>
    <w:rsid w:val="00C42540"/>
    <w:rsid w:val="00DC71E6"/>
    <w:rsid w:val="00E05A0F"/>
    <w:rsid w:val="00F17CBD"/>
    <w:rsid w:val="00F61BCC"/>
    <w:rsid w:val="00FA203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5CB"/>
  </w:style>
  <w:style w:type="paragraph" w:styleId="Ttulo1">
    <w:name w:val="heading 1"/>
    <w:basedOn w:val="Normal"/>
    <w:next w:val="Normal"/>
    <w:link w:val="Ttulo1Car"/>
    <w:uiPriority w:val="99"/>
    <w:qFormat/>
    <w:rsid w:val="00A115CB"/>
    <w:pPr>
      <w:keepNext/>
      <w:spacing w:after="0" w:line="240" w:lineRule="auto"/>
      <w:outlineLvl w:val="0"/>
    </w:pPr>
    <w:rPr>
      <w:rFonts w:ascii="Tahoma" w:eastAsia="Arial Unicode MS" w:hAnsi="Tahoma" w:cs="Tahoma"/>
      <w:b/>
      <w:bCs/>
      <w:sz w:val="24"/>
      <w:szCs w:val="24"/>
      <w:u w:val="single"/>
      <w:lang w:val="es-ES_tradnl" w:eastAsia="es-ES"/>
    </w:rPr>
  </w:style>
  <w:style w:type="paragraph" w:styleId="Ttulo2">
    <w:name w:val="heading 2"/>
    <w:basedOn w:val="Normal"/>
    <w:next w:val="Normal"/>
    <w:link w:val="Ttulo2Car"/>
    <w:uiPriority w:val="99"/>
    <w:qFormat/>
    <w:rsid w:val="00A115CB"/>
    <w:pPr>
      <w:keepNext/>
      <w:spacing w:after="0" w:line="240" w:lineRule="auto"/>
      <w:outlineLvl w:val="1"/>
    </w:pPr>
    <w:rPr>
      <w:rFonts w:ascii="Tahoma" w:eastAsia="Arial Unicode MS" w:hAnsi="Tahoma" w:cs="Tahoma"/>
      <w:b/>
      <w:bCs/>
      <w:sz w:val="20"/>
      <w:szCs w:val="20"/>
      <w:lang w:val="es-ES_tradnl" w:eastAsia="es-ES"/>
    </w:rPr>
  </w:style>
  <w:style w:type="paragraph" w:styleId="Ttulo3">
    <w:name w:val="heading 3"/>
    <w:basedOn w:val="Normal"/>
    <w:next w:val="Normal"/>
    <w:link w:val="Ttulo3Car"/>
    <w:uiPriority w:val="9"/>
    <w:unhideWhenUsed/>
    <w:qFormat/>
    <w:rsid w:val="00E05A0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9"/>
    <w:qFormat/>
    <w:rsid w:val="00A115CB"/>
    <w:pPr>
      <w:keepNext/>
      <w:spacing w:after="0" w:line="240" w:lineRule="auto"/>
      <w:outlineLvl w:val="3"/>
    </w:pPr>
    <w:rPr>
      <w:rFonts w:ascii="Times New Roman" w:eastAsia="Times New Roman" w:hAnsi="Times New Roman" w:cs="Times New Roman"/>
      <w:b/>
      <w:bCs/>
      <w:color w:val="FF0000"/>
      <w:sz w:val="24"/>
      <w:szCs w:val="24"/>
      <w:lang w:val="es-ES" w:eastAsia="es-ES"/>
    </w:rPr>
  </w:style>
  <w:style w:type="paragraph" w:styleId="Ttulo8">
    <w:name w:val="heading 8"/>
    <w:basedOn w:val="Normal"/>
    <w:next w:val="Normal"/>
    <w:link w:val="Ttulo8Car"/>
    <w:uiPriority w:val="99"/>
    <w:qFormat/>
    <w:rsid w:val="00A115CB"/>
    <w:pPr>
      <w:keepNext/>
      <w:spacing w:after="0" w:line="240" w:lineRule="auto"/>
      <w:jc w:val="both"/>
      <w:outlineLvl w:val="7"/>
    </w:pPr>
    <w:rPr>
      <w:rFonts w:ascii="Arial" w:eastAsia="Times New Roman" w:hAnsi="Arial" w:cs="Arial"/>
      <w:b/>
      <w:bCs/>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115CB"/>
    <w:rPr>
      <w:color w:val="0000FF" w:themeColor="hyperlink"/>
      <w:u w:val="single"/>
    </w:rPr>
  </w:style>
  <w:style w:type="character" w:customStyle="1" w:styleId="Ttulo1Car">
    <w:name w:val="Título 1 Car"/>
    <w:basedOn w:val="Fuentedeprrafopredeter"/>
    <w:link w:val="Ttulo1"/>
    <w:uiPriority w:val="99"/>
    <w:rsid w:val="00A115CB"/>
    <w:rPr>
      <w:rFonts w:ascii="Tahoma" w:eastAsia="Arial Unicode MS" w:hAnsi="Tahoma" w:cs="Tahoma"/>
      <w:b/>
      <w:bCs/>
      <w:sz w:val="24"/>
      <w:szCs w:val="24"/>
      <w:u w:val="single"/>
      <w:lang w:val="es-ES_tradnl" w:eastAsia="es-ES"/>
    </w:rPr>
  </w:style>
  <w:style w:type="character" w:customStyle="1" w:styleId="Ttulo2Car">
    <w:name w:val="Título 2 Car"/>
    <w:basedOn w:val="Fuentedeprrafopredeter"/>
    <w:link w:val="Ttulo2"/>
    <w:uiPriority w:val="99"/>
    <w:rsid w:val="00A115CB"/>
    <w:rPr>
      <w:rFonts w:ascii="Tahoma" w:eastAsia="Arial Unicode MS" w:hAnsi="Tahoma" w:cs="Tahoma"/>
      <w:b/>
      <w:bCs/>
      <w:sz w:val="20"/>
      <w:szCs w:val="20"/>
      <w:lang w:val="es-ES_tradnl" w:eastAsia="es-ES"/>
    </w:rPr>
  </w:style>
  <w:style w:type="character" w:customStyle="1" w:styleId="Ttulo4Car">
    <w:name w:val="Título 4 Car"/>
    <w:basedOn w:val="Fuentedeprrafopredeter"/>
    <w:link w:val="Ttulo4"/>
    <w:uiPriority w:val="99"/>
    <w:rsid w:val="00A115CB"/>
    <w:rPr>
      <w:rFonts w:ascii="Times New Roman" w:eastAsia="Times New Roman" w:hAnsi="Times New Roman" w:cs="Times New Roman"/>
      <w:b/>
      <w:bCs/>
      <w:color w:val="FF0000"/>
      <w:sz w:val="24"/>
      <w:szCs w:val="24"/>
      <w:lang w:val="es-ES" w:eastAsia="es-ES"/>
    </w:rPr>
  </w:style>
  <w:style w:type="character" w:customStyle="1" w:styleId="Ttulo8Car">
    <w:name w:val="Título 8 Car"/>
    <w:basedOn w:val="Fuentedeprrafopredeter"/>
    <w:link w:val="Ttulo8"/>
    <w:uiPriority w:val="99"/>
    <w:rsid w:val="00A115CB"/>
    <w:rPr>
      <w:rFonts w:ascii="Arial" w:eastAsia="Times New Roman" w:hAnsi="Arial" w:cs="Arial"/>
      <w:b/>
      <w:bCs/>
      <w:sz w:val="20"/>
      <w:szCs w:val="20"/>
      <w:lang w:val="es-ES_tradnl" w:eastAsia="es-ES"/>
    </w:rPr>
  </w:style>
  <w:style w:type="paragraph" w:styleId="Textonotapie">
    <w:name w:val="footnote text"/>
    <w:basedOn w:val="Normal"/>
    <w:link w:val="TextonotapieCar"/>
    <w:uiPriority w:val="99"/>
    <w:semiHidden/>
    <w:rsid w:val="00A115CB"/>
    <w:pPr>
      <w:spacing w:after="0" w:line="240" w:lineRule="auto"/>
    </w:pPr>
    <w:rPr>
      <w:rFonts w:ascii="Times New Roman" w:eastAsia="Times New Roman" w:hAnsi="Times New Roman" w:cs="Times New Roman"/>
      <w:sz w:val="20"/>
      <w:szCs w:val="20"/>
      <w:lang w:val="en-US" w:eastAsia="es-ES"/>
    </w:rPr>
  </w:style>
  <w:style w:type="character" w:customStyle="1" w:styleId="TextonotapieCar">
    <w:name w:val="Texto nota pie Car"/>
    <w:basedOn w:val="Fuentedeprrafopredeter"/>
    <w:link w:val="Textonotapie"/>
    <w:uiPriority w:val="99"/>
    <w:semiHidden/>
    <w:rsid w:val="00A115CB"/>
    <w:rPr>
      <w:rFonts w:ascii="Times New Roman" w:eastAsia="Times New Roman" w:hAnsi="Times New Roman" w:cs="Times New Roman"/>
      <w:sz w:val="20"/>
      <w:szCs w:val="20"/>
      <w:lang w:val="en-US" w:eastAsia="es-ES"/>
    </w:rPr>
  </w:style>
  <w:style w:type="character" w:styleId="Refdenotaalpie">
    <w:name w:val="footnote reference"/>
    <w:uiPriority w:val="99"/>
    <w:semiHidden/>
    <w:rsid w:val="00A115CB"/>
    <w:rPr>
      <w:vertAlign w:val="superscript"/>
    </w:rPr>
  </w:style>
  <w:style w:type="paragraph" w:styleId="NormalWeb">
    <w:name w:val="Normal (Web)"/>
    <w:basedOn w:val="Normal"/>
    <w:link w:val="NormalWebCar"/>
    <w:rsid w:val="00A115CB"/>
    <w:pPr>
      <w:spacing w:before="100" w:beforeAutospacing="1" w:after="100" w:afterAutospacing="1" w:line="240" w:lineRule="auto"/>
    </w:pPr>
    <w:rPr>
      <w:rFonts w:ascii="Times New Roman" w:eastAsia="Times New Roman" w:hAnsi="Times New Roman" w:cs="Times New Roman"/>
      <w:sz w:val="24"/>
      <w:szCs w:val="24"/>
      <w:lang w:val="es-ES"/>
    </w:rPr>
  </w:style>
  <w:style w:type="character" w:customStyle="1" w:styleId="NormalWebCar">
    <w:name w:val="Normal (Web) Car"/>
    <w:link w:val="NormalWeb"/>
    <w:locked/>
    <w:rsid w:val="00A115CB"/>
    <w:rPr>
      <w:rFonts w:ascii="Times New Roman" w:eastAsia="Times New Roman" w:hAnsi="Times New Roman" w:cs="Times New Roman"/>
      <w:sz w:val="24"/>
      <w:szCs w:val="24"/>
      <w:lang w:val="es-ES"/>
    </w:rPr>
  </w:style>
  <w:style w:type="character" w:customStyle="1" w:styleId="instancename">
    <w:name w:val="instancename"/>
    <w:rsid w:val="00A115CB"/>
  </w:style>
  <w:style w:type="character" w:customStyle="1" w:styleId="apple-converted-space">
    <w:name w:val="apple-converted-space"/>
    <w:rsid w:val="00A115CB"/>
  </w:style>
  <w:style w:type="paragraph" w:styleId="Prrafodelista">
    <w:name w:val="List Paragraph"/>
    <w:basedOn w:val="Normal"/>
    <w:uiPriority w:val="34"/>
    <w:qFormat/>
    <w:rsid w:val="00A115CB"/>
    <w:pPr>
      <w:ind w:left="720"/>
      <w:contextualSpacing/>
    </w:pPr>
    <w:rPr>
      <w:rFonts w:ascii="Calibri" w:eastAsia="Calibri" w:hAnsi="Calibri" w:cs="Times New Roman"/>
    </w:rPr>
  </w:style>
  <w:style w:type="character" w:styleId="Refdecomentario">
    <w:name w:val="annotation reference"/>
    <w:basedOn w:val="Fuentedeprrafopredeter"/>
    <w:uiPriority w:val="99"/>
    <w:semiHidden/>
    <w:unhideWhenUsed/>
    <w:rsid w:val="00E05A0F"/>
    <w:rPr>
      <w:sz w:val="16"/>
      <w:szCs w:val="16"/>
    </w:rPr>
  </w:style>
  <w:style w:type="paragraph" w:styleId="Textocomentario">
    <w:name w:val="annotation text"/>
    <w:basedOn w:val="Normal"/>
    <w:link w:val="TextocomentarioCar"/>
    <w:uiPriority w:val="99"/>
    <w:semiHidden/>
    <w:unhideWhenUsed/>
    <w:rsid w:val="00E05A0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05A0F"/>
    <w:rPr>
      <w:sz w:val="20"/>
      <w:szCs w:val="20"/>
    </w:rPr>
  </w:style>
  <w:style w:type="paragraph" w:styleId="Asuntodelcomentario">
    <w:name w:val="annotation subject"/>
    <w:basedOn w:val="Textocomentario"/>
    <w:next w:val="Textocomentario"/>
    <w:link w:val="AsuntodelcomentarioCar"/>
    <w:uiPriority w:val="99"/>
    <w:semiHidden/>
    <w:unhideWhenUsed/>
    <w:rsid w:val="00E05A0F"/>
    <w:rPr>
      <w:b/>
      <w:bCs/>
    </w:rPr>
  </w:style>
  <w:style w:type="character" w:customStyle="1" w:styleId="AsuntodelcomentarioCar">
    <w:name w:val="Asunto del comentario Car"/>
    <w:basedOn w:val="TextocomentarioCar"/>
    <w:link w:val="Asuntodelcomentario"/>
    <w:uiPriority w:val="99"/>
    <w:semiHidden/>
    <w:rsid w:val="00E05A0F"/>
    <w:rPr>
      <w:b/>
      <w:bCs/>
      <w:sz w:val="20"/>
      <w:szCs w:val="20"/>
    </w:rPr>
  </w:style>
  <w:style w:type="paragraph" w:styleId="Textodeglobo">
    <w:name w:val="Balloon Text"/>
    <w:basedOn w:val="Normal"/>
    <w:link w:val="TextodegloboCar"/>
    <w:uiPriority w:val="99"/>
    <w:semiHidden/>
    <w:unhideWhenUsed/>
    <w:rsid w:val="00E05A0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5A0F"/>
    <w:rPr>
      <w:rFonts w:ascii="Tahoma" w:hAnsi="Tahoma" w:cs="Tahoma"/>
      <w:sz w:val="16"/>
      <w:szCs w:val="16"/>
    </w:rPr>
  </w:style>
  <w:style w:type="character" w:customStyle="1" w:styleId="Ttulo3Car">
    <w:name w:val="Título 3 Car"/>
    <w:basedOn w:val="Fuentedeprrafopredeter"/>
    <w:link w:val="Ttulo3"/>
    <w:uiPriority w:val="9"/>
    <w:rsid w:val="00E05A0F"/>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5CB"/>
  </w:style>
  <w:style w:type="paragraph" w:styleId="Ttulo1">
    <w:name w:val="heading 1"/>
    <w:basedOn w:val="Normal"/>
    <w:next w:val="Normal"/>
    <w:link w:val="Ttulo1Car"/>
    <w:uiPriority w:val="99"/>
    <w:qFormat/>
    <w:rsid w:val="00A115CB"/>
    <w:pPr>
      <w:keepNext/>
      <w:spacing w:after="0" w:line="240" w:lineRule="auto"/>
      <w:outlineLvl w:val="0"/>
    </w:pPr>
    <w:rPr>
      <w:rFonts w:ascii="Tahoma" w:eastAsia="Arial Unicode MS" w:hAnsi="Tahoma" w:cs="Tahoma"/>
      <w:b/>
      <w:bCs/>
      <w:sz w:val="24"/>
      <w:szCs w:val="24"/>
      <w:u w:val="single"/>
      <w:lang w:val="es-ES_tradnl" w:eastAsia="es-ES"/>
    </w:rPr>
  </w:style>
  <w:style w:type="paragraph" w:styleId="Ttulo2">
    <w:name w:val="heading 2"/>
    <w:basedOn w:val="Normal"/>
    <w:next w:val="Normal"/>
    <w:link w:val="Ttulo2Car"/>
    <w:uiPriority w:val="99"/>
    <w:qFormat/>
    <w:rsid w:val="00A115CB"/>
    <w:pPr>
      <w:keepNext/>
      <w:spacing w:after="0" w:line="240" w:lineRule="auto"/>
      <w:outlineLvl w:val="1"/>
    </w:pPr>
    <w:rPr>
      <w:rFonts w:ascii="Tahoma" w:eastAsia="Arial Unicode MS" w:hAnsi="Tahoma" w:cs="Tahoma"/>
      <w:b/>
      <w:bCs/>
      <w:sz w:val="20"/>
      <w:szCs w:val="20"/>
      <w:lang w:val="es-ES_tradnl" w:eastAsia="es-ES"/>
    </w:rPr>
  </w:style>
  <w:style w:type="paragraph" w:styleId="Ttulo3">
    <w:name w:val="heading 3"/>
    <w:basedOn w:val="Normal"/>
    <w:next w:val="Normal"/>
    <w:link w:val="Ttulo3Car"/>
    <w:uiPriority w:val="9"/>
    <w:unhideWhenUsed/>
    <w:qFormat/>
    <w:rsid w:val="00E05A0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9"/>
    <w:qFormat/>
    <w:rsid w:val="00A115CB"/>
    <w:pPr>
      <w:keepNext/>
      <w:spacing w:after="0" w:line="240" w:lineRule="auto"/>
      <w:outlineLvl w:val="3"/>
    </w:pPr>
    <w:rPr>
      <w:rFonts w:ascii="Times New Roman" w:eastAsia="Times New Roman" w:hAnsi="Times New Roman" w:cs="Times New Roman"/>
      <w:b/>
      <w:bCs/>
      <w:color w:val="FF0000"/>
      <w:sz w:val="24"/>
      <w:szCs w:val="24"/>
      <w:lang w:val="es-ES" w:eastAsia="es-ES"/>
    </w:rPr>
  </w:style>
  <w:style w:type="paragraph" w:styleId="Ttulo8">
    <w:name w:val="heading 8"/>
    <w:basedOn w:val="Normal"/>
    <w:next w:val="Normal"/>
    <w:link w:val="Ttulo8Car"/>
    <w:uiPriority w:val="99"/>
    <w:qFormat/>
    <w:rsid w:val="00A115CB"/>
    <w:pPr>
      <w:keepNext/>
      <w:spacing w:after="0" w:line="240" w:lineRule="auto"/>
      <w:jc w:val="both"/>
      <w:outlineLvl w:val="7"/>
    </w:pPr>
    <w:rPr>
      <w:rFonts w:ascii="Arial" w:eastAsia="Times New Roman" w:hAnsi="Arial" w:cs="Arial"/>
      <w:b/>
      <w:bCs/>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115CB"/>
    <w:rPr>
      <w:color w:val="0000FF" w:themeColor="hyperlink"/>
      <w:u w:val="single"/>
    </w:rPr>
  </w:style>
  <w:style w:type="character" w:customStyle="1" w:styleId="Ttulo1Car">
    <w:name w:val="Título 1 Car"/>
    <w:basedOn w:val="Fuentedeprrafopredeter"/>
    <w:link w:val="Ttulo1"/>
    <w:uiPriority w:val="99"/>
    <w:rsid w:val="00A115CB"/>
    <w:rPr>
      <w:rFonts w:ascii="Tahoma" w:eastAsia="Arial Unicode MS" w:hAnsi="Tahoma" w:cs="Tahoma"/>
      <w:b/>
      <w:bCs/>
      <w:sz w:val="24"/>
      <w:szCs w:val="24"/>
      <w:u w:val="single"/>
      <w:lang w:val="es-ES_tradnl" w:eastAsia="es-ES"/>
    </w:rPr>
  </w:style>
  <w:style w:type="character" w:customStyle="1" w:styleId="Ttulo2Car">
    <w:name w:val="Título 2 Car"/>
    <w:basedOn w:val="Fuentedeprrafopredeter"/>
    <w:link w:val="Ttulo2"/>
    <w:uiPriority w:val="99"/>
    <w:rsid w:val="00A115CB"/>
    <w:rPr>
      <w:rFonts w:ascii="Tahoma" w:eastAsia="Arial Unicode MS" w:hAnsi="Tahoma" w:cs="Tahoma"/>
      <w:b/>
      <w:bCs/>
      <w:sz w:val="20"/>
      <w:szCs w:val="20"/>
      <w:lang w:val="es-ES_tradnl" w:eastAsia="es-ES"/>
    </w:rPr>
  </w:style>
  <w:style w:type="character" w:customStyle="1" w:styleId="Ttulo4Car">
    <w:name w:val="Título 4 Car"/>
    <w:basedOn w:val="Fuentedeprrafopredeter"/>
    <w:link w:val="Ttulo4"/>
    <w:uiPriority w:val="99"/>
    <w:rsid w:val="00A115CB"/>
    <w:rPr>
      <w:rFonts w:ascii="Times New Roman" w:eastAsia="Times New Roman" w:hAnsi="Times New Roman" w:cs="Times New Roman"/>
      <w:b/>
      <w:bCs/>
      <w:color w:val="FF0000"/>
      <w:sz w:val="24"/>
      <w:szCs w:val="24"/>
      <w:lang w:val="es-ES" w:eastAsia="es-ES"/>
    </w:rPr>
  </w:style>
  <w:style w:type="character" w:customStyle="1" w:styleId="Ttulo8Car">
    <w:name w:val="Título 8 Car"/>
    <w:basedOn w:val="Fuentedeprrafopredeter"/>
    <w:link w:val="Ttulo8"/>
    <w:uiPriority w:val="99"/>
    <w:rsid w:val="00A115CB"/>
    <w:rPr>
      <w:rFonts w:ascii="Arial" w:eastAsia="Times New Roman" w:hAnsi="Arial" w:cs="Arial"/>
      <w:b/>
      <w:bCs/>
      <w:sz w:val="20"/>
      <w:szCs w:val="20"/>
      <w:lang w:val="es-ES_tradnl" w:eastAsia="es-ES"/>
    </w:rPr>
  </w:style>
  <w:style w:type="paragraph" w:styleId="Textonotapie">
    <w:name w:val="footnote text"/>
    <w:basedOn w:val="Normal"/>
    <w:link w:val="TextonotapieCar"/>
    <w:uiPriority w:val="99"/>
    <w:semiHidden/>
    <w:rsid w:val="00A115CB"/>
    <w:pPr>
      <w:spacing w:after="0" w:line="240" w:lineRule="auto"/>
    </w:pPr>
    <w:rPr>
      <w:rFonts w:ascii="Times New Roman" w:eastAsia="Times New Roman" w:hAnsi="Times New Roman" w:cs="Times New Roman"/>
      <w:sz w:val="20"/>
      <w:szCs w:val="20"/>
      <w:lang w:val="en-US" w:eastAsia="es-ES"/>
    </w:rPr>
  </w:style>
  <w:style w:type="character" w:customStyle="1" w:styleId="TextonotapieCar">
    <w:name w:val="Texto nota pie Car"/>
    <w:basedOn w:val="Fuentedeprrafopredeter"/>
    <w:link w:val="Textonotapie"/>
    <w:uiPriority w:val="99"/>
    <w:semiHidden/>
    <w:rsid w:val="00A115CB"/>
    <w:rPr>
      <w:rFonts w:ascii="Times New Roman" w:eastAsia="Times New Roman" w:hAnsi="Times New Roman" w:cs="Times New Roman"/>
      <w:sz w:val="20"/>
      <w:szCs w:val="20"/>
      <w:lang w:val="en-US" w:eastAsia="es-ES"/>
    </w:rPr>
  </w:style>
  <w:style w:type="character" w:styleId="Refdenotaalpie">
    <w:name w:val="footnote reference"/>
    <w:uiPriority w:val="99"/>
    <w:semiHidden/>
    <w:rsid w:val="00A115CB"/>
    <w:rPr>
      <w:vertAlign w:val="superscript"/>
    </w:rPr>
  </w:style>
  <w:style w:type="paragraph" w:styleId="NormalWeb">
    <w:name w:val="Normal (Web)"/>
    <w:basedOn w:val="Normal"/>
    <w:link w:val="NormalWebCar"/>
    <w:rsid w:val="00A115CB"/>
    <w:pPr>
      <w:spacing w:before="100" w:beforeAutospacing="1" w:after="100" w:afterAutospacing="1" w:line="240" w:lineRule="auto"/>
    </w:pPr>
    <w:rPr>
      <w:rFonts w:ascii="Times New Roman" w:eastAsia="Times New Roman" w:hAnsi="Times New Roman" w:cs="Times New Roman"/>
      <w:sz w:val="24"/>
      <w:szCs w:val="24"/>
      <w:lang w:val="es-ES"/>
    </w:rPr>
  </w:style>
  <w:style w:type="character" w:customStyle="1" w:styleId="NormalWebCar">
    <w:name w:val="Normal (Web) Car"/>
    <w:link w:val="NormalWeb"/>
    <w:locked/>
    <w:rsid w:val="00A115CB"/>
    <w:rPr>
      <w:rFonts w:ascii="Times New Roman" w:eastAsia="Times New Roman" w:hAnsi="Times New Roman" w:cs="Times New Roman"/>
      <w:sz w:val="24"/>
      <w:szCs w:val="24"/>
      <w:lang w:val="es-ES"/>
    </w:rPr>
  </w:style>
  <w:style w:type="character" w:customStyle="1" w:styleId="instancename">
    <w:name w:val="instancename"/>
    <w:rsid w:val="00A115CB"/>
  </w:style>
  <w:style w:type="character" w:customStyle="1" w:styleId="apple-converted-space">
    <w:name w:val="apple-converted-space"/>
    <w:rsid w:val="00A115CB"/>
  </w:style>
  <w:style w:type="paragraph" w:styleId="Prrafodelista">
    <w:name w:val="List Paragraph"/>
    <w:basedOn w:val="Normal"/>
    <w:uiPriority w:val="34"/>
    <w:qFormat/>
    <w:rsid w:val="00A115CB"/>
    <w:pPr>
      <w:ind w:left="720"/>
      <w:contextualSpacing/>
    </w:pPr>
    <w:rPr>
      <w:rFonts w:ascii="Calibri" w:eastAsia="Calibri" w:hAnsi="Calibri" w:cs="Times New Roman"/>
    </w:rPr>
  </w:style>
  <w:style w:type="character" w:styleId="Refdecomentario">
    <w:name w:val="annotation reference"/>
    <w:basedOn w:val="Fuentedeprrafopredeter"/>
    <w:uiPriority w:val="99"/>
    <w:semiHidden/>
    <w:unhideWhenUsed/>
    <w:rsid w:val="00E05A0F"/>
    <w:rPr>
      <w:sz w:val="16"/>
      <w:szCs w:val="16"/>
    </w:rPr>
  </w:style>
  <w:style w:type="paragraph" w:styleId="Textocomentario">
    <w:name w:val="annotation text"/>
    <w:basedOn w:val="Normal"/>
    <w:link w:val="TextocomentarioCar"/>
    <w:uiPriority w:val="99"/>
    <w:semiHidden/>
    <w:unhideWhenUsed/>
    <w:rsid w:val="00E05A0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05A0F"/>
    <w:rPr>
      <w:sz w:val="20"/>
      <w:szCs w:val="20"/>
    </w:rPr>
  </w:style>
  <w:style w:type="paragraph" w:styleId="Asuntodelcomentario">
    <w:name w:val="annotation subject"/>
    <w:basedOn w:val="Textocomentario"/>
    <w:next w:val="Textocomentario"/>
    <w:link w:val="AsuntodelcomentarioCar"/>
    <w:uiPriority w:val="99"/>
    <w:semiHidden/>
    <w:unhideWhenUsed/>
    <w:rsid w:val="00E05A0F"/>
    <w:rPr>
      <w:b/>
      <w:bCs/>
    </w:rPr>
  </w:style>
  <w:style w:type="character" w:customStyle="1" w:styleId="AsuntodelcomentarioCar">
    <w:name w:val="Asunto del comentario Car"/>
    <w:basedOn w:val="TextocomentarioCar"/>
    <w:link w:val="Asuntodelcomentario"/>
    <w:uiPriority w:val="99"/>
    <w:semiHidden/>
    <w:rsid w:val="00E05A0F"/>
    <w:rPr>
      <w:b/>
      <w:bCs/>
      <w:sz w:val="20"/>
      <w:szCs w:val="20"/>
    </w:rPr>
  </w:style>
  <w:style w:type="paragraph" w:styleId="Textodeglobo">
    <w:name w:val="Balloon Text"/>
    <w:basedOn w:val="Normal"/>
    <w:link w:val="TextodegloboCar"/>
    <w:uiPriority w:val="99"/>
    <w:semiHidden/>
    <w:unhideWhenUsed/>
    <w:rsid w:val="00E05A0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5A0F"/>
    <w:rPr>
      <w:rFonts w:ascii="Tahoma" w:hAnsi="Tahoma" w:cs="Tahoma"/>
      <w:sz w:val="16"/>
      <w:szCs w:val="16"/>
    </w:rPr>
  </w:style>
  <w:style w:type="character" w:customStyle="1" w:styleId="Ttulo3Car">
    <w:name w:val="Título 3 Car"/>
    <w:basedOn w:val="Fuentedeprrafopredeter"/>
    <w:link w:val="Ttulo3"/>
    <w:uiPriority w:val="9"/>
    <w:rsid w:val="00E05A0F"/>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803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nosdigital.com/ojs/index.php/tonos/article/view/1302/778" TargetMode="External"/><Relationship Id="rId5" Type="http://schemas.openxmlformats.org/officeDocument/2006/relationships/settings" Target="settings.xml"/><Relationship Id="rId10" Type="http://schemas.openxmlformats.org/officeDocument/2006/relationships/hyperlink" Target="http://afsca.gob.ar/ley-de-servicios-de-comunicacion-audiovisual-26-522/" TargetMode="External"/><Relationship Id="rId4" Type="http://schemas.microsoft.com/office/2007/relationships/stylesWithEffects" Target="stylesWithEffects.xml"/><Relationship Id="rId9" Type="http://schemas.openxmlformats.org/officeDocument/2006/relationships/hyperlink" Target="mailto:agustinasabich@hot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D11E0-47D4-4AB6-93C0-B5A887DD2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Pages>
  <Words>4514</Words>
  <Characters>24831</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falvarezgandolfi</dc:creator>
  <cp:lastModifiedBy>falvarezgandolfi</cp:lastModifiedBy>
  <cp:revision>3</cp:revision>
  <dcterms:created xsi:type="dcterms:W3CDTF">2015-09-14T15:55:00Z</dcterms:created>
  <dcterms:modified xsi:type="dcterms:W3CDTF">2015-09-14T19:34:00Z</dcterms:modified>
</cp:coreProperties>
</file>