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5E" w:rsidRPr="00D05C39" w:rsidRDefault="00D80F5E" w:rsidP="00D80F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Título: </w:t>
      </w:r>
      <w:r w:rsidRPr="00D80F5E">
        <w:rPr>
          <w:rFonts w:ascii="Times New Roman" w:hAnsi="Times New Roman" w:cs="Times New Roman"/>
          <w:color w:val="000000"/>
          <w:sz w:val="24"/>
        </w:rPr>
        <w:t>Discurso y representaciones de las profesionales que acompañan a las víctimas de violencia de género.</w:t>
      </w:r>
    </w:p>
    <w:p w:rsidR="00D80F5E" w:rsidRPr="00D05C39" w:rsidRDefault="00D80F5E" w:rsidP="00D80F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Autora: </w:t>
      </w:r>
      <w:r w:rsidRPr="00D80F5E">
        <w:rPr>
          <w:rFonts w:ascii="Times New Roman" w:hAnsi="Times New Roman" w:cs="Times New Roman"/>
          <w:sz w:val="24"/>
          <w:szCs w:val="24"/>
        </w:rPr>
        <w:t>Daniela Marina Zamora</w:t>
      </w:r>
    </w:p>
    <w:p w:rsidR="00D80F5E" w:rsidRPr="00D05C39" w:rsidRDefault="00D80F5E" w:rsidP="00D80F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Correo: </w:t>
      </w:r>
      <w:r w:rsidRPr="00D80F5E">
        <w:rPr>
          <w:rFonts w:ascii="Times New Roman" w:hAnsi="Times New Roman" w:cs="Times New Roman"/>
          <w:sz w:val="24"/>
          <w:szCs w:val="24"/>
        </w:rPr>
        <w:t>danu_zamora@hotmail.com</w:t>
      </w:r>
    </w:p>
    <w:p w:rsidR="00D80F5E" w:rsidRPr="00D05C39" w:rsidRDefault="00D80F5E" w:rsidP="00D80F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Carrera: </w:t>
      </w:r>
      <w:r w:rsidRPr="00D80F5E">
        <w:rPr>
          <w:rFonts w:ascii="Times New Roman" w:hAnsi="Times New Roman" w:cs="Times New Roman"/>
          <w:sz w:val="24"/>
          <w:szCs w:val="24"/>
        </w:rPr>
        <w:t>Licenciatura en Ciencias Sociales en curso</w:t>
      </w:r>
    </w:p>
    <w:p w:rsidR="00D80F5E" w:rsidRPr="00D80F5E" w:rsidRDefault="00D80F5E" w:rsidP="00D80F5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Beca: </w:t>
      </w:r>
      <w:r w:rsidRPr="00D80F5E">
        <w:rPr>
          <w:rFonts w:ascii="Times New Roman" w:hAnsi="Times New Roman" w:cs="Times New Roman"/>
          <w:sz w:val="24"/>
          <w:szCs w:val="24"/>
        </w:rPr>
        <w:t>Beca de Estímulo a las Vocaciones Científicas (EVC-CIN)</w:t>
      </w:r>
    </w:p>
    <w:p w:rsidR="00D80F5E" w:rsidRPr="00D80F5E" w:rsidRDefault="00D80F5E" w:rsidP="00D80F5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Tema: </w:t>
      </w:r>
      <w:r w:rsidRPr="00D80F5E">
        <w:rPr>
          <w:rFonts w:ascii="Times New Roman" w:hAnsi="Times New Roman" w:cs="Times New Roman"/>
          <w:sz w:val="24"/>
          <w:szCs w:val="24"/>
        </w:rPr>
        <w:t>Género y Discurso</w:t>
      </w:r>
    </w:p>
    <w:p w:rsidR="00D80F5E" w:rsidRPr="00D80F5E" w:rsidRDefault="00D80F5E" w:rsidP="00D80F5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Directora: </w:t>
      </w:r>
      <w:r w:rsidRPr="00D80F5E">
        <w:rPr>
          <w:rFonts w:ascii="Times New Roman" w:hAnsi="Times New Roman" w:cs="Times New Roman"/>
          <w:sz w:val="24"/>
          <w:szCs w:val="24"/>
        </w:rPr>
        <w:t>Sara Isabel Pérez</w:t>
      </w:r>
    </w:p>
    <w:p w:rsidR="00D80F5E" w:rsidRPr="00D80F5E" w:rsidRDefault="00D80F5E" w:rsidP="00D80F5E">
      <w:pPr>
        <w:spacing w:after="0" w:line="360" w:lineRule="auto"/>
        <w:jc w:val="both"/>
        <w:rPr>
          <w:rFonts w:ascii="Times New Roman" w:hAnsi="Times New Roman" w:cs="Times New Roman"/>
          <w:sz w:val="24"/>
          <w:szCs w:val="24"/>
        </w:rPr>
      </w:pPr>
      <w:r w:rsidRPr="00D05C39">
        <w:rPr>
          <w:rFonts w:ascii="Times New Roman" w:hAnsi="Times New Roman" w:cs="Times New Roman"/>
          <w:b/>
          <w:sz w:val="24"/>
          <w:szCs w:val="24"/>
        </w:rPr>
        <w:t xml:space="preserve">Proyecto I+D: </w:t>
      </w:r>
      <w:r w:rsidRPr="00D80F5E">
        <w:rPr>
          <w:rFonts w:ascii="Times New Roman" w:hAnsi="Times New Roman" w:cs="Times New Roman"/>
          <w:sz w:val="24"/>
          <w:szCs w:val="24"/>
        </w:rPr>
        <w:t>Tecnologías digitales, educación y comunicación: perspectivas discursivas, sociales y culturales.</w:t>
      </w:r>
    </w:p>
    <w:p w:rsidR="00D80F5E" w:rsidRDefault="00D80F5E" w:rsidP="00712034">
      <w:pPr>
        <w:spacing w:after="0" w:line="360" w:lineRule="auto"/>
        <w:rPr>
          <w:rFonts w:ascii="Times New Roman" w:hAnsi="Times New Roman" w:cs="Times New Roman"/>
          <w:b/>
          <w:color w:val="000000"/>
          <w:sz w:val="24"/>
        </w:rPr>
      </w:pPr>
    </w:p>
    <w:p w:rsidR="00484B64" w:rsidRDefault="00484B64" w:rsidP="005F2FFF">
      <w:pPr>
        <w:spacing w:after="0" w:line="360" w:lineRule="auto"/>
        <w:jc w:val="both"/>
        <w:rPr>
          <w:rFonts w:ascii="Times New Roman" w:hAnsi="Times New Roman" w:cs="Times New Roman"/>
          <w:b/>
          <w:sz w:val="24"/>
        </w:rPr>
      </w:pPr>
      <w:r>
        <w:rPr>
          <w:rFonts w:ascii="Times New Roman" w:hAnsi="Times New Roman" w:cs="Times New Roman"/>
          <w:b/>
          <w:sz w:val="24"/>
        </w:rPr>
        <w:t>Introducción</w:t>
      </w:r>
    </w:p>
    <w:p w:rsidR="00484B64" w:rsidRDefault="00890055" w:rsidP="00484B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El presente trabajo es</w:t>
      </w:r>
      <w:r w:rsidR="00484B64">
        <w:rPr>
          <w:rFonts w:ascii="Times New Roman" w:hAnsi="Times New Roman" w:cs="Times New Roman"/>
          <w:sz w:val="24"/>
        </w:rPr>
        <w:t xml:space="preserve"> un avance de investigación, que podría con</w:t>
      </w:r>
      <w:r>
        <w:rPr>
          <w:rFonts w:ascii="Times New Roman" w:hAnsi="Times New Roman" w:cs="Times New Roman"/>
          <w:sz w:val="24"/>
        </w:rPr>
        <w:t>siderarse como un capítulo de mi</w:t>
      </w:r>
      <w:r w:rsidR="00484B64">
        <w:rPr>
          <w:rFonts w:ascii="Times New Roman" w:hAnsi="Times New Roman" w:cs="Times New Roman"/>
          <w:sz w:val="24"/>
        </w:rPr>
        <w:t xml:space="preserve"> tesis de licenciatura. El objetivo de esta investigación es </w:t>
      </w:r>
      <w:r w:rsidR="00484B64">
        <w:rPr>
          <w:rFonts w:ascii="Times New Roman" w:hAnsi="Times New Roman" w:cs="Times New Roman"/>
          <w:sz w:val="24"/>
          <w:szCs w:val="24"/>
        </w:rPr>
        <w:t>indagar acerca de las</w:t>
      </w:r>
      <w:r w:rsidR="00484B64" w:rsidRPr="002054E7">
        <w:rPr>
          <w:rFonts w:ascii="Times New Roman" w:hAnsi="Times New Roman" w:cs="Times New Roman"/>
          <w:sz w:val="24"/>
          <w:szCs w:val="24"/>
        </w:rPr>
        <w:t xml:space="preserve"> representaciones sobre </w:t>
      </w:r>
      <w:r w:rsidR="00484B64">
        <w:rPr>
          <w:rFonts w:ascii="Times New Roman" w:hAnsi="Times New Roman" w:cs="Times New Roman"/>
          <w:sz w:val="24"/>
          <w:szCs w:val="24"/>
        </w:rPr>
        <w:t xml:space="preserve">las identidades y las relaciones genéricas, y sobre la violencia de género, que </w:t>
      </w:r>
      <w:r w:rsidR="00484B64" w:rsidRPr="002054E7">
        <w:rPr>
          <w:rFonts w:ascii="Times New Roman" w:hAnsi="Times New Roman" w:cs="Times New Roman"/>
          <w:sz w:val="24"/>
          <w:szCs w:val="24"/>
        </w:rPr>
        <w:t xml:space="preserve">construyen </w:t>
      </w:r>
      <w:r w:rsidR="00484B64">
        <w:rPr>
          <w:rFonts w:ascii="Times New Roman" w:hAnsi="Times New Roman" w:cs="Times New Roman"/>
          <w:sz w:val="24"/>
          <w:szCs w:val="24"/>
        </w:rPr>
        <w:t xml:space="preserve">las actoras institucionales </w:t>
      </w:r>
      <w:r w:rsidR="00484B64" w:rsidRPr="002054E7">
        <w:rPr>
          <w:rFonts w:ascii="Times New Roman" w:hAnsi="Times New Roman" w:cs="Times New Roman"/>
          <w:sz w:val="24"/>
          <w:szCs w:val="24"/>
        </w:rPr>
        <w:t>que acompañan a la</w:t>
      </w:r>
      <w:r w:rsidR="00484B64">
        <w:rPr>
          <w:rFonts w:ascii="Times New Roman" w:hAnsi="Times New Roman" w:cs="Times New Roman"/>
          <w:sz w:val="24"/>
          <w:szCs w:val="24"/>
        </w:rPr>
        <w:t xml:space="preserve">s víctimas de violencia de género – psicólogas, abogadas y policías. </w:t>
      </w:r>
    </w:p>
    <w:p w:rsidR="00B0621F" w:rsidRDefault="00B0621F" w:rsidP="00B0621F">
      <w:pPr>
        <w:spacing w:after="0" w:line="360" w:lineRule="auto"/>
        <w:ind w:firstLine="708"/>
        <w:jc w:val="both"/>
        <w:rPr>
          <w:rFonts w:ascii="Times New Roman" w:hAnsi="Times New Roman" w:cs="Times New Roman"/>
          <w:sz w:val="24"/>
          <w:szCs w:val="24"/>
        </w:rPr>
      </w:pPr>
      <w:r w:rsidRPr="00B0621F">
        <w:rPr>
          <w:rFonts w:ascii="Times New Roman" w:hAnsi="Times New Roman" w:cs="Times New Roman"/>
          <w:b/>
          <w:i/>
          <w:sz w:val="24"/>
          <w:szCs w:val="24"/>
        </w:rPr>
        <w:t>¿</w:t>
      </w:r>
      <w:r w:rsidRPr="00B0621F">
        <w:rPr>
          <w:rFonts w:ascii="Times New Roman" w:hAnsi="Times New Roman" w:cs="Times New Roman"/>
          <w:sz w:val="24"/>
          <w:szCs w:val="24"/>
        </w:rPr>
        <w:t xml:space="preserve">Por qué estudiar el discurso de las mujeres que asisten y asesoran a las víctimas de violencia de género? </w:t>
      </w:r>
      <w:r w:rsidR="003861A7">
        <w:rPr>
          <w:rFonts w:ascii="Times New Roman" w:hAnsi="Times New Roman" w:cs="Times New Roman"/>
          <w:sz w:val="24"/>
          <w:szCs w:val="24"/>
        </w:rPr>
        <w:t>En el año 2012, cuando comencé</w:t>
      </w:r>
      <w:r>
        <w:rPr>
          <w:rFonts w:ascii="Times New Roman" w:hAnsi="Times New Roman" w:cs="Times New Roman"/>
          <w:sz w:val="24"/>
          <w:szCs w:val="24"/>
        </w:rPr>
        <w:t xml:space="preserve"> a investigar sobre el tema, realicé entrevistas a mujeres víctimas, que en ese entonces constituían mi objeto de estudio. Durante esa etapa de investigación, observé que el discurso de esas mujeres estaba significativamente pautado y determinado por las psicólogas sociales que coordinaban el grupo de ayuda mutua. </w:t>
      </w:r>
      <w:r w:rsidR="009B02AA">
        <w:rPr>
          <w:rFonts w:ascii="Times New Roman" w:hAnsi="Times New Roman" w:cs="Times New Roman"/>
          <w:sz w:val="24"/>
          <w:szCs w:val="24"/>
        </w:rPr>
        <w:t>Por esa razón decidí</w:t>
      </w:r>
      <w:r>
        <w:rPr>
          <w:rFonts w:ascii="Times New Roman" w:hAnsi="Times New Roman" w:cs="Times New Roman"/>
          <w:sz w:val="24"/>
          <w:szCs w:val="24"/>
        </w:rPr>
        <w:t xml:space="preserve"> estudiar los discursos con los cuales se rodea una víctima de violencia de </w:t>
      </w:r>
      <w:r w:rsidR="00712034">
        <w:rPr>
          <w:rFonts w:ascii="Times New Roman" w:hAnsi="Times New Roman" w:cs="Times New Roman"/>
          <w:sz w:val="24"/>
          <w:szCs w:val="24"/>
        </w:rPr>
        <w:t>género, cuando ésta llega al “cí</w:t>
      </w:r>
      <w:r>
        <w:rPr>
          <w:rFonts w:ascii="Times New Roman" w:hAnsi="Times New Roman" w:cs="Times New Roman"/>
          <w:sz w:val="24"/>
          <w:szCs w:val="24"/>
        </w:rPr>
        <w:t xml:space="preserve">rculo” de contención u asistencia. Teniendo en cuenta lo postulado por </w:t>
      </w:r>
      <w:r w:rsidR="009B02AA">
        <w:rPr>
          <w:rFonts w:ascii="Times New Roman" w:hAnsi="Times New Roman" w:cs="Times New Roman"/>
          <w:sz w:val="24"/>
          <w:szCs w:val="24"/>
        </w:rPr>
        <w:t xml:space="preserve">Norman </w:t>
      </w:r>
      <w:r>
        <w:rPr>
          <w:rFonts w:ascii="Times New Roman" w:hAnsi="Times New Roman" w:cs="Times New Roman"/>
          <w:sz w:val="24"/>
          <w:szCs w:val="24"/>
        </w:rPr>
        <w:t>Fairclough</w:t>
      </w:r>
      <w:r w:rsidR="00890055">
        <w:rPr>
          <w:rFonts w:ascii="Times New Roman" w:hAnsi="Times New Roman" w:cs="Times New Roman"/>
          <w:sz w:val="24"/>
          <w:szCs w:val="24"/>
        </w:rPr>
        <w:t xml:space="preserve"> (1992/95)</w:t>
      </w:r>
      <w:r>
        <w:rPr>
          <w:rFonts w:ascii="Times New Roman" w:hAnsi="Times New Roman" w:cs="Times New Roman"/>
          <w:sz w:val="24"/>
          <w:szCs w:val="24"/>
        </w:rPr>
        <w:t>, que el discurso es socialmente constituido y constitutivo, considero pertinente analizar cómo se const</w:t>
      </w:r>
      <w:r w:rsidR="009B02AA">
        <w:rPr>
          <w:rFonts w:ascii="Times New Roman" w:hAnsi="Times New Roman" w:cs="Times New Roman"/>
          <w:sz w:val="24"/>
          <w:szCs w:val="24"/>
        </w:rPr>
        <w:t>r</w:t>
      </w:r>
      <w:r>
        <w:rPr>
          <w:rFonts w:ascii="Times New Roman" w:hAnsi="Times New Roman" w:cs="Times New Roman"/>
          <w:sz w:val="24"/>
          <w:szCs w:val="24"/>
        </w:rPr>
        <w:t>uyen</w:t>
      </w:r>
      <w:r w:rsidR="009B02AA">
        <w:rPr>
          <w:rFonts w:ascii="Times New Roman" w:hAnsi="Times New Roman" w:cs="Times New Roman"/>
          <w:sz w:val="24"/>
          <w:szCs w:val="24"/>
        </w:rPr>
        <w:t xml:space="preserve"> y representan</w:t>
      </w:r>
      <w:r>
        <w:rPr>
          <w:rFonts w:ascii="Times New Roman" w:hAnsi="Times New Roman" w:cs="Times New Roman"/>
          <w:sz w:val="24"/>
          <w:szCs w:val="24"/>
        </w:rPr>
        <w:t xml:space="preserve"> a estas mujeres desde el discurso de quienes son encargadas de acompañarlas y asesorarlas en el camino hacia la salida de esa situación de violencia. </w:t>
      </w:r>
    </w:p>
    <w:p w:rsidR="00484B64" w:rsidRDefault="00890055" w:rsidP="00484B6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ponencia analiza</w:t>
      </w:r>
      <w:r w:rsidR="00484B64">
        <w:rPr>
          <w:rFonts w:ascii="Times New Roman" w:hAnsi="Times New Roman" w:cs="Times New Roman"/>
          <w:sz w:val="24"/>
          <w:szCs w:val="24"/>
        </w:rPr>
        <w:t>, desde los estudios críticos del discurso, seis entrevistas realizadas en distintas instituciones de Capital Federal y el</w:t>
      </w:r>
      <w:r>
        <w:rPr>
          <w:rFonts w:ascii="Times New Roman" w:hAnsi="Times New Roman" w:cs="Times New Roman"/>
          <w:sz w:val="24"/>
          <w:szCs w:val="24"/>
        </w:rPr>
        <w:t xml:space="preserve"> Conurbano sur. El análisis se centra en</w:t>
      </w:r>
      <w:r w:rsidR="00484B64">
        <w:rPr>
          <w:rFonts w:ascii="Times New Roman" w:hAnsi="Times New Roman" w:cs="Times New Roman"/>
          <w:sz w:val="24"/>
          <w:szCs w:val="24"/>
        </w:rPr>
        <w:t xml:space="preserve"> una de las multifunciones del lenguaje: los significados experienciales, a través de </w:t>
      </w:r>
      <w:r w:rsidR="00484B64">
        <w:rPr>
          <w:rFonts w:ascii="Times New Roman" w:hAnsi="Times New Roman" w:cs="Times New Roman"/>
          <w:sz w:val="24"/>
          <w:szCs w:val="24"/>
        </w:rPr>
        <w:lastRenderedPageBreak/>
        <w:t>la gramática d</w:t>
      </w:r>
      <w:r>
        <w:rPr>
          <w:rFonts w:ascii="Times New Roman" w:hAnsi="Times New Roman" w:cs="Times New Roman"/>
          <w:sz w:val="24"/>
          <w:szCs w:val="24"/>
        </w:rPr>
        <w:t>e la transitividad, y observa</w:t>
      </w:r>
      <w:r w:rsidR="00484B64">
        <w:rPr>
          <w:rFonts w:ascii="Times New Roman" w:hAnsi="Times New Roman" w:cs="Times New Roman"/>
          <w:sz w:val="24"/>
          <w:szCs w:val="24"/>
        </w:rPr>
        <w:t xml:space="preserve"> qué sujetos son representados en los discursos de estas mujeres y cómo son construidos en términos de sus acciones o comportamientos.</w:t>
      </w:r>
    </w:p>
    <w:p w:rsidR="00C91E82" w:rsidRPr="00484B64" w:rsidRDefault="00C91E82" w:rsidP="005F2FFF">
      <w:pPr>
        <w:spacing w:after="0" w:line="360" w:lineRule="auto"/>
        <w:jc w:val="both"/>
        <w:rPr>
          <w:rFonts w:ascii="Times New Roman" w:hAnsi="Times New Roman" w:cs="Times New Roman"/>
          <w:sz w:val="24"/>
        </w:rPr>
      </w:pPr>
    </w:p>
    <w:p w:rsidR="00484B64" w:rsidRDefault="00C91E82" w:rsidP="005F2FFF">
      <w:pPr>
        <w:spacing w:after="0" w:line="360" w:lineRule="auto"/>
        <w:jc w:val="both"/>
        <w:rPr>
          <w:rFonts w:ascii="Times New Roman" w:hAnsi="Times New Roman" w:cs="Times New Roman"/>
          <w:b/>
          <w:sz w:val="24"/>
        </w:rPr>
      </w:pPr>
      <w:r>
        <w:rPr>
          <w:rFonts w:ascii="Times New Roman" w:hAnsi="Times New Roman" w:cs="Times New Roman"/>
          <w:b/>
          <w:sz w:val="24"/>
        </w:rPr>
        <w:t xml:space="preserve">Cuestiones teóricas sobre </w:t>
      </w:r>
      <w:r w:rsidRPr="00C91E82">
        <w:rPr>
          <w:rFonts w:ascii="Times New Roman" w:hAnsi="Times New Roman" w:cs="Times New Roman"/>
          <w:b/>
          <w:i/>
          <w:sz w:val="24"/>
        </w:rPr>
        <w:t>género</w:t>
      </w:r>
      <w:r>
        <w:rPr>
          <w:rFonts w:ascii="Times New Roman" w:hAnsi="Times New Roman" w:cs="Times New Roman"/>
          <w:b/>
          <w:sz w:val="24"/>
        </w:rPr>
        <w:t xml:space="preserve"> y </w:t>
      </w:r>
      <w:r w:rsidRPr="00C91E82">
        <w:rPr>
          <w:rFonts w:ascii="Times New Roman" w:hAnsi="Times New Roman" w:cs="Times New Roman"/>
          <w:b/>
          <w:i/>
          <w:sz w:val="24"/>
        </w:rPr>
        <w:t>discurso</w:t>
      </w:r>
    </w:p>
    <w:p w:rsidR="003A0F09" w:rsidRDefault="003A0F09" w:rsidP="00E525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Judith Butler</w:t>
      </w:r>
      <w:r w:rsidR="00C90385">
        <w:rPr>
          <w:rFonts w:ascii="Times New Roman" w:hAnsi="Times New Roman" w:cs="Times New Roman"/>
          <w:sz w:val="24"/>
          <w:szCs w:val="24"/>
        </w:rPr>
        <w:t xml:space="preserve"> (</w:t>
      </w:r>
      <w:r w:rsidR="00961356">
        <w:rPr>
          <w:rFonts w:ascii="Times New Roman" w:hAnsi="Times New Roman" w:cs="Times New Roman"/>
          <w:sz w:val="24"/>
          <w:szCs w:val="24"/>
        </w:rPr>
        <w:t>2006</w:t>
      </w:r>
      <w:r w:rsidR="00C90385">
        <w:rPr>
          <w:rFonts w:ascii="Times New Roman" w:hAnsi="Times New Roman" w:cs="Times New Roman"/>
          <w:sz w:val="24"/>
          <w:szCs w:val="24"/>
        </w:rPr>
        <w:t>)</w:t>
      </w:r>
      <w:r>
        <w:rPr>
          <w:rFonts w:ascii="Times New Roman" w:hAnsi="Times New Roman" w:cs="Times New Roman"/>
          <w:sz w:val="24"/>
          <w:szCs w:val="24"/>
        </w:rPr>
        <w:t xml:space="preserve"> propone entender el género como una norma, en el sentido que las normas rigen la inteligibilidad de los sujetos, es decir, permite que ciertas acciones y prácticas sean reconocibles imponiendo una red de legibilidad sobre lo social y defendiendo los parámetros de lo que debe o no aparecer en la esfera de lo social. Para la autora, el género es el aparato a través del cual se produce y se normaliza lo femenino y lo masculino, en conjunto de las formas hormonales, cromosómicas, psíquicas y performativas del género. Por lo tanto, argumenta, “si el género es una norma, no podemos decir que es un modelo al que los individuos tratan de aproximarse, por el contrario, es una forma de poder social que produce el campo inteligible de los sujetos, y un aparato que instituye el género binario.”</w:t>
      </w:r>
    </w:p>
    <w:p w:rsidR="00C90385" w:rsidRDefault="00E5253B" w:rsidP="00E525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lingüistas </w:t>
      </w:r>
      <w:r w:rsidRPr="006E780C">
        <w:rPr>
          <w:rFonts w:ascii="Times New Roman" w:hAnsi="Times New Roman" w:cs="Times New Roman"/>
          <w:sz w:val="24"/>
          <w:szCs w:val="24"/>
        </w:rPr>
        <w:t xml:space="preserve">West, Lazar y </w:t>
      </w:r>
      <w:proofErr w:type="spellStart"/>
      <w:r w:rsidRPr="006E780C">
        <w:rPr>
          <w:rFonts w:ascii="Times New Roman" w:hAnsi="Times New Roman" w:cs="Times New Roman"/>
          <w:sz w:val="24"/>
          <w:szCs w:val="24"/>
        </w:rPr>
        <w:t>Kramarae</w:t>
      </w:r>
      <w:proofErr w:type="spellEnd"/>
      <w:r w:rsidRPr="006E780C">
        <w:rPr>
          <w:rFonts w:ascii="Times New Roman" w:hAnsi="Times New Roman" w:cs="Times New Roman"/>
          <w:sz w:val="24"/>
          <w:szCs w:val="24"/>
        </w:rPr>
        <w:t xml:space="preserve"> (2000) sostienen que</w:t>
      </w:r>
      <w:r>
        <w:rPr>
          <w:rFonts w:ascii="Times New Roman" w:hAnsi="Times New Roman" w:cs="Times New Roman"/>
          <w:sz w:val="24"/>
          <w:szCs w:val="24"/>
        </w:rPr>
        <w:t xml:space="preserve"> uno de los campos en los que </w:t>
      </w:r>
      <w:r w:rsidRPr="006E780C">
        <w:rPr>
          <w:rFonts w:ascii="Times New Roman" w:hAnsi="Times New Roman" w:cs="Times New Roman"/>
          <w:sz w:val="24"/>
          <w:szCs w:val="24"/>
        </w:rPr>
        <w:t>el género se realiza</w:t>
      </w:r>
      <w:r>
        <w:rPr>
          <w:rFonts w:ascii="Times New Roman" w:hAnsi="Times New Roman" w:cs="Times New Roman"/>
          <w:sz w:val="24"/>
          <w:szCs w:val="24"/>
        </w:rPr>
        <w:t>, es</w:t>
      </w:r>
      <w:r w:rsidRPr="006E780C">
        <w:rPr>
          <w:rFonts w:ascii="Times New Roman" w:hAnsi="Times New Roman" w:cs="Times New Roman"/>
          <w:sz w:val="24"/>
          <w:szCs w:val="24"/>
        </w:rPr>
        <w:t xml:space="preserve"> en el discurso. Lo </w:t>
      </w:r>
      <w:r>
        <w:rPr>
          <w:rFonts w:ascii="Times New Roman" w:hAnsi="Times New Roman" w:cs="Times New Roman"/>
          <w:sz w:val="24"/>
          <w:szCs w:val="24"/>
        </w:rPr>
        <w:t>“</w:t>
      </w:r>
      <w:r w:rsidRPr="006E780C">
        <w:rPr>
          <w:rFonts w:ascii="Times New Roman" w:hAnsi="Times New Roman" w:cs="Times New Roman"/>
          <w:sz w:val="24"/>
          <w:szCs w:val="24"/>
        </w:rPr>
        <w:t>masculino</w:t>
      </w:r>
      <w:r>
        <w:rPr>
          <w:rFonts w:ascii="Times New Roman" w:hAnsi="Times New Roman" w:cs="Times New Roman"/>
          <w:sz w:val="24"/>
          <w:szCs w:val="24"/>
        </w:rPr>
        <w:t>”</w:t>
      </w:r>
      <w:r w:rsidRPr="006E780C">
        <w:rPr>
          <w:rFonts w:ascii="Times New Roman" w:hAnsi="Times New Roman" w:cs="Times New Roman"/>
          <w:sz w:val="24"/>
          <w:szCs w:val="24"/>
        </w:rPr>
        <w:t xml:space="preserve"> y lo </w:t>
      </w:r>
      <w:r>
        <w:rPr>
          <w:rFonts w:ascii="Times New Roman" w:hAnsi="Times New Roman" w:cs="Times New Roman"/>
          <w:sz w:val="24"/>
          <w:szCs w:val="24"/>
        </w:rPr>
        <w:t>“</w:t>
      </w:r>
      <w:r w:rsidRPr="006E780C">
        <w:rPr>
          <w:rFonts w:ascii="Times New Roman" w:hAnsi="Times New Roman" w:cs="Times New Roman"/>
          <w:sz w:val="24"/>
          <w:szCs w:val="24"/>
        </w:rPr>
        <w:t>femenino</w:t>
      </w:r>
      <w:r>
        <w:rPr>
          <w:rFonts w:ascii="Times New Roman" w:hAnsi="Times New Roman" w:cs="Times New Roman"/>
          <w:sz w:val="24"/>
          <w:szCs w:val="24"/>
        </w:rPr>
        <w:t>”</w:t>
      </w:r>
      <w:r w:rsidRPr="006E780C">
        <w:rPr>
          <w:rFonts w:ascii="Times New Roman" w:hAnsi="Times New Roman" w:cs="Times New Roman"/>
          <w:sz w:val="24"/>
          <w:szCs w:val="24"/>
        </w:rPr>
        <w:t xml:space="preserve"> se construyen socialmente y un ámbito fundamental de su construcción es el lenguaje. </w:t>
      </w:r>
      <w:r>
        <w:rPr>
          <w:rFonts w:ascii="Times New Roman" w:hAnsi="Times New Roman" w:cs="Times New Roman"/>
          <w:sz w:val="24"/>
          <w:szCs w:val="24"/>
        </w:rPr>
        <w:t>Pero e</w:t>
      </w:r>
      <w:r w:rsidRPr="006E780C">
        <w:rPr>
          <w:rFonts w:ascii="Times New Roman" w:hAnsi="Times New Roman" w:cs="Times New Roman"/>
          <w:sz w:val="24"/>
          <w:szCs w:val="24"/>
        </w:rPr>
        <w:t xml:space="preserve">stas construcciones no son neutrales, sino que están </w:t>
      </w:r>
      <w:r>
        <w:rPr>
          <w:rFonts w:ascii="Times New Roman" w:hAnsi="Times New Roman" w:cs="Times New Roman"/>
          <w:sz w:val="24"/>
          <w:szCs w:val="24"/>
        </w:rPr>
        <w:t xml:space="preserve">basadas en </w:t>
      </w:r>
      <w:r w:rsidRPr="006E780C">
        <w:rPr>
          <w:rFonts w:ascii="Times New Roman" w:hAnsi="Times New Roman" w:cs="Times New Roman"/>
          <w:sz w:val="24"/>
          <w:szCs w:val="24"/>
        </w:rPr>
        <w:t>las relaciones de poder</w:t>
      </w:r>
      <w:r>
        <w:rPr>
          <w:rFonts w:ascii="Times New Roman" w:hAnsi="Times New Roman" w:cs="Times New Roman"/>
          <w:sz w:val="24"/>
          <w:szCs w:val="24"/>
        </w:rPr>
        <w:t xml:space="preserve"> que</w:t>
      </w:r>
      <w:r w:rsidRPr="006E780C">
        <w:rPr>
          <w:rFonts w:ascii="Times New Roman" w:hAnsi="Times New Roman" w:cs="Times New Roman"/>
          <w:sz w:val="24"/>
          <w:szCs w:val="24"/>
        </w:rPr>
        <w:t xml:space="preserve"> ponen los intereses de las mujeres en subordinación a los de los hombres.</w:t>
      </w:r>
      <w:r w:rsidR="00C90385">
        <w:rPr>
          <w:rFonts w:ascii="Times New Roman" w:hAnsi="Times New Roman" w:cs="Times New Roman"/>
          <w:sz w:val="24"/>
          <w:szCs w:val="24"/>
        </w:rPr>
        <w:t xml:space="preserve"> </w:t>
      </w:r>
    </w:p>
    <w:p w:rsidR="00C90385" w:rsidRDefault="00C90385" w:rsidP="00C90385">
      <w:pPr>
        <w:spacing w:after="0" w:line="360" w:lineRule="auto"/>
        <w:ind w:left="709" w:right="758" w:firstLine="708"/>
        <w:jc w:val="both"/>
        <w:rPr>
          <w:rFonts w:ascii="Times New Roman" w:hAnsi="Times New Roman" w:cs="Times New Roman"/>
          <w:szCs w:val="24"/>
        </w:rPr>
      </w:pPr>
      <w:r w:rsidRPr="00C90385">
        <w:rPr>
          <w:rFonts w:ascii="Times New Roman" w:hAnsi="Times New Roman" w:cs="Times New Roman"/>
          <w:szCs w:val="24"/>
        </w:rPr>
        <w:t>“Un discurso restrictivo de género –argumenta Butler –que insista en el binario de hombre y la mujer como la forma exclusiva para entender el campo del género perfoma una operación reguladora de poder que naturaliza el caso hegemónico y reduce la posibilidad de pensar en su alteración.”</w:t>
      </w:r>
      <w:r>
        <w:rPr>
          <w:rFonts w:ascii="Times New Roman" w:hAnsi="Times New Roman" w:cs="Times New Roman"/>
          <w:szCs w:val="24"/>
        </w:rPr>
        <w:t xml:space="preserve"> (Butler</w:t>
      </w:r>
      <w:proofErr w:type="gramStart"/>
      <w:r>
        <w:rPr>
          <w:rFonts w:ascii="Times New Roman" w:hAnsi="Times New Roman" w:cs="Times New Roman"/>
          <w:szCs w:val="24"/>
        </w:rPr>
        <w:t>, )</w:t>
      </w:r>
      <w:proofErr w:type="gramEnd"/>
    </w:p>
    <w:p w:rsidR="00E5253B" w:rsidRDefault="00E5253B" w:rsidP="00E5253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Pierre Bourdieu considera el lenguaje como un medio de las relaciones de poder, y que las relaciones lingüísticas son siempre relaciones de poder simbólico a través de las cuales las relaciones de fuerza entre los hablantes y sus respectivos grupos se actualizan de forma transfigurada (Bourdieu, 2005). Para el sociólogo francés,  la dominación  de género es la forma paradigmática de violencia simbólica, ya que </w:t>
      </w:r>
      <w:r>
        <w:rPr>
          <w:rFonts w:ascii="Times New Roman" w:hAnsi="Times New Roman" w:cs="Times New Roman"/>
          <w:color w:val="000000" w:themeColor="text1"/>
          <w:sz w:val="24"/>
          <w:szCs w:val="24"/>
        </w:rPr>
        <w:t xml:space="preserve">se ejerce sobre los actores sociales con su complicidad, es decir, los “dominados” contribuyen a reproducir la dominación porque reconocen la violencia al no percibirla como tal, al dar al mundo por sentado, al aceptarlo como es y al encontrarlo como natural. Siguiendo este razonamiento, las mujeres a través del lenguaje también sostienen la relación de dominación de la que son parte, en la </w:t>
      </w:r>
      <w:r>
        <w:rPr>
          <w:rFonts w:ascii="Times New Roman" w:hAnsi="Times New Roman" w:cs="Times New Roman"/>
          <w:color w:val="000000" w:themeColor="text1"/>
          <w:sz w:val="24"/>
          <w:szCs w:val="24"/>
        </w:rPr>
        <w:lastRenderedPageBreak/>
        <w:t xml:space="preserve">medida en que no cuestionen y que reproduzcan  las representaciones que justifican esta relación asimétrica. </w:t>
      </w:r>
    </w:p>
    <w:p w:rsidR="007422B2" w:rsidRDefault="00E5253B" w:rsidP="00E525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Fairclough (1992/1995) propone analizar el uso del lenguaje como una práctica social más que como una práctica individual. De esta manera, entiende al discurso como un modo de acción y como un modo de representación. La relación entre el discurso y la sociedad es una  relación dialéctica: el discurso es formado y determinado por la estructura social y, es a su vez, socialmente constitutivo. El discurso como elemento constitutivo, contribuye a la construcción de identidades sociales, relaciones sociales, y de sistemas de conocimiento y creencias. Sin embargo, hay que tener en cuenta que los discursos no son fieles reflejos de la realidad, sino que son representaciones de esta realidad. A demás, podemos entender el discurso como un modo de práctica ideológica, ya que constituye, naturaliza, sostiene y cambia significaciones del mundo </w:t>
      </w:r>
      <w:r w:rsidRPr="006F74E7">
        <w:rPr>
          <w:rFonts w:ascii="Times New Roman" w:hAnsi="Times New Roman" w:cs="Times New Roman"/>
          <w:i/>
          <w:sz w:val="24"/>
          <w:szCs w:val="24"/>
        </w:rPr>
        <w:t>desde diversas posiciones en relaciones de poder</w:t>
      </w:r>
      <w:r>
        <w:rPr>
          <w:rFonts w:ascii="Times New Roman" w:hAnsi="Times New Roman" w:cs="Times New Roman"/>
          <w:sz w:val="24"/>
          <w:szCs w:val="24"/>
        </w:rPr>
        <w:t xml:space="preserve">.  Y también como un modo de práctica política, ya que establece, sostiene y cambia </w:t>
      </w:r>
      <w:r w:rsidRPr="006F74E7">
        <w:rPr>
          <w:rFonts w:ascii="Times New Roman" w:hAnsi="Times New Roman" w:cs="Times New Roman"/>
          <w:i/>
          <w:sz w:val="24"/>
          <w:szCs w:val="24"/>
        </w:rPr>
        <w:t>las relaciones de poder</w:t>
      </w:r>
      <w:r>
        <w:rPr>
          <w:rFonts w:ascii="Times New Roman" w:hAnsi="Times New Roman" w:cs="Times New Roman"/>
          <w:sz w:val="24"/>
          <w:szCs w:val="24"/>
        </w:rPr>
        <w:t xml:space="preserve">. </w:t>
      </w:r>
    </w:p>
    <w:p w:rsidR="009B02AA" w:rsidRDefault="009B02AA" w:rsidP="00E5253B">
      <w:pPr>
        <w:spacing w:after="0" w:line="360" w:lineRule="auto"/>
        <w:ind w:firstLine="708"/>
        <w:jc w:val="both"/>
        <w:rPr>
          <w:rFonts w:ascii="Times New Roman" w:hAnsi="Times New Roman" w:cs="Times New Roman"/>
          <w:sz w:val="24"/>
          <w:szCs w:val="24"/>
        </w:rPr>
      </w:pPr>
    </w:p>
    <w:p w:rsidR="007422B2" w:rsidRDefault="007422B2" w:rsidP="007422B2">
      <w:pPr>
        <w:spacing w:after="0" w:line="360" w:lineRule="auto"/>
        <w:jc w:val="both"/>
        <w:rPr>
          <w:rFonts w:ascii="Times New Roman" w:hAnsi="Times New Roman" w:cs="Times New Roman"/>
          <w:b/>
          <w:sz w:val="24"/>
        </w:rPr>
      </w:pPr>
      <w:r>
        <w:rPr>
          <w:rFonts w:ascii="Times New Roman" w:hAnsi="Times New Roman" w:cs="Times New Roman"/>
          <w:b/>
          <w:sz w:val="24"/>
        </w:rPr>
        <w:t>Un modelo para pensar la violencia de género</w:t>
      </w:r>
    </w:p>
    <w:p w:rsidR="00C90385" w:rsidRDefault="007422B2" w:rsidP="00E525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Rita </w:t>
      </w:r>
      <w:proofErr w:type="spellStart"/>
      <w:r>
        <w:rPr>
          <w:rFonts w:ascii="Times New Roman" w:hAnsi="Times New Roman" w:cs="Times New Roman"/>
          <w:sz w:val="24"/>
          <w:szCs w:val="24"/>
        </w:rPr>
        <w:t>Segato</w:t>
      </w:r>
      <w:proofErr w:type="spellEnd"/>
      <w:r>
        <w:rPr>
          <w:rFonts w:ascii="Times New Roman" w:hAnsi="Times New Roman" w:cs="Times New Roman"/>
          <w:sz w:val="24"/>
          <w:szCs w:val="24"/>
        </w:rPr>
        <w:t xml:space="preserve"> (2010) propone un modelo para entender la violencia de género, y la violencia en general. En una de sus investigaciones analiza la violación cruenta, y demuestra que este tipo de violencia proporciona una clave de inteligibilidad de las agresiones de género en términos globales y ofrece pistas valiosas para comprender el fenómeno de la violencia en general.  </w:t>
      </w:r>
    </w:p>
    <w:p w:rsidR="007422B2" w:rsidRDefault="007422B2" w:rsidP="00E525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Desde una mirada estructuralista, influenciada por el psicoanálisis y la antropología, </w:t>
      </w:r>
      <w:proofErr w:type="spellStart"/>
      <w:r>
        <w:rPr>
          <w:rFonts w:ascii="Times New Roman" w:hAnsi="Times New Roman" w:cs="Times New Roman"/>
          <w:sz w:val="24"/>
          <w:szCs w:val="24"/>
        </w:rPr>
        <w:t>Segato</w:t>
      </w:r>
      <w:proofErr w:type="spellEnd"/>
      <w:r>
        <w:rPr>
          <w:rFonts w:ascii="Times New Roman" w:hAnsi="Times New Roman" w:cs="Times New Roman"/>
          <w:sz w:val="24"/>
          <w:szCs w:val="24"/>
        </w:rPr>
        <w:t xml:space="preserve"> propone un modelo </w:t>
      </w:r>
      <w:r w:rsidR="00775671">
        <w:rPr>
          <w:rFonts w:ascii="Times New Roman" w:hAnsi="Times New Roman" w:cs="Times New Roman"/>
          <w:sz w:val="24"/>
          <w:szCs w:val="24"/>
        </w:rPr>
        <w:t>para el</w:t>
      </w:r>
      <w:r>
        <w:rPr>
          <w:rFonts w:ascii="Times New Roman" w:hAnsi="Times New Roman" w:cs="Times New Roman"/>
          <w:sz w:val="24"/>
          <w:szCs w:val="24"/>
        </w:rPr>
        <w:t xml:space="preserve"> cual es fundamental comprender las relaciones de género. “</w:t>
      </w:r>
      <w:r w:rsidR="00890055">
        <w:rPr>
          <w:rFonts w:ascii="Times New Roman" w:hAnsi="Times New Roman" w:cs="Times New Roman"/>
          <w:sz w:val="24"/>
          <w:szCs w:val="24"/>
        </w:rPr>
        <w:t>…e</w:t>
      </w:r>
      <w:r>
        <w:rPr>
          <w:rFonts w:ascii="Times New Roman" w:hAnsi="Times New Roman" w:cs="Times New Roman"/>
          <w:sz w:val="24"/>
          <w:szCs w:val="24"/>
        </w:rPr>
        <w:t>l fenómeno de la violencia emana de la relación entre dos ejes interconectados. Uno horizontal, formado por términos vinculados por relaciones de alianza o competición, y otro vertical caracterizado por vínculos de entrega o expropiación”</w:t>
      </w:r>
      <w:r w:rsidR="00890055">
        <w:rPr>
          <w:rFonts w:ascii="Times New Roman" w:hAnsi="Times New Roman" w:cs="Times New Roman"/>
          <w:sz w:val="24"/>
          <w:szCs w:val="24"/>
        </w:rPr>
        <w:t xml:space="preserve"> (</w:t>
      </w:r>
      <w:proofErr w:type="spellStart"/>
      <w:r w:rsidR="00890055">
        <w:rPr>
          <w:rFonts w:ascii="Times New Roman" w:hAnsi="Times New Roman" w:cs="Times New Roman"/>
          <w:sz w:val="24"/>
          <w:szCs w:val="24"/>
        </w:rPr>
        <w:t>Segato</w:t>
      </w:r>
      <w:proofErr w:type="spellEnd"/>
      <w:r w:rsidR="00890055">
        <w:rPr>
          <w:rFonts w:ascii="Times New Roman" w:hAnsi="Times New Roman" w:cs="Times New Roman"/>
          <w:sz w:val="24"/>
          <w:szCs w:val="24"/>
        </w:rPr>
        <w:t>, 2010: 249)</w:t>
      </w:r>
      <w:r>
        <w:rPr>
          <w:rFonts w:ascii="Times New Roman" w:hAnsi="Times New Roman" w:cs="Times New Roman"/>
          <w:sz w:val="24"/>
          <w:szCs w:val="24"/>
        </w:rPr>
        <w:t xml:space="preserve">. Es decir, la violencia se da gracias a la existencia de una estructura social que permite, por un lado, una alianza y competencia entre los dominadores –en su ejemplo, los violadores y sus pares-;  y por otro lado, un sistema de relaciones entre categorías que gozan de distinta jerarquía –el violador y su víctima. </w:t>
      </w:r>
      <w:r w:rsidR="00775671">
        <w:rPr>
          <w:rFonts w:ascii="Times New Roman" w:hAnsi="Times New Roman" w:cs="Times New Roman"/>
          <w:sz w:val="24"/>
          <w:szCs w:val="24"/>
        </w:rPr>
        <w:t xml:space="preserve">Este modelo, sin embargo, es inestable, y no tiene la capacidad de auto reproducción. Por lo tanto, necesita de una “inversión agresiva para </w:t>
      </w:r>
      <w:r w:rsidR="00775671">
        <w:rPr>
          <w:rFonts w:ascii="Times New Roman" w:hAnsi="Times New Roman" w:cs="Times New Roman"/>
          <w:sz w:val="24"/>
          <w:szCs w:val="24"/>
        </w:rPr>
        <w:lastRenderedPageBreak/>
        <w:t xml:space="preserve">mantener el orden en su interior”. Afirma la autora, que el sistema depende intermitentemente de la voluntad efectiva de la dominación del hombre, que recurre a la violencia –en todos sus tipos- para restaurar el orden. </w:t>
      </w:r>
    </w:p>
    <w:p w:rsidR="00E205E1" w:rsidRDefault="002E3E97" w:rsidP="00E5253B">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Segato</w:t>
      </w:r>
      <w:proofErr w:type="spellEnd"/>
      <w:r>
        <w:rPr>
          <w:rFonts w:ascii="Times New Roman" w:hAnsi="Times New Roman" w:cs="Times New Roman"/>
          <w:sz w:val="24"/>
          <w:szCs w:val="24"/>
        </w:rPr>
        <w:t xml:space="preserve"> sostiene que es necesario explorar las representaciones, las ideologías y los discursos de la cultura y las prácticas de género para poder vislumbrar la economía simbólica que instala el régimen jerárquico y lo reproduce.  Por lo tanto, propone separar el nivel simbólico del patriarcado –sus discursos, representaciones e ideología de género- y el nivel de las prácticas, ya que el control se ejerce en el ámbito de la simbolización, es decir, el ámbito discursivo.</w:t>
      </w:r>
    </w:p>
    <w:p w:rsidR="005519A9" w:rsidRDefault="005519A9" w:rsidP="00E5253B">
      <w:pPr>
        <w:spacing w:after="0" w:line="360" w:lineRule="auto"/>
        <w:ind w:firstLine="708"/>
        <w:jc w:val="both"/>
        <w:rPr>
          <w:rFonts w:ascii="Times New Roman" w:hAnsi="Times New Roman" w:cs="Times New Roman"/>
          <w:sz w:val="24"/>
          <w:szCs w:val="24"/>
        </w:rPr>
      </w:pPr>
    </w:p>
    <w:p w:rsidR="00C90385" w:rsidRPr="00C90385" w:rsidRDefault="00C91E82" w:rsidP="00C90385">
      <w:pPr>
        <w:spacing w:after="0" w:line="36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Cómo mirar el </w:t>
      </w:r>
      <w:r w:rsidRPr="00C91E82">
        <w:rPr>
          <w:rFonts w:ascii="Times New Roman" w:hAnsi="Times New Roman" w:cs="Times New Roman"/>
          <w:b/>
          <w:i/>
          <w:sz w:val="24"/>
          <w:szCs w:val="24"/>
        </w:rPr>
        <w:t>corpus</w:t>
      </w:r>
    </w:p>
    <w:p w:rsidR="00BA786B" w:rsidRDefault="00BA786B" w:rsidP="00E5253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Siguiendo la propuesta de Rita </w:t>
      </w:r>
      <w:proofErr w:type="spellStart"/>
      <w:r>
        <w:rPr>
          <w:rFonts w:ascii="Times New Roman" w:hAnsi="Times New Roman" w:cs="Times New Roman"/>
          <w:color w:val="000000" w:themeColor="text1"/>
          <w:sz w:val="24"/>
          <w:szCs w:val="24"/>
        </w:rPr>
        <w:t>Segato</w:t>
      </w:r>
      <w:proofErr w:type="spellEnd"/>
      <w:r>
        <w:rPr>
          <w:rFonts w:ascii="Times New Roman" w:hAnsi="Times New Roman" w:cs="Times New Roman"/>
          <w:color w:val="000000" w:themeColor="text1"/>
          <w:sz w:val="24"/>
          <w:szCs w:val="24"/>
        </w:rPr>
        <w:t xml:space="preserve">, coincidimos cuando afirma que </w:t>
      </w:r>
      <w:r w:rsidR="005519A9">
        <w:rPr>
          <w:rFonts w:ascii="Times New Roman" w:hAnsi="Times New Roman" w:cs="Times New Roman"/>
          <w:color w:val="000000" w:themeColor="text1"/>
          <w:sz w:val="24"/>
          <w:szCs w:val="24"/>
        </w:rPr>
        <w:t>“</w:t>
      </w:r>
      <w:r w:rsidR="00813CF3">
        <w:rPr>
          <w:rFonts w:ascii="Times New Roman" w:hAnsi="Times New Roman" w:cs="Times New Roman"/>
          <w:color w:val="000000" w:themeColor="text1"/>
          <w:sz w:val="24"/>
          <w:szCs w:val="24"/>
        </w:rPr>
        <w:t>…l</w:t>
      </w:r>
      <w:r w:rsidR="005519A9">
        <w:rPr>
          <w:rFonts w:ascii="Times New Roman" w:hAnsi="Times New Roman" w:cs="Times New Roman"/>
          <w:color w:val="000000" w:themeColor="text1"/>
          <w:sz w:val="24"/>
          <w:szCs w:val="24"/>
        </w:rPr>
        <w:t>a estructura que organiza los símbolos, confiriéndoles sentido, no es del orden de lo perceptible a primera vista</w:t>
      </w:r>
      <w:r>
        <w:rPr>
          <w:rFonts w:ascii="Times New Roman" w:hAnsi="Times New Roman" w:cs="Times New Roman"/>
          <w:color w:val="000000" w:themeColor="text1"/>
          <w:sz w:val="24"/>
          <w:szCs w:val="24"/>
        </w:rPr>
        <w:t xml:space="preserve"> sin</w:t>
      </w:r>
      <w:r w:rsidR="005519A9">
        <w:rPr>
          <w:rFonts w:ascii="Times New Roman" w:hAnsi="Times New Roman" w:cs="Times New Roman"/>
          <w:color w:val="000000" w:themeColor="text1"/>
          <w:sz w:val="24"/>
          <w:szCs w:val="24"/>
        </w:rPr>
        <w:t xml:space="preserve"> el uso de herramientas de “escucha” adecuadas que llamamos en su variedad, de “análisis del discurso”</w:t>
      </w:r>
      <w:r w:rsidR="00813CF3">
        <w:rPr>
          <w:rFonts w:ascii="Times New Roman" w:hAnsi="Times New Roman" w:cs="Times New Roman"/>
          <w:color w:val="000000" w:themeColor="text1"/>
          <w:sz w:val="24"/>
          <w:szCs w:val="24"/>
        </w:rPr>
        <w:t>” (2010, p54)</w:t>
      </w:r>
      <w:r w:rsidR="005519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Y como considera el lingüista Norman Fairclough, e</w:t>
      </w:r>
      <w:r w:rsidR="00E5253B">
        <w:rPr>
          <w:rFonts w:ascii="Times New Roman" w:hAnsi="Times New Roman" w:cs="Times New Roman"/>
          <w:color w:val="000000" w:themeColor="text1"/>
          <w:sz w:val="24"/>
          <w:szCs w:val="24"/>
        </w:rPr>
        <w:t xml:space="preserve">l análisis social y cultural sólo puede ser enriquecido a partir del análisis textual. </w:t>
      </w:r>
    </w:p>
    <w:p w:rsidR="009B02AA" w:rsidRDefault="00E5253B" w:rsidP="00E5253B">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Por esta razón, nos centramos en la</w:t>
      </w:r>
      <w:r>
        <w:rPr>
          <w:rFonts w:ascii="Times New Roman" w:hAnsi="Times New Roman" w:cs="Times New Roman"/>
          <w:sz w:val="24"/>
          <w:szCs w:val="24"/>
        </w:rPr>
        <w:t xml:space="preserve"> perspectiva teórico-metodológica del Análisis Crítico del Discurso (ACD). Como su nombre lo indica, tiene una perspectiva crítica y se centra en los problemas sociales predominantes, desde la perspectiva de quienes más sufren, para analizar de forma crítica a quienes poseen el poder, a los responsables y a los que tienen los medios y la oportunidad de resolver dichos problemas (Wodak, 2003). </w:t>
      </w:r>
      <w:r w:rsidR="009B02AA">
        <w:rPr>
          <w:rFonts w:ascii="Times New Roman" w:hAnsi="Times New Roman" w:cs="Times New Roman"/>
          <w:sz w:val="24"/>
          <w:szCs w:val="24"/>
        </w:rPr>
        <w:t>El ACD se ocupa de analizar las relaciones de dominación, discriminación, poder y control tal como se manifiestan en el lenguaje, sean estas transparentes u opacas.</w:t>
      </w:r>
    </w:p>
    <w:p w:rsidR="009B02AA" w:rsidRDefault="00E5253B" w:rsidP="00E525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entendemos la violencia de género como un problema social predominante en la Argentina actual y tomamos como objeto de estudio el discurso de las mujeres que acompañan a las víctimas de violencia, ya que ocupan el lugar de dominadas en las relaciones desiguales de género. </w:t>
      </w:r>
    </w:p>
    <w:p w:rsidR="00E5253B" w:rsidRDefault="009B02AA" w:rsidP="00E525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w:t>
      </w:r>
      <w:r w:rsidR="00E5253B">
        <w:rPr>
          <w:rFonts w:ascii="Times New Roman" w:hAnsi="Times New Roman" w:cs="Times New Roman"/>
          <w:sz w:val="24"/>
          <w:szCs w:val="24"/>
        </w:rPr>
        <w:t xml:space="preserve">s textos </w:t>
      </w:r>
      <w:r>
        <w:rPr>
          <w:rFonts w:ascii="Times New Roman" w:hAnsi="Times New Roman" w:cs="Times New Roman"/>
          <w:sz w:val="24"/>
          <w:szCs w:val="24"/>
        </w:rPr>
        <w:t xml:space="preserve">son </w:t>
      </w:r>
      <w:r w:rsidR="00E5253B">
        <w:rPr>
          <w:rFonts w:ascii="Times New Roman" w:hAnsi="Times New Roman" w:cs="Times New Roman"/>
          <w:sz w:val="24"/>
          <w:szCs w:val="24"/>
        </w:rPr>
        <w:t xml:space="preserve">espacios sociales donde se producen simultáneamente dos procesos sociales: conocimiento y representación </w:t>
      </w:r>
      <w:r>
        <w:rPr>
          <w:rFonts w:ascii="Times New Roman" w:hAnsi="Times New Roman" w:cs="Times New Roman"/>
          <w:sz w:val="24"/>
          <w:szCs w:val="24"/>
        </w:rPr>
        <w:t>del mundo, e interacción social (</w:t>
      </w:r>
      <w:proofErr w:type="spellStart"/>
      <w:r>
        <w:rPr>
          <w:rFonts w:ascii="Times New Roman" w:hAnsi="Times New Roman" w:cs="Times New Roman"/>
          <w:sz w:val="24"/>
          <w:szCs w:val="24"/>
        </w:rPr>
        <w:t>Fariclough</w:t>
      </w:r>
      <w:proofErr w:type="spellEnd"/>
      <w:r>
        <w:rPr>
          <w:rFonts w:ascii="Times New Roman" w:hAnsi="Times New Roman" w:cs="Times New Roman"/>
          <w:sz w:val="24"/>
          <w:szCs w:val="24"/>
        </w:rPr>
        <w:t xml:space="preserve"> 1995).</w:t>
      </w:r>
      <w:r w:rsidR="00E5253B">
        <w:rPr>
          <w:rFonts w:ascii="Times New Roman" w:hAnsi="Times New Roman" w:cs="Times New Roman"/>
          <w:sz w:val="24"/>
          <w:szCs w:val="24"/>
        </w:rPr>
        <w:t xml:space="preserve"> </w:t>
      </w:r>
      <w:r>
        <w:rPr>
          <w:rFonts w:ascii="Times New Roman" w:hAnsi="Times New Roman" w:cs="Times New Roman"/>
          <w:sz w:val="24"/>
          <w:szCs w:val="24"/>
        </w:rPr>
        <w:t xml:space="preserve">Michael </w:t>
      </w:r>
      <w:r w:rsidR="00E5253B">
        <w:rPr>
          <w:rFonts w:ascii="Times New Roman" w:hAnsi="Times New Roman" w:cs="Times New Roman"/>
          <w:sz w:val="24"/>
          <w:szCs w:val="24"/>
        </w:rPr>
        <w:t>Halliday</w:t>
      </w:r>
      <w:r>
        <w:rPr>
          <w:rFonts w:ascii="Times New Roman" w:hAnsi="Times New Roman" w:cs="Times New Roman"/>
          <w:sz w:val="24"/>
          <w:szCs w:val="24"/>
        </w:rPr>
        <w:t xml:space="preserve"> (1994)</w:t>
      </w:r>
      <w:r w:rsidR="00E5253B">
        <w:rPr>
          <w:rFonts w:ascii="Times New Roman" w:hAnsi="Times New Roman" w:cs="Times New Roman"/>
          <w:sz w:val="24"/>
          <w:szCs w:val="24"/>
        </w:rPr>
        <w:t xml:space="preserve">, desde la lingüística sistémica, propone que el lenguaje tiene un </w:t>
      </w:r>
      <w:r w:rsidR="00E5253B">
        <w:rPr>
          <w:rFonts w:ascii="Times New Roman" w:hAnsi="Times New Roman" w:cs="Times New Roman"/>
          <w:sz w:val="24"/>
          <w:szCs w:val="24"/>
        </w:rPr>
        <w:lastRenderedPageBreak/>
        <w:t xml:space="preserve">carácter funcional, es decir, funciona en la creación de significados que están influidos por el contexto social y cultural. El uso del lenguaje, por lo tanto implica, un proceso por el cual se crean tres tipos de significados, simultáneamente: los significados experienciales, los interpersonales y los textuales. </w:t>
      </w:r>
    </w:p>
    <w:p w:rsidR="0096751C" w:rsidRDefault="00E5253B" w:rsidP="00E525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presente trabajo nos centraremos en la construcción de </w:t>
      </w:r>
      <w:r w:rsidR="009B02AA">
        <w:rPr>
          <w:rFonts w:ascii="Times New Roman" w:hAnsi="Times New Roman" w:cs="Times New Roman"/>
          <w:sz w:val="24"/>
          <w:szCs w:val="24"/>
        </w:rPr>
        <w:t xml:space="preserve">los significados experienciales, ya que </w:t>
      </w:r>
      <w:r>
        <w:rPr>
          <w:rFonts w:ascii="Times New Roman" w:hAnsi="Times New Roman" w:cs="Times New Roman"/>
          <w:sz w:val="24"/>
          <w:szCs w:val="24"/>
        </w:rPr>
        <w:t>son significados sobre el mundo, la experiencia, la manera en la que percibimos y experimentamos lo que sucede (</w:t>
      </w:r>
      <w:proofErr w:type="spellStart"/>
      <w:r>
        <w:rPr>
          <w:rFonts w:ascii="Times New Roman" w:hAnsi="Times New Roman" w:cs="Times New Roman"/>
          <w:sz w:val="24"/>
          <w:szCs w:val="24"/>
        </w:rPr>
        <w:t>Eggins</w:t>
      </w:r>
      <w:proofErr w:type="spellEnd"/>
      <w:r>
        <w:rPr>
          <w:rFonts w:ascii="Times New Roman" w:hAnsi="Times New Roman" w:cs="Times New Roman"/>
          <w:sz w:val="24"/>
          <w:szCs w:val="24"/>
        </w:rPr>
        <w:t xml:space="preserve">, 2002). Para describir este aspecto funcional del lenguaje, recurriremos a la gramática de la transitividad, que implica reconocer las acciones, relaciones, participantes y circunstancias en las cláusulas, que representa la unidad de comunicación mínima. Hay dos tipos de categorías a las que recurre un hablante para representar hechos: los procesos (los hechos o acciones que ocurren) y los participantes (los individuos involucrados en los procesos). </w:t>
      </w:r>
    </w:p>
    <w:p w:rsidR="00E5253B" w:rsidRDefault="00583645" w:rsidP="00E525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Halliday distingue seis tipos de procesos: materiales, mentales, conductuales, verbales, relacionales y existenciales. Los </w:t>
      </w:r>
      <w:r w:rsidRPr="00583645">
        <w:rPr>
          <w:rFonts w:ascii="Times New Roman" w:hAnsi="Times New Roman" w:cs="Times New Roman"/>
          <w:i/>
          <w:sz w:val="24"/>
          <w:szCs w:val="24"/>
        </w:rPr>
        <w:t>procesos materiales</w:t>
      </w:r>
      <w:r>
        <w:rPr>
          <w:rFonts w:ascii="Times New Roman" w:hAnsi="Times New Roman" w:cs="Times New Roman"/>
          <w:sz w:val="24"/>
          <w:szCs w:val="24"/>
        </w:rPr>
        <w:t xml:space="preserve"> pueden implicar uno o más participantes: el </w:t>
      </w:r>
      <w:r w:rsidRPr="00583645">
        <w:rPr>
          <w:rFonts w:ascii="Times New Roman" w:hAnsi="Times New Roman" w:cs="Times New Roman"/>
          <w:i/>
          <w:sz w:val="24"/>
          <w:szCs w:val="24"/>
        </w:rPr>
        <w:t>actor</w:t>
      </w:r>
      <w:r>
        <w:rPr>
          <w:rFonts w:ascii="Times New Roman" w:hAnsi="Times New Roman" w:cs="Times New Roman"/>
          <w:sz w:val="24"/>
          <w:szCs w:val="24"/>
        </w:rPr>
        <w:t xml:space="preserve">, quien desarrolla la acción; el </w:t>
      </w:r>
      <w:r w:rsidRPr="00583645">
        <w:rPr>
          <w:rFonts w:ascii="Times New Roman" w:hAnsi="Times New Roman" w:cs="Times New Roman"/>
          <w:i/>
          <w:sz w:val="24"/>
          <w:szCs w:val="24"/>
        </w:rPr>
        <w:t>beneficiario</w:t>
      </w:r>
      <w:r>
        <w:rPr>
          <w:rFonts w:ascii="Times New Roman" w:hAnsi="Times New Roman" w:cs="Times New Roman"/>
          <w:sz w:val="24"/>
          <w:szCs w:val="24"/>
        </w:rPr>
        <w:t xml:space="preserve">, es el sujeto que es afectado positiva o negativamente por la acción, y la </w:t>
      </w:r>
      <w:r w:rsidRPr="00583645">
        <w:rPr>
          <w:rFonts w:ascii="Times New Roman" w:hAnsi="Times New Roman" w:cs="Times New Roman"/>
          <w:i/>
          <w:sz w:val="24"/>
          <w:szCs w:val="24"/>
        </w:rPr>
        <w:t>meta</w:t>
      </w:r>
      <w:r>
        <w:rPr>
          <w:rFonts w:ascii="Times New Roman" w:hAnsi="Times New Roman" w:cs="Times New Roman"/>
          <w:sz w:val="24"/>
          <w:szCs w:val="24"/>
        </w:rPr>
        <w:t xml:space="preserve">, la entidad afectada por el proceso. Los </w:t>
      </w:r>
      <w:r w:rsidRPr="0024444E">
        <w:rPr>
          <w:rFonts w:ascii="Times New Roman" w:hAnsi="Times New Roman" w:cs="Times New Roman"/>
          <w:i/>
          <w:sz w:val="24"/>
          <w:szCs w:val="24"/>
        </w:rPr>
        <w:t>procesos mentales</w:t>
      </w:r>
      <w:r>
        <w:rPr>
          <w:rFonts w:ascii="Times New Roman" w:hAnsi="Times New Roman" w:cs="Times New Roman"/>
          <w:sz w:val="24"/>
          <w:szCs w:val="24"/>
        </w:rPr>
        <w:t xml:space="preserve">  implican fenómenos cognitivos o perceptivos que son experimentados por un sujeto, denominado </w:t>
      </w:r>
      <w:r w:rsidRPr="0024444E">
        <w:rPr>
          <w:rFonts w:ascii="Times New Roman" w:hAnsi="Times New Roman" w:cs="Times New Roman"/>
          <w:i/>
          <w:sz w:val="24"/>
          <w:szCs w:val="24"/>
        </w:rPr>
        <w:t>perceptor</w:t>
      </w:r>
      <w:r>
        <w:rPr>
          <w:rFonts w:ascii="Times New Roman" w:hAnsi="Times New Roman" w:cs="Times New Roman"/>
          <w:sz w:val="24"/>
          <w:szCs w:val="24"/>
        </w:rPr>
        <w:t xml:space="preserve">. Los procesos verbales están caracterizados por verbos como “decir”, “hablar”, etc. y pueden tener más de un participante: el </w:t>
      </w:r>
      <w:r w:rsidRPr="0024444E">
        <w:rPr>
          <w:rFonts w:ascii="Times New Roman" w:hAnsi="Times New Roman" w:cs="Times New Roman"/>
          <w:i/>
          <w:sz w:val="24"/>
          <w:szCs w:val="24"/>
        </w:rPr>
        <w:t>emisor</w:t>
      </w:r>
      <w:r>
        <w:rPr>
          <w:rFonts w:ascii="Times New Roman" w:hAnsi="Times New Roman" w:cs="Times New Roman"/>
          <w:sz w:val="24"/>
          <w:szCs w:val="24"/>
        </w:rPr>
        <w:t xml:space="preserve">, quien desarrolla el proceso, y el </w:t>
      </w:r>
      <w:r w:rsidRPr="0024444E">
        <w:rPr>
          <w:rFonts w:ascii="Times New Roman" w:hAnsi="Times New Roman" w:cs="Times New Roman"/>
          <w:i/>
          <w:sz w:val="24"/>
          <w:szCs w:val="24"/>
        </w:rPr>
        <w:t>receptor</w:t>
      </w:r>
      <w:r>
        <w:rPr>
          <w:rFonts w:ascii="Times New Roman" w:hAnsi="Times New Roman" w:cs="Times New Roman"/>
          <w:sz w:val="24"/>
          <w:szCs w:val="24"/>
        </w:rPr>
        <w:t>, a quien afecta el proceso, es decir, el que habla y a quién se le habla.</w:t>
      </w:r>
      <w:r w:rsidR="0024444E">
        <w:rPr>
          <w:rFonts w:ascii="Times New Roman" w:hAnsi="Times New Roman" w:cs="Times New Roman"/>
          <w:sz w:val="24"/>
          <w:szCs w:val="24"/>
        </w:rPr>
        <w:t xml:space="preserve"> Los </w:t>
      </w:r>
      <w:r w:rsidR="0024444E" w:rsidRPr="0096751C">
        <w:rPr>
          <w:rFonts w:ascii="Times New Roman" w:hAnsi="Times New Roman" w:cs="Times New Roman"/>
          <w:i/>
          <w:sz w:val="24"/>
          <w:szCs w:val="24"/>
        </w:rPr>
        <w:t>procesos conductuales</w:t>
      </w:r>
      <w:r w:rsidR="0024444E">
        <w:rPr>
          <w:rFonts w:ascii="Times New Roman" w:hAnsi="Times New Roman" w:cs="Times New Roman"/>
          <w:sz w:val="24"/>
          <w:szCs w:val="24"/>
        </w:rPr>
        <w:t xml:space="preserve"> son procesos de comportamiento o conducta, de tipo psicológica o fisiológica, e implican un solo participante. Finalmente, los últimos dos procesos que tienen que ver más con el ser que con la acción, ya que codifican significados sobre las formas de ser. Los </w:t>
      </w:r>
      <w:r w:rsidR="0024444E" w:rsidRPr="0096751C">
        <w:rPr>
          <w:rFonts w:ascii="Times New Roman" w:hAnsi="Times New Roman" w:cs="Times New Roman"/>
          <w:i/>
          <w:sz w:val="24"/>
          <w:szCs w:val="24"/>
        </w:rPr>
        <w:t>procesos existenciales</w:t>
      </w:r>
      <w:r w:rsidR="0024444E">
        <w:rPr>
          <w:rFonts w:ascii="Times New Roman" w:hAnsi="Times New Roman" w:cs="Times New Roman"/>
          <w:sz w:val="24"/>
          <w:szCs w:val="24"/>
        </w:rPr>
        <w:t xml:space="preserve"> expresan la experiencia a través de verbos como ser, existir, ocurrir, surgir, y el existente es el único participante obligatorio, generalmente son sucesos o acciones nominales. Los </w:t>
      </w:r>
      <w:r w:rsidR="0024444E" w:rsidRPr="0096751C">
        <w:rPr>
          <w:rFonts w:ascii="Times New Roman" w:hAnsi="Times New Roman" w:cs="Times New Roman"/>
          <w:i/>
          <w:sz w:val="24"/>
          <w:szCs w:val="24"/>
        </w:rPr>
        <w:t>procesos relacionales</w:t>
      </w:r>
      <w:r w:rsidR="0024444E">
        <w:rPr>
          <w:rFonts w:ascii="Times New Roman" w:hAnsi="Times New Roman" w:cs="Times New Roman"/>
          <w:sz w:val="24"/>
          <w:szCs w:val="24"/>
        </w:rPr>
        <w:t xml:space="preserve"> se usan para caracterizar o describir a los sujetos</w:t>
      </w:r>
      <w:r w:rsidR="0096751C">
        <w:rPr>
          <w:rFonts w:ascii="Times New Roman" w:hAnsi="Times New Roman" w:cs="Times New Roman"/>
          <w:sz w:val="24"/>
          <w:szCs w:val="24"/>
        </w:rPr>
        <w:t>, y pueden significar portar un atributo, ser identificado o  una simbolización.</w:t>
      </w:r>
    </w:p>
    <w:p w:rsidR="00E5253B" w:rsidRDefault="00E5253B" w:rsidP="00E5253B">
      <w:pPr>
        <w:spacing w:after="0" w:line="360" w:lineRule="auto"/>
        <w:jc w:val="both"/>
        <w:rPr>
          <w:rFonts w:ascii="Times New Roman" w:hAnsi="Times New Roman" w:cs="Times New Roman"/>
          <w:sz w:val="24"/>
          <w:szCs w:val="24"/>
        </w:rPr>
      </w:pPr>
    </w:p>
    <w:p w:rsidR="007F01C0" w:rsidRDefault="007F01C0" w:rsidP="00E5253B">
      <w:pPr>
        <w:spacing w:after="0" w:line="360" w:lineRule="auto"/>
        <w:jc w:val="both"/>
        <w:rPr>
          <w:rFonts w:ascii="Times New Roman" w:hAnsi="Times New Roman" w:cs="Times New Roman"/>
          <w:b/>
          <w:color w:val="000000" w:themeColor="text1"/>
          <w:sz w:val="24"/>
          <w:szCs w:val="24"/>
        </w:rPr>
      </w:pPr>
    </w:p>
    <w:p w:rsidR="007F01C0" w:rsidRDefault="007F01C0" w:rsidP="00E5253B">
      <w:pPr>
        <w:spacing w:after="0" w:line="360" w:lineRule="auto"/>
        <w:jc w:val="both"/>
        <w:rPr>
          <w:rFonts w:ascii="Times New Roman" w:hAnsi="Times New Roman" w:cs="Times New Roman"/>
          <w:b/>
          <w:color w:val="000000" w:themeColor="text1"/>
          <w:sz w:val="24"/>
          <w:szCs w:val="24"/>
        </w:rPr>
      </w:pPr>
    </w:p>
    <w:p w:rsidR="00E5253B" w:rsidRDefault="00C91E82" w:rsidP="00E5253B">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Las entrevistas como </w:t>
      </w:r>
      <w:r w:rsidRPr="00C91E82">
        <w:rPr>
          <w:rFonts w:ascii="Times New Roman" w:hAnsi="Times New Roman" w:cs="Times New Roman"/>
          <w:b/>
          <w:i/>
          <w:color w:val="000000" w:themeColor="text1"/>
          <w:sz w:val="24"/>
          <w:szCs w:val="24"/>
        </w:rPr>
        <w:t>corpus</w:t>
      </w:r>
    </w:p>
    <w:p w:rsidR="00E5253B" w:rsidRDefault="00E5253B" w:rsidP="00E525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Ruth Wodak</w:t>
      </w:r>
      <w:r w:rsidR="00DA3E42">
        <w:rPr>
          <w:rFonts w:ascii="Times New Roman" w:hAnsi="Times New Roman" w:cs="Times New Roman"/>
          <w:sz w:val="24"/>
          <w:szCs w:val="24"/>
        </w:rPr>
        <w:t xml:space="preserve"> (2003) propone la</w:t>
      </w:r>
      <w:r>
        <w:rPr>
          <w:rFonts w:ascii="Times New Roman" w:hAnsi="Times New Roman" w:cs="Times New Roman"/>
          <w:sz w:val="24"/>
          <w:szCs w:val="24"/>
        </w:rPr>
        <w:t xml:space="preserve"> realización de trabajo de campo</w:t>
      </w:r>
      <w:r w:rsidR="00DA3E42">
        <w:rPr>
          <w:rFonts w:ascii="Times New Roman" w:hAnsi="Times New Roman" w:cs="Times New Roman"/>
          <w:sz w:val="24"/>
          <w:szCs w:val="24"/>
        </w:rPr>
        <w:t>, en su enfoque histórico del discurso</w:t>
      </w:r>
      <w:r>
        <w:rPr>
          <w:rFonts w:ascii="Times New Roman" w:hAnsi="Times New Roman" w:cs="Times New Roman"/>
          <w:sz w:val="24"/>
          <w:szCs w:val="24"/>
        </w:rPr>
        <w:t xml:space="preserve">. “El sentido de la vida social se expresa particularmente a través de discursos que emergen constantemente en la vida diaria” afirma la antropóloga Roxana Guber (2001). La entrevista como artefacto técnico, es una estrategia de los investigadores que sirve para hacer que la gente hable sobre lo que sabe, piensa y cree. A través de la entrevista etnográfica, se obtienen conceptos experienciales que permiten dar cuenta del modo en que los informantes conciben, viven y asignan contenido a un término o a una situación (Guber, 2001). Es por ello que consideramos a la entrevista etnográfica o no directiva como una herramienta de gran utilidad para obtener los discursos que forman parte de nuestro corpus. </w:t>
      </w:r>
    </w:p>
    <w:p w:rsidR="00E5253B" w:rsidRDefault="00E5253B" w:rsidP="005F2FFF">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El trabajo de campo realizado comprende seis entrevistas </w:t>
      </w:r>
      <w:proofErr w:type="spellStart"/>
      <w:r>
        <w:rPr>
          <w:rFonts w:ascii="Times New Roman" w:hAnsi="Times New Roman" w:cs="Times New Roman"/>
          <w:sz w:val="24"/>
        </w:rPr>
        <w:t>semi</w:t>
      </w:r>
      <w:proofErr w:type="spellEnd"/>
      <w:r>
        <w:rPr>
          <w:rFonts w:ascii="Times New Roman" w:hAnsi="Times New Roman" w:cs="Times New Roman"/>
          <w:sz w:val="24"/>
        </w:rPr>
        <w:t xml:space="preserve"> directivas que duraron cada una entre 45 minutos y 1 hora, aproximadamente. La entrevista 1 (a partir de ahora E1) fue realizada a una psicóloga clínica, en la oficina de monitoreo de trata de personas del Ministerio de Justicia y Derechos Humanos</w:t>
      </w:r>
      <w:r w:rsidR="00635EC4">
        <w:rPr>
          <w:rFonts w:ascii="Times New Roman" w:hAnsi="Times New Roman" w:cs="Times New Roman"/>
          <w:sz w:val="24"/>
        </w:rPr>
        <w:t>, ella a su vez es voluntaria de La Casa del Encuentro</w:t>
      </w:r>
      <w:r>
        <w:rPr>
          <w:rFonts w:ascii="Times New Roman" w:hAnsi="Times New Roman" w:cs="Times New Roman"/>
          <w:sz w:val="24"/>
        </w:rPr>
        <w:t>. La entrevista 2 (E2) fue realizada a una psicóloga social en su oficina en “La Casita”, institución municipal de asistencia a víctimas de violencia de género. La tercer</w:t>
      </w:r>
      <w:r w:rsidR="00635EC4">
        <w:rPr>
          <w:rFonts w:ascii="Times New Roman" w:hAnsi="Times New Roman" w:cs="Times New Roman"/>
          <w:sz w:val="24"/>
        </w:rPr>
        <w:t>a</w:t>
      </w:r>
      <w:r>
        <w:rPr>
          <w:rFonts w:ascii="Times New Roman" w:hAnsi="Times New Roman" w:cs="Times New Roman"/>
          <w:sz w:val="24"/>
        </w:rPr>
        <w:t xml:space="preserve"> y cuarta entrevista (E3 y E4) fueron realizadas, en distintos días, en la Casa del Encuentro, una organización sin fines de lucro, que funciona con voluntarias. Las mujeres de E3 y E4 son abogadas voluntarias de la institución y a su vez trabajan en el Min</w:t>
      </w:r>
      <w:r w:rsidR="00635EC4">
        <w:rPr>
          <w:rFonts w:ascii="Times New Roman" w:hAnsi="Times New Roman" w:cs="Times New Roman"/>
          <w:sz w:val="24"/>
        </w:rPr>
        <w:t>isterio de Justicia y Derechos H</w:t>
      </w:r>
      <w:r>
        <w:rPr>
          <w:rFonts w:ascii="Times New Roman" w:hAnsi="Times New Roman" w:cs="Times New Roman"/>
          <w:sz w:val="24"/>
        </w:rPr>
        <w:t xml:space="preserve">umanos. A demás, E4 es </w:t>
      </w:r>
      <w:r w:rsidR="00FF37DE">
        <w:rPr>
          <w:rFonts w:ascii="Times New Roman" w:hAnsi="Times New Roman" w:cs="Times New Roman"/>
          <w:sz w:val="24"/>
        </w:rPr>
        <w:t xml:space="preserve">abogada particular y tiene un estudio en San Miguel, provincia de Buenos Aires. </w:t>
      </w:r>
      <w:r w:rsidR="00635EC4">
        <w:rPr>
          <w:rFonts w:ascii="Times New Roman" w:hAnsi="Times New Roman" w:cs="Times New Roman"/>
          <w:sz w:val="24"/>
        </w:rPr>
        <w:t xml:space="preserve">La entrevista número 5 (E5) fue realizada en la Comisaría de la Mujer y la Familia de Berazategui, a la Comisaria Jefa. Finalmente, la </w:t>
      </w:r>
      <w:r w:rsidR="00EF05DC">
        <w:rPr>
          <w:rFonts w:ascii="Times New Roman" w:hAnsi="Times New Roman" w:cs="Times New Roman"/>
          <w:sz w:val="24"/>
        </w:rPr>
        <w:t>última</w:t>
      </w:r>
      <w:r w:rsidR="00635EC4">
        <w:rPr>
          <w:rFonts w:ascii="Times New Roman" w:hAnsi="Times New Roman" w:cs="Times New Roman"/>
          <w:sz w:val="24"/>
        </w:rPr>
        <w:t xml:space="preserve"> entrevista (E6) fue realizada a una comisaria retirada, que trabajó en la Comisaría de la Mujer y la Familia de Varela y de Quilmes. Estas dos comisarías pertenecen a la </w:t>
      </w:r>
      <w:proofErr w:type="gramStart"/>
      <w:r w:rsidR="00635EC4">
        <w:rPr>
          <w:rFonts w:ascii="Times New Roman" w:hAnsi="Times New Roman" w:cs="Times New Roman"/>
          <w:sz w:val="24"/>
        </w:rPr>
        <w:t>primer</w:t>
      </w:r>
      <w:proofErr w:type="gramEnd"/>
      <w:r w:rsidR="00635EC4">
        <w:rPr>
          <w:rFonts w:ascii="Times New Roman" w:hAnsi="Times New Roman" w:cs="Times New Roman"/>
          <w:sz w:val="24"/>
        </w:rPr>
        <w:t xml:space="preserve"> generación de mujeres policías que trabajaron en comisaría de la mujer, cuando se crearon en 1990. </w:t>
      </w:r>
      <w:r w:rsidR="00EF05DC">
        <w:rPr>
          <w:rFonts w:ascii="Times New Roman" w:hAnsi="Times New Roman" w:cs="Times New Roman"/>
          <w:sz w:val="24"/>
        </w:rPr>
        <w:t>E6 es la única entrevista que fue realizada en un ámbito no institucional.</w:t>
      </w:r>
    </w:p>
    <w:p w:rsidR="007F01C0" w:rsidRDefault="007F01C0" w:rsidP="005F2FFF">
      <w:pPr>
        <w:spacing w:after="0" w:line="360" w:lineRule="auto"/>
        <w:jc w:val="both"/>
        <w:rPr>
          <w:rFonts w:ascii="Times New Roman" w:hAnsi="Times New Roman" w:cs="Times New Roman"/>
          <w:b/>
          <w:sz w:val="24"/>
        </w:rPr>
      </w:pPr>
    </w:p>
    <w:p w:rsidR="005F2FFF" w:rsidRPr="005F2FFF" w:rsidRDefault="00DA3E42" w:rsidP="005F2FFF">
      <w:pPr>
        <w:spacing w:after="0" w:line="360" w:lineRule="auto"/>
        <w:jc w:val="both"/>
        <w:rPr>
          <w:rFonts w:ascii="Times New Roman" w:hAnsi="Times New Roman" w:cs="Times New Roman"/>
          <w:b/>
          <w:sz w:val="24"/>
        </w:rPr>
      </w:pPr>
      <w:r>
        <w:rPr>
          <w:rFonts w:ascii="Times New Roman" w:hAnsi="Times New Roman" w:cs="Times New Roman"/>
          <w:b/>
          <w:sz w:val="24"/>
        </w:rPr>
        <w:t>El discurso de las entrevistadas como representación de la experiencia</w:t>
      </w:r>
    </w:p>
    <w:p w:rsidR="00C56AAA" w:rsidRDefault="00A84091" w:rsidP="00C56AA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En la primera etapa del análisis, siguiendo la metodología de la gramática de la transitividad, separamos en cláusulas cada una de las entrevistas que conforma nuestro </w:t>
      </w:r>
      <w:r>
        <w:rPr>
          <w:rFonts w:ascii="Times New Roman" w:hAnsi="Times New Roman" w:cs="Times New Roman"/>
          <w:sz w:val="24"/>
        </w:rPr>
        <w:lastRenderedPageBreak/>
        <w:t xml:space="preserve">corpus. En cada cláusula identificamos el tipo de proceso y el/la o los/las actores/as que aparecen relacionados a esos procesos. Dejando de lado, en un principio, los procesos existenciales y los procesos relacionales que </w:t>
      </w:r>
      <w:r w:rsidR="00F908E4">
        <w:rPr>
          <w:rFonts w:ascii="Times New Roman" w:hAnsi="Times New Roman" w:cs="Times New Roman"/>
          <w:sz w:val="24"/>
        </w:rPr>
        <w:t>no implican</w:t>
      </w:r>
      <w:r>
        <w:rPr>
          <w:rFonts w:ascii="Times New Roman" w:hAnsi="Times New Roman" w:cs="Times New Roman"/>
          <w:sz w:val="24"/>
        </w:rPr>
        <w:t xml:space="preserve"> sujetos humanos, hemos reconocido 1730 procesos en total de las 6 entrevistas realizadas.</w:t>
      </w:r>
    </w:p>
    <w:p w:rsidR="00DA3E42" w:rsidRDefault="00DA3E42" w:rsidP="00C56AAA">
      <w:pPr>
        <w:spacing w:after="0" w:line="360" w:lineRule="auto"/>
        <w:jc w:val="both"/>
        <w:rPr>
          <w:rFonts w:ascii="Times New Roman" w:hAnsi="Times New Roman" w:cs="Times New Roman"/>
          <w:b/>
          <w:i/>
          <w:sz w:val="24"/>
        </w:rPr>
      </w:pPr>
    </w:p>
    <w:p w:rsidR="00C56AAA" w:rsidRPr="00C56AAA" w:rsidRDefault="00C56AAA" w:rsidP="00C56AAA">
      <w:pPr>
        <w:spacing w:after="0" w:line="360" w:lineRule="auto"/>
        <w:jc w:val="both"/>
        <w:rPr>
          <w:rFonts w:ascii="Times New Roman" w:hAnsi="Times New Roman" w:cs="Times New Roman"/>
          <w:b/>
          <w:i/>
          <w:sz w:val="24"/>
        </w:rPr>
      </w:pPr>
      <w:r w:rsidRPr="00C56AAA">
        <w:rPr>
          <w:rFonts w:ascii="Times New Roman" w:hAnsi="Times New Roman" w:cs="Times New Roman"/>
          <w:b/>
          <w:i/>
          <w:sz w:val="24"/>
        </w:rPr>
        <w:t>Los sujetos</w:t>
      </w:r>
      <w:r>
        <w:rPr>
          <w:rFonts w:ascii="Times New Roman" w:hAnsi="Times New Roman" w:cs="Times New Roman"/>
          <w:b/>
          <w:i/>
          <w:sz w:val="24"/>
        </w:rPr>
        <w:t xml:space="preserve"> en escena</w:t>
      </w:r>
    </w:p>
    <w:p w:rsidR="005F2FFF" w:rsidRDefault="00A84091" w:rsidP="00F908E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Identificamos tres tipos de actores comunes que aparecen en las 6 entrevistas: </w:t>
      </w:r>
      <w:r w:rsidRPr="005C0E52">
        <w:rPr>
          <w:rFonts w:ascii="Times New Roman" w:hAnsi="Times New Roman" w:cs="Times New Roman"/>
          <w:i/>
          <w:sz w:val="24"/>
        </w:rPr>
        <w:t>las mujeres víctimas</w:t>
      </w:r>
      <w:r>
        <w:rPr>
          <w:rStyle w:val="Refdenotaalpie"/>
          <w:rFonts w:ascii="Times New Roman" w:hAnsi="Times New Roman" w:cs="Times New Roman"/>
          <w:sz w:val="24"/>
        </w:rPr>
        <w:footnoteReference w:id="1"/>
      </w:r>
      <w:r>
        <w:rPr>
          <w:rFonts w:ascii="Times New Roman" w:hAnsi="Times New Roman" w:cs="Times New Roman"/>
          <w:sz w:val="24"/>
        </w:rPr>
        <w:t xml:space="preserve">, </w:t>
      </w:r>
      <w:r w:rsidRPr="005C0E52">
        <w:rPr>
          <w:rFonts w:ascii="Times New Roman" w:hAnsi="Times New Roman" w:cs="Times New Roman"/>
          <w:i/>
          <w:sz w:val="24"/>
        </w:rPr>
        <w:t>los hombres violentos</w:t>
      </w:r>
      <w:r>
        <w:rPr>
          <w:rFonts w:ascii="Times New Roman" w:hAnsi="Times New Roman" w:cs="Times New Roman"/>
          <w:sz w:val="24"/>
        </w:rPr>
        <w:t xml:space="preserve">, un sujeto que habla identificado como </w:t>
      </w:r>
      <w:r w:rsidRPr="005C0E52">
        <w:rPr>
          <w:rFonts w:ascii="Times New Roman" w:hAnsi="Times New Roman" w:cs="Times New Roman"/>
          <w:i/>
          <w:sz w:val="24"/>
        </w:rPr>
        <w:t>yo</w:t>
      </w:r>
      <w:r>
        <w:rPr>
          <w:rFonts w:ascii="Times New Roman" w:hAnsi="Times New Roman" w:cs="Times New Roman"/>
          <w:sz w:val="24"/>
        </w:rPr>
        <w:t xml:space="preserve">, y salvo en dos excepciones, </w:t>
      </w:r>
      <w:r w:rsidR="00DA3E42">
        <w:rPr>
          <w:rFonts w:ascii="Times New Roman" w:hAnsi="Times New Roman" w:cs="Times New Roman"/>
          <w:sz w:val="24"/>
        </w:rPr>
        <w:t xml:space="preserve">un cuarto actor que representa la construcción de </w:t>
      </w:r>
      <w:r>
        <w:rPr>
          <w:rFonts w:ascii="Times New Roman" w:hAnsi="Times New Roman" w:cs="Times New Roman"/>
          <w:sz w:val="24"/>
        </w:rPr>
        <w:t xml:space="preserve">un </w:t>
      </w:r>
      <w:r w:rsidRPr="005C0E52">
        <w:rPr>
          <w:rFonts w:ascii="Times New Roman" w:hAnsi="Times New Roman" w:cs="Times New Roman"/>
          <w:i/>
          <w:sz w:val="24"/>
        </w:rPr>
        <w:t>nosotras</w:t>
      </w:r>
      <w:r w:rsidR="00F908E4">
        <w:rPr>
          <w:rFonts w:ascii="Times New Roman" w:hAnsi="Times New Roman" w:cs="Times New Roman"/>
          <w:sz w:val="24"/>
        </w:rPr>
        <w:t xml:space="preserve"> que se refiere a la mujer entrevistada y sus compañeras/os de trabajo</w:t>
      </w:r>
      <w:r>
        <w:rPr>
          <w:rFonts w:ascii="Times New Roman" w:hAnsi="Times New Roman" w:cs="Times New Roman"/>
          <w:sz w:val="24"/>
        </w:rPr>
        <w:t xml:space="preserve">. </w:t>
      </w:r>
    </w:p>
    <w:p w:rsidR="005F2FFF" w:rsidRPr="005F2FFF" w:rsidRDefault="005F2FFF" w:rsidP="005F2FFF">
      <w:pPr>
        <w:spacing w:after="0" w:line="360" w:lineRule="auto"/>
        <w:jc w:val="center"/>
        <w:rPr>
          <w:rFonts w:ascii="Times New Roman" w:hAnsi="Times New Roman" w:cs="Times New Roman"/>
          <w:b/>
        </w:rPr>
      </w:pPr>
      <w:r w:rsidRPr="005F2FFF">
        <w:rPr>
          <w:rFonts w:ascii="Times New Roman" w:hAnsi="Times New Roman" w:cs="Times New Roman"/>
          <w:b/>
        </w:rPr>
        <w:t>Tabla 1</w:t>
      </w:r>
    </w:p>
    <w:tbl>
      <w:tblPr>
        <w:tblStyle w:val="Tablaconcuadrcula"/>
        <w:tblW w:w="5871" w:type="dxa"/>
        <w:jc w:val="center"/>
        <w:tblInd w:w="1482" w:type="dxa"/>
        <w:tblLook w:val="04A0" w:firstRow="1" w:lastRow="0" w:firstColumn="1" w:lastColumn="0" w:noHBand="0" w:noVBand="1"/>
      </w:tblPr>
      <w:tblGrid>
        <w:gridCol w:w="4361"/>
        <w:gridCol w:w="771"/>
        <w:gridCol w:w="739"/>
      </w:tblGrid>
      <w:tr w:rsidR="005F2FFF" w:rsidTr="005F2FFF">
        <w:trPr>
          <w:jc w:val="center"/>
        </w:trPr>
        <w:tc>
          <w:tcPr>
            <w:tcW w:w="4361" w:type="dxa"/>
            <w:vMerge w:val="restart"/>
          </w:tcPr>
          <w:p w:rsidR="005F2FFF" w:rsidRDefault="005F2FFF" w:rsidP="009B02AA">
            <w:pPr>
              <w:spacing w:line="360" w:lineRule="auto"/>
              <w:jc w:val="both"/>
              <w:rPr>
                <w:rFonts w:ascii="Times New Roman" w:hAnsi="Times New Roman" w:cs="Times New Roman"/>
                <w:b/>
                <w:sz w:val="24"/>
              </w:rPr>
            </w:pPr>
          </w:p>
          <w:p w:rsidR="005F2FFF" w:rsidRPr="00A547BE" w:rsidRDefault="005F2FFF" w:rsidP="009B02AA">
            <w:pPr>
              <w:spacing w:line="360" w:lineRule="auto"/>
              <w:jc w:val="both"/>
              <w:rPr>
                <w:rFonts w:ascii="Times New Roman" w:hAnsi="Times New Roman" w:cs="Times New Roman"/>
                <w:b/>
                <w:sz w:val="24"/>
              </w:rPr>
            </w:pPr>
            <w:r>
              <w:rPr>
                <w:rFonts w:ascii="Times New Roman" w:hAnsi="Times New Roman" w:cs="Times New Roman"/>
                <w:b/>
                <w:sz w:val="24"/>
              </w:rPr>
              <w:t>PARTICIPANTES</w:t>
            </w:r>
          </w:p>
        </w:tc>
        <w:tc>
          <w:tcPr>
            <w:tcW w:w="1510" w:type="dxa"/>
            <w:gridSpan w:val="2"/>
          </w:tcPr>
          <w:p w:rsidR="005F2FFF" w:rsidRPr="00A547BE" w:rsidRDefault="005F2FFF" w:rsidP="009B02AA">
            <w:pPr>
              <w:spacing w:line="360" w:lineRule="auto"/>
              <w:jc w:val="both"/>
              <w:rPr>
                <w:rFonts w:ascii="Times New Roman" w:hAnsi="Times New Roman" w:cs="Times New Roman"/>
                <w:b/>
                <w:sz w:val="24"/>
              </w:rPr>
            </w:pPr>
            <w:r>
              <w:rPr>
                <w:rFonts w:ascii="Times New Roman" w:hAnsi="Times New Roman" w:cs="Times New Roman"/>
                <w:b/>
                <w:sz w:val="24"/>
              </w:rPr>
              <w:t>PROCESOS</w:t>
            </w:r>
          </w:p>
        </w:tc>
      </w:tr>
      <w:tr w:rsidR="005F2FFF" w:rsidTr="005F2FFF">
        <w:trPr>
          <w:trHeight w:val="301"/>
          <w:jc w:val="center"/>
        </w:trPr>
        <w:tc>
          <w:tcPr>
            <w:tcW w:w="4361" w:type="dxa"/>
            <w:vMerge/>
          </w:tcPr>
          <w:p w:rsidR="005F2FFF" w:rsidRPr="00A547BE" w:rsidRDefault="005F2FFF" w:rsidP="009B02AA">
            <w:pPr>
              <w:spacing w:line="360" w:lineRule="auto"/>
              <w:jc w:val="both"/>
              <w:rPr>
                <w:rFonts w:ascii="Times New Roman" w:hAnsi="Times New Roman" w:cs="Times New Roman"/>
                <w:b/>
                <w:sz w:val="24"/>
              </w:rPr>
            </w:pPr>
          </w:p>
        </w:tc>
        <w:tc>
          <w:tcPr>
            <w:tcW w:w="771" w:type="dxa"/>
          </w:tcPr>
          <w:p w:rsidR="005F2FFF" w:rsidRPr="00A547BE" w:rsidRDefault="005F2FFF" w:rsidP="009B02AA">
            <w:pPr>
              <w:spacing w:line="360" w:lineRule="auto"/>
              <w:ind w:right="98"/>
              <w:jc w:val="both"/>
              <w:rPr>
                <w:rFonts w:ascii="Times New Roman" w:hAnsi="Times New Roman" w:cs="Times New Roman"/>
                <w:b/>
                <w:sz w:val="24"/>
              </w:rPr>
            </w:pPr>
            <w:r w:rsidRPr="00A547BE">
              <w:rPr>
                <w:rFonts w:ascii="Times New Roman" w:hAnsi="Times New Roman" w:cs="Times New Roman"/>
                <w:b/>
                <w:sz w:val="24"/>
              </w:rPr>
              <w:t xml:space="preserve">N° </w:t>
            </w:r>
          </w:p>
        </w:tc>
        <w:tc>
          <w:tcPr>
            <w:tcW w:w="739" w:type="dxa"/>
          </w:tcPr>
          <w:p w:rsidR="005F2FFF" w:rsidRPr="00A547BE" w:rsidRDefault="005F2FFF" w:rsidP="009B02AA">
            <w:pPr>
              <w:spacing w:line="360" w:lineRule="auto"/>
              <w:jc w:val="both"/>
              <w:rPr>
                <w:rFonts w:ascii="Times New Roman" w:hAnsi="Times New Roman" w:cs="Times New Roman"/>
                <w:b/>
                <w:sz w:val="24"/>
              </w:rPr>
            </w:pPr>
            <w:r w:rsidRPr="00A547BE">
              <w:rPr>
                <w:rFonts w:ascii="Times New Roman" w:hAnsi="Times New Roman" w:cs="Times New Roman"/>
                <w:b/>
                <w:sz w:val="24"/>
              </w:rPr>
              <w:t>%</w:t>
            </w:r>
          </w:p>
        </w:tc>
      </w:tr>
      <w:tr w:rsidR="005F2FFF" w:rsidTr="005F2FFF">
        <w:trPr>
          <w:jc w:val="center"/>
        </w:trPr>
        <w:tc>
          <w:tcPr>
            <w:tcW w:w="4361"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Mujeres víctimas de violencia de género</w:t>
            </w:r>
          </w:p>
        </w:tc>
        <w:tc>
          <w:tcPr>
            <w:tcW w:w="771"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600</w:t>
            </w:r>
          </w:p>
        </w:tc>
        <w:tc>
          <w:tcPr>
            <w:tcW w:w="739"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34.6</w:t>
            </w:r>
          </w:p>
        </w:tc>
      </w:tr>
      <w:tr w:rsidR="005F2FFF" w:rsidTr="005F2FFF">
        <w:trPr>
          <w:jc w:val="center"/>
        </w:trPr>
        <w:tc>
          <w:tcPr>
            <w:tcW w:w="4361"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Yo (entrevistada)</w:t>
            </w:r>
          </w:p>
        </w:tc>
        <w:tc>
          <w:tcPr>
            <w:tcW w:w="771"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393</w:t>
            </w:r>
          </w:p>
        </w:tc>
        <w:tc>
          <w:tcPr>
            <w:tcW w:w="739"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22.7</w:t>
            </w:r>
          </w:p>
        </w:tc>
      </w:tr>
      <w:tr w:rsidR="005F2FFF" w:rsidTr="005F2FFF">
        <w:trPr>
          <w:jc w:val="center"/>
        </w:trPr>
        <w:tc>
          <w:tcPr>
            <w:tcW w:w="4361"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Nosotras (/os)</w:t>
            </w:r>
          </w:p>
        </w:tc>
        <w:tc>
          <w:tcPr>
            <w:tcW w:w="771"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202</w:t>
            </w:r>
          </w:p>
        </w:tc>
        <w:tc>
          <w:tcPr>
            <w:tcW w:w="739"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11.6</w:t>
            </w:r>
          </w:p>
        </w:tc>
      </w:tr>
      <w:tr w:rsidR="005F2FFF" w:rsidTr="005F2FFF">
        <w:trPr>
          <w:jc w:val="center"/>
        </w:trPr>
        <w:tc>
          <w:tcPr>
            <w:tcW w:w="4361"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Hombres violentos</w:t>
            </w:r>
          </w:p>
        </w:tc>
        <w:tc>
          <w:tcPr>
            <w:tcW w:w="771"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151</w:t>
            </w:r>
          </w:p>
        </w:tc>
        <w:tc>
          <w:tcPr>
            <w:tcW w:w="739"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8.7</w:t>
            </w:r>
          </w:p>
        </w:tc>
      </w:tr>
      <w:tr w:rsidR="005F2FFF" w:rsidTr="005F2FFF">
        <w:trPr>
          <w:jc w:val="center"/>
        </w:trPr>
        <w:tc>
          <w:tcPr>
            <w:tcW w:w="4361" w:type="dxa"/>
          </w:tcPr>
          <w:p w:rsidR="005F2FFF" w:rsidRPr="00A547BE"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Otros actores</w:t>
            </w:r>
          </w:p>
        </w:tc>
        <w:tc>
          <w:tcPr>
            <w:tcW w:w="771" w:type="dxa"/>
          </w:tcPr>
          <w:p w:rsidR="005F2FFF" w:rsidRDefault="005F2FFF" w:rsidP="009B02AA">
            <w:pPr>
              <w:tabs>
                <w:tab w:val="left" w:pos="884"/>
              </w:tabs>
              <w:spacing w:line="360" w:lineRule="auto"/>
              <w:jc w:val="both"/>
              <w:rPr>
                <w:rFonts w:ascii="Times New Roman" w:hAnsi="Times New Roman" w:cs="Times New Roman"/>
                <w:sz w:val="24"/>
              </w:rPr>
            </w:pPr>
            <w:r>
              <w:rPr>
                <w:rFonts w:ascii="Times New Roman" w:hAnsi="Times New Roman" w:cs="Times New Roman"/>
                <w:sz w:val="24"/>
              </w:rPr>
              <w:t>384</w:t>
            </w:r>
          </w:p>
        </w:tc>
        <w:tc>
          <w:tcPr>
            <w:tcW w:w="739"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22.2</w:t>
            </w:r>
          </w:p>
        </w:tc>
      </w:tr>
      <w:tr w:rsidR="005F2FFF" w:rsidTr="005F2FFF">
        <w:trPr>
          <w:jc w:val="center"/>
        </w:trPr>
        <w:tc>
          <w:tcPr>
            <w:tcW w:w="4361" w:type="dxa"/>
          </w:tcPr>
          <w:p w:rsidR="005F2FFF" w:rsidRPr="00A547BE" w:rsidRDefault="005F2FFF" w:rsidP="009B02AA">
            <w:pPr>
              <w:spacing w:line="360" w:lineRule="auto"/>
              <w:jc w:val="both"/>
              <w:rPr>
                <w:rFonts w:ascii="Times New Roman" w:hAnsi="Times New Roman" w:cs="Times New Roman"/>
                <w:b/>
                <w:sz w:val="24"/>
              </w:rPr>
            </w:pPr>
            <w:r>
              <w:rPr>
                <w:rFonts w:ascii="Times New Roman" w:hAnsi="Times New Roman" w:cs="Times New Roman"/>
                <w:b/>
                <w:sz w:val="24"/>
              </w:rPr>
              <w:t>TOTAL</w:t>
            </w:r>
          </w:p>
        </w:tc>
        <w:tc>
          <w:tcPr>
            <w:tcW w:w="771"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1730</w:t>
            </w:r>
          </w:p>
        </w:tc>
        <w:tc>
          <w:tcPr>
            <w:tcW w:w="739" w:type="dxa"/>
          </w:tcPr>
          <w:p w:rsidR="005F2FFF" w:rsidRDefault="005F2FFF" w:rsidP="009B02AA">
            <w:pPr>
              <w:spacing w:line="360" w:lineRule="auto"/>
              <w:jc w:val="both"/>
              <w:rPr>
                <w:rFonts w:ascii="Times New Roman" w:hAnsi="Times New Roman" w:cs="Times New Roman"/>
                <w:sz w:val="24"/>
              </w:rPr>
            </w:pPr>
            <w:r>
              <w:rPr>
                <w:rFonts w:ascii="Times New Roman" w:hAnsi="Times New Roman" w:cs="Times New Roman"/>
                <w:sz w:val="24"/>
              </w:rPr>
              <w:t>100</w:t>
            </w:r>
          </w:p>
        </w:tc>
      </w:tr>
    </w:tbl>
    <w:p w:rsidR="005F2FFF" w:rsidRDefault="005F2FFF" w:rsidP="00F908E4">
      <w:pPr>
        <w:spacing w:after="0" w:line="360" w:lineRule="auto"/>
        <w:ind w:firstLine="708"/>
        <w:jc w:val="both"/>
        <w:rPr>
          <w:rFonts w:ascii="Times New Roman" w:hAnsi="Times New Roman" w:cs="Times New Roman"/>
          <w:sz w:val="24"/>
        </w:rPr>
      </w:pPr>
    </w:p>
    <w:p w:rsidR="00F908E4" w:rsidRDefault="00F908E4" w:rsidP="00F908E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Como podemos observar en la </w:t>
      </w:r>
      <w:r w:rsidRPr="005F2FFF">
        <w:rPr>
          <w:rFonts w:ascii="Times New Roman" w:hAnsi="Times New Roman" w:cs="Times New Roman"/>
          <w:b/>
        </w:rPr>
        <w:t>Tabla 1</w:t>
      </w:r>
      <w:r>
        <w:rPr>
          <w:rFonts w:ascii="Times New Roman" w:hAnsi="Times New Roman" w:cs="Times New Roman"/>
          <w:sz w:val="24"/>
        </w:rPr>
        <w:t xml:space="preserve">, </w:t>
      </w:r>
      <w:r w:rsidRPr="005C0E52">
        <w:rPr>
          <w:rFonts w:ascii="Times New Roman" w:hAnsi="Times New Roman" w:cs="Times New Roman"/>
          <w:i/>
          <w:sz w:val="24"/>
        </w:rPr>
        <w:t>las mujeres víctimas</w:t>
      </w:r>
      <w:r>
        <w:rPr>
          <w:rFonts w:ascii="Times New Roman" w:hAnsi="Times New Roman" w:cs="Times New Roman"/>
          <w:sz w:val="24"/>
        </w:rPr>
        <w:t xml:space="preserve"> aparecen </w:t>
      </w:r>
      <w:r w:rsidR="00DA3E42">
        <w:rPr>
          <w:rFonts w:ascii="Times New Roman" w:hAnsi="Times New Roman" w:cs="Times New Roman"/>
          <w:sz w:val="24"/>
        </w:rPr>
        <w:t>en</w:t>
      </w:r>
      <w:r>
        <w:rPr>
          <w:rFonts w:ascii="Times New Roman" w:hAnsi="Times New Roman" w:cs="Times New Roman"/>
          <w:sz w:val="24"/>
        </w:rPr>
        <w:t xml:space="preserve"> 600 procesos, lo que implica el 34.6% de las cláusulas analizadas. En segundo lugar, aparece el </w:t>
      </w:r>
      <w:r w:rsidRPr="005C0E52">
        <w:rPr>
          <w:rFonts w:ascii="Times New Roman" w:hAnsi="Times New Roman" w:cs="Times New Roman"/>
          <w:i/>
          <w:sz w:val="24"/>
        </w:rPr>
        <w:t>yo</w:t>
      </w:r>
      <w:r>
        <w:rPr>
          <w:rFonts w:ascii="Times New Roman" w:hAnsi="Times New Roman" w:cs="Times New Roman"/>
          <w:sz w:val="24"/>
        </w:rPr>
        <w:t xml:space="preserve"> con un 22.7%, aunque más adelante cuando analicemos las particularidades de cada entrevista, veremos que el </w:t>
      </w:r>
      <w:r w:rsidRPr="005C0E52">
        <w:rPr>
          <w:rFonts w:ascii="Times New Roman" w:hAnsi="Times New Roman" w:cs="Times New Roman"/>
          <w:i/>
          <w:sz w:val="24"/>
        </w:rPr>
        <w:t>yo</w:t>
      </w:r>
      <w:r>
        <w:rPr>
          <w:rFonts w:ascii="Times New Roman" w:hAnsi="Times New Roman" w:cs="Times New Roman"/>
          <w:sz w:val="24"/>
        </w:rPr>
        <w:t xml:space="preserve"> no aparece en segundo lugar de importancia en todas las entrevistas, aunque si en el total de las 1730 cláusulas. </w:t>
      </w:r>
      <w:r w:rsidR="005C0E52">
        <w:rPr>
          <w:rFonts w:ascii="Times New Roman" w:hAnsi="Times New Roman" w:cs="Times New Roman"/>
          <w:sz w:val="24"/>
        </w:rPr>
        <w:t xml:space="preserve">En tercer lugar aparece una construcción del </w:t>
      </w:r>
      <w:r w:rsidR="005C0E52" w:rsidRPr="005F2FFF">
        <w:rPr>
          <w:rFonts w:ascii="Times New Roman" w:hAnsi="Times New Roman" w:cs="Times New Roman"/>
          <w:i/>
          <w:sz w:val="24"/>
        </w:rPr>
        <w:t xml:space="preserve">nosotras </w:t>
      </w:r>
      <w:r w:rsidR="005C0E52">
        <w:rPr>
          <w:rFonts w:ascii="Times New Roman" w:hAnsi="Times New Roman" w:cs="Times New Roman"/>
          <w:sz w:val="24"/>
        </w:rPr>
        <w:t xml:space="preserve">el 22.7% de los procesos, y acontece lo mismo que con el </w:t>
      </w:r>
      <w:r w:rsidR="005C0E52" w:rsidRPr="005C0E52">
        <w:rPr>
          <w:rFonts w:ascii="Times New Roman" w:hAnsi="Times New Roman" w:cs="Times New Roman"/>
          <w:i/>
          <w:sz w:val="24"/>
        </w:rPr>
        <w:t>yo</w:t>
      </w:r>
      <w:r w:rsidR="005C0E52">
        <w:rPr>
          <w:rFonts w:ascii="Times New Roman" w:hAnsi="Times New Roman" w:cs="Times New Roman"/>
          <w:sz w:val="24"/>
        </w:rPr>
        <w:t xml:space="preserve">; en algunas entrevistas aparece un </w:t>
      </w:r>
      <w:r w:rsidR="005C0E52" w:rsidRPr="005C0E52">
        <w:rPr>
          <w:rFonts w:ascii="Times New Roman" w:hAnsi="Times New Roman" w:cs="Times New Roman"/>
          <w:i/>
          <w:sz w:val="24"/>
        </w:rPr>
        <w:t>nosotras</w:t>
      </w:r>
      <w:r w:rsidR="005C0E52">
        <w:rPr>
          <w:rFonts w:ascii="Times New Roman" w:hAnsi="Times New Roman" w:cs="Times New Roman"/>
          <w:sz w:val="24"/>
        </w:rPr>
        <w:t xml:space="preserve"> más protagonista que </w:t>
      </w:r>
      <w:r w:rsidR="00DA3E42">
        <w:rPr>
          <w:rFonts w:ascii="Times New Roman" w:hAnsi="Times New Roman" w:cs="Times New Roman"/>
          <w:sz w:val="24"/>
        </w:rPr>
        <w:t>en otras</w:t>
      </w:r>
      <w:r w:rsidR="005C0E52">
        <w:rPr>
          <w:rFonts w:ascii="Times New Roman" w:hAnsi="Times New Roman" w:cs="Times New Roman"/>
          <w:sz w:val="24"/>
        </w:rPr>
        <w:t xml:space="preserve">. </w:t>
      </w:r>
      <w:r w:rsidR="005F2FFF">
        <w:rPr>
          <w:rFonts w:ascii="Times New Roman" w:hAnsi="Times New Roman" w:cs="Times New Roman"/>
          <w:sz w:val="24"/>
        </w:rPr>
        <w:t xml:space="preserve">Este </w:t>
      </w:r>
      <w:r w:rsidR="005F2FFF" w:rsidRPr="005F2FFF">
        <w:rPr>
          <w:rFonts w:ascii="Times New Roman" w:hAnsi="Times New Roman" w:cs="Times New Roman"/>
          <w:i/>
          <w:sz w:val="24"/>
        </w:rPr>
        <w:t>nosotras</w:t>
      </w:r>
      <w:r w:rsidR="005F2FFF">
        <w:rPr>
          <w:rFonts w:ascii="Times New Roman" w:hAnsi="Times New Roman" w:cs="Times New Roman"/>
          <w:sz w:val="24"/>
        </w:rPr>
        <w:t xml:space="preserve">, como ya hemos aclarado, incluye a la entrevistada y sus compañeros/as de trabajo, puede ser un </w:t>
      </w:r>
      <w:r w:rsidR="005F2FFF" w:rsidRPr="00DA3E42">
        <w:rPr>
          <w:rFonts w:ascii="Times New Roman" w:hAnsi="Times New Roman" w:cs="Times New Roman"/>
          <w:i/>
          <w:sz w:val="24"/>
        </w:rPr>
        <w:lastRenderedPageBreak/>
        <w:t>nosotras las policías de la comisaría de la mujer</w:t>
      </w:r>
      <w:r w:rsidR="005F2FFF">
        <w:rPr>
          <w:rFonts w:ascii="Times New Roman" w:hAnsi="Times New Roman" w:cs="Times New Roman"/>
          <w:sz w:val="24"/>
        </w:rPr>
        <w:t xml:space="preserve">, un </w:t>
      </w:r>
      <w:r w:rsidR="005F2FFF" w:rsidRPr="00DA3E42">
        <w:rPr>
          <w:rFonts w:ascii="Times New Roman" w:hAnsi="Times New Roman" w:cs="Times New Roman"/>
          <w:i/>
          <w:sz w:val="24"/>
        </w:rPr>
        <w:t>nosotras las compañeras de la institución</w:t>
      </w:r>
      <w:r w:rsidR="005F2FFF">
        <w:rPr>
          <w:rFonts w:ascii="Times New Roman" w:hAnsi="Times New Roman" w:cs="Times New Roman"/>
          <w:sz w:val="24"/>
        </w:rPr>
        <w:t xml:space="preserve">, etc. </w:t>
      </w:r>
      <w:r w:rsidR="001D406A">
        <w:rPr>
          <w:rFonts w:ascii="Times New Roman" w:hAnsi="Times New Roman" w:cs="Times New Roman"/>
          <w:sz w:val="24"/>
        </w:rPr>
        <w:t xml:space="preserve">Como podemos observar los </w:t>
      </w:r>
      <w:r w:rsidR="001D406A" w:rsidRPr="00350DEB">
        <w:rPr>
          <w:rFonts w:ascii="Times New Roman" w:hAnsi="Times New Roman" w:cs="Times New Roman"/>
          <w:i/>
          <w:sz w:val="24"/>
        </w:rPr>
        <w:t>hombres violentos</w:t>
      </w:r>
      <w:r w:rsidR="001D406A">
        <w:rPr>
          <w:rFonts w:ascii="Times New Roman" w:hAnsi="Times New Roman" w:cs="Times New Roman"/>
          <w:sz w:val="24"/>
        </w:rPr>
        <w:t xml:space="preserve"> aparecen el 8.7% de las veces, que a comparación de los </w:t>
      </w:r>
      <w:r w:rsidR="001D406A" w:rsidRPr="00350DEB">
        <w:rPr>
          <w:rFonts w:ascii="Times New Roman" w:hAnsi="Times New Roman" w:cs="Times New Roman"/>
          <w:i/>
          <w:sz w:val="24"/>
        </w:rPr>
        <w:t>otros actores</w:t>
      </w:r>
      <w:r w:rsidR="00350DEB">
        <w:rPr>
          <w:rStyle w:val="Refdenotaalpie"/>
          <w:rFonts w:ascii="Times New Roman" w:hAnsi="Times New Roman" w:cs="Times New Roman"/>
          <w:i/>
          <w:sz w:val="24"/>
        </w:rPr>
        <w:footnoteReference w:id="2"/>
      </w:r>
      <w:r w:rsidR="001D406A">
        <w:rPr>
          <w:rFonts w:ascii="Times New Roman" w:hAnsi="Times New Roman" w:cs="Times New Roman"/>
          <w:sz w:val="24"/>
        </w:rPr>
        <w:t xml:space="preserve"> parecería ser poco significativo, sin embargo, los </w:t>
      </w:r>
      <w:r w:rsidR="001D406A" w:rsidRPr="00350DEB">
        <w:rPr>
          <w:rFonts w:ascii="Times New Roman" w:hAnsi="Times New Roman" w:cs="Times New Roman"/>
          <w:i/>
          <w:sz w:val="24"/>
        </w:rPr>
        <w:t>otros actores</w:t>
      </w:r>
      <w:r w:rsidR="001D406A">
        <w:rPr>
          <w:rFonts w:ascii="Times New Roman" w:hAnsi="Times New Roman" w:cs="Times New Roman"/>
          <w:sz w:val="24"/>
        </w:rPr>
        <w:t xml:space="preserve"> por separado no llegan a superar la cantidad de veces que los </w:t>
      </w:r>
      <w:r w:rsidR="001D406A" w:rsidRPr="00350DEB">
        <w:rPr>
          <w:rFonts w:ascii="Times New Roman" w:hAnsi="Times New Roman" w:cs="Times New Roman"/>
          <w:i/>
          <w:sz w:val="24"/>
        </w:rPr>
        <w:t>hombres violentos</w:t>
      </w:r>
      <w:r w:rsidR="001D406A">
        <w:rPr>
          <w:rFonts w:ascii="Times New Roman" w:hAnsi="Times New Roman" w:cs="Times New Roman"/>
          <w:sz w:val="24"/>
        </w:rPr>
        <w:t xml:space="preserve"> aparecen, por lo tanto lo consideramos como el cuarto actor en orden de importancia en los discursos de las entrevistadas. </w:t>
      </w:r>
      <w:r w:rsidR="00CF77D0">
        <w:rPr>
          <w:rFonts w:ascii="Times New Roman" w:hAnsi="Times New Roman" w:cs="Times New Roman"/>
          <w:sz w:val="24"/>
        </w:rPr>
        <w:t xml:space="preserve">Es importante aclarar que en la mayoría de las entrevistas no se formularon preguntas relacionadas a los hombres, por lo tanto resulta más significativo aún y demuestra que no se puede pensar al género sino en términos de relaciones, y que no se puede pensar la violencia de género fuera de estas relaciones. </w:t>
      </w:r>
    </w:p>
    <w:p w:rsidR="007F01C0" w:rsidRDefault="007F01C0" w:rsidP="00C56AAA">
      <w:pPr>
        <w:spacing w:after="0" w:line="360" w:lineRule="auto"/>
        <w:jc w:val="both"/>
        <w:rPr>
          <w:rFonts w:ascii="Times New Roman" w:hAnsi="Times New Roman" w:cs="Times New Roman"/>
          <w:b/>
          <w:i/>
          <w:sz w:val="24"/>
        </w:rPr>
      </w:pPr>
    </w:p>
    <w:p w:rsidR="00C56AAA" w:rsidRPr="00C56AAA" w:rsidRDefault="00C56AAA" w:rsidP="00C56AAA">
      <w:pPr>
        <w:spacing w:after="0" w:line="360" w:lineRule="auto"/>
        <w:jc w:val="both"/>
        <w:rPr>
          <w:rFonts w:ascii="Times New Roman" w:hAnsi="Times New Roman" w:cs="Times New Roman"/>
          <w:b/>
          <w:i/>
          <w:sz w:val="24"/>
        </w:rPr>
      </w:pPr>
      <w:r w:rsidRPr="00C56AAA">
        <w:rPr>
          <w:rFonts w:ascii="Times New Roman" w:hAnsi="Times New Roman" w:cs="Times New Roman"/>
          <w:b/>
          <w:i/>
          <w:sz w:val="24"/>
        </w:rPr>
        <w:t>Los papeles que juegan</w:t>
      </w:r>
    </w:p>
    <w:p w:rsidR="008F62EB" w:rsidRDefault="0064722A" w:rsidP="008F62EB">
      <w:pPr>
        <w:spacing w:after="0" w:line="360" w:lineRule="auto"/>
        <w:ind w:firstLine="708"/>
        <w:jc w:val="both"/>
        <w:rPr>
          <w:rFonts w:ascii="Times New Roman" w:hAnsi="Times New Roman" w:cs="Times New Roman"/>
          <w:sz w:val="24"/>
        </w:rPr>
      </w:pPr>
      <w:r>
        <w:rPr>
          <w:rFonts w:ascii="Times New Roman" w:hAnsi="Times New Roman" w:cs="Times New Roman"/>
          <w:sz w:val="24"/>
        </w:rPr>
        <w:t>Con respecto a los tipos de procesos a los que están relacionados estos actores, hemos dividido el análisis en dos partes. Primero haremos un análisis general de estos 4 grupos de sujetos en las 6 entrevistas realizadas, y luego nos detendremos en las particularidades de cada entrevista, e intentaremos descifrar si existen o no patrones comunes en relación a la profesión o a la institución, o si logramos identificar “tipos de discursos” o “modelos de visión de la problemática”</w:t>
      </w:r>
      <w:r w:rsidR="00983196">
        <w:rPr>
          <w:rFonts w:ascii="Times New Roman" w:hAnsi="Times New Roman" w:cs="Times New Roman"/>
          <w:sz w:val="24"/>
        </w:rPr>
        <w:t>.</w:t>
      </w:r>
    </w:p>
    <w:p w:rsidR="007F01C0" w:rsidRPr="00AF370A" w:rsidRDefault="00AF370A" w:rsidP="00AF370A">
      <w:pPr>
        <w:spacing w:after="0" w:line="360" w:lineRule="auto"/>
        <w:ind w:firstLine="708"/>
        <w:jc w:val="center"/>
        <w:rPr>
          <w:rFonts w:ascii="Times New Roman" w:hAnsi="Times New Roman" w:cs="Times New Roman"/>
          <w:b/>
        </w:rPr>
      </w:pPr>
      <w:r w:rsidRPr="00AF370A">
        <w:rPr>
          <w:rFonts w:ascii="Times New Roman" w:hAnsi="Times New Roman" w:cs="Times New Roman"/>
          <w:b/>
        </w:rPr>
        <w:t>Tabla 2</w:t>
      </w:r>
    </w:p>
    <w:tbl>
      <w:tblPr>
        <w:tblStyle w:val="Tablaconcuadrcula"/>
        <w:tblpPr w:leftFromText="141" w:rightFromText="141" w:vertAnchor="page" w:horzAnchor="margin" w:tblpXSpec="center" w:tblpY="9360"/>
        <w:tblW w:w="8920" w:type="dxa"/>
        <w:tblLayout w:type="fixed"/>
        <w:tblLook w:val="04A0" w:firstRow="1" w:lastRow="0" w:firstColumn="1" w:lastColumn="0" w:noHBand="0" w:noVBand="1"/>
      </w:tblPr>
      <w:tblGrid>
        <w:gridCol w:w="1196"/>
        <w:gridCol w:w="840"/>
        <w:gridCol w:w="1289"/>
        <w:gridCol w:w="1153"/>
        <w:gridCol w:w="1119"/>
        <w:gridCol w:w="1259"/>
        <w:gridCol w:w="945"/>
        <w:gridCol w:w="1119"/>
      </w:tblGrid>
      <w:tr w:rsidR="007F01C0" w:rsidRPr="00D03F56" w:rsidTr="00AF370A">
        <w:trPr>
          <w:trHeight w:val="134"/>
        </w:trPr>
        <w:tc>
          <w:tcPr>
            <w:tcW w:w="1196" w:type="dxa"/>
            <w:vAlign w:val="center"/>
          </w:tcPr>
          <w:p w:rsidR="007F01C0" w:rsidRPr="00D03F56" w:rsidRDefault="007F01C0" w:rsidP="007F01C0">
            <w:pPr>
              <w:spacing w:line="360" w:lineRule="auto"/>
              <w:jc w:val="center"/>
              <w:rPr>
                <w:rFonts w:ascii="Times New Roman" w:hAnsi="Times New Roman" w:cs="Times New Roman"/>
                <w:b/>
                <w:sz w:val="20"/>
              </w:rPr>
            </w:pPr>
            <w:r w:rsidRPr="007F01C0">
              <w:rPr>
                <w:rFonts w:ascii="Times New Roman" w:hAnsi="Times New Roman" w:cs="Times New Roman"/>
                <w:b/>
                <w:sz w:val="18"/>
              </w:rPr>
              <w:t>GENERAL</w:t>
            </w:r>
          </w:p>
        </w:tc>
        <w:tc>
          <w:tcPr>
            <w:tcW w:w="840" w:type="dxa"/>
            <w:vAlign w:val="center"/>
          </w:tcPr>
          <w:p w:rsidR="007F01C0" w:rsidRPr="00D03F56" w:rsidRDefault="007F01C0" w:rsidP="007F01C0">
            <w:pPr>
              <w:spacing w:line="360" w:lineRule="auto"/>
              <w:jc w:val="center"/>
              <w:rPr>
                <w:rFonts w:ascii="Times New Roman" w:hAnsi="Times New Roman" w:cs="Times New Roman"/>
                <w:b/>
                <w:sz w:val="20"/>
              </w:rPr>
            </w:pPr>
            <w:r w:rsidRPr="00D03F56">
              <w:rPr>
                <w:rFonts w:ascii="Times New Roman" w:hAnsi="Times New Roman" w:cs="Times New Roman"/>
                <w:b/>
                <w:sz w:val="20"/>
              </w:rPr>
              <w:t>A</w:t>
            </w:r>
            <w:r>
              <w:rPr>
                <w:rFonts w:ascii="Times New Roman" w:hAnsi="Times New Roman" w:cs="Times New Roman"/>
                <w:b/>
                <w:sz w:val="20"/>
              </w:rPr>
              <w:t>ctor</w:t>
            </w:r>
          </w:p>
        </w:tc>
        <w:tc>
          <w:tcPr>
            <w:tcW w:w="1289" w:type="dxa"/>
            <w:vAlign w:val="center"/>
          </w:tcPr>
          <w:p w:rsidR="007F01C0" w:rsidRPr="00D03F56" w:rsidRDefault="007F01C0" w:rsidP="007F01C0">
            <w:pPr>
              <w:spacing w:line="360" w:lineRule="auto"/>
              <w:jc w:val="center"/>
              <w:rPr>
                <w:rFonts w:ascii="Times New Roman" w:hAnsi="Times New Roman" w:cs="Times New Roman"/>
                <w:b/>
                <w:sz w:val="20"/>
              </w:rPr>
            </w:pPr>
            <w:r>
              <w:rPr>
                <w:rFonts w:ascii="Times New Roman" w:hAnsi="Times New Roman" w:cs="Times New Roman"/>
                <w:b/>
                <w:sz w:val="20"/>
              </w:rPr>
              <w:t>Beneficiario</w:t>
            </w:r>
          </w:p>
        </w:tc>
        <w:tc>
          <w:tcPr>
            <w:tcW w:w="1153" w:type="dxa"/>
            <w:vAlign w:val="center"/>
          </w:tcPr>
          <w:p w:rsidR="007F01C0" w:rsidRPr="00D03F56" w:rsidRDefault="007F01C0" w:rsidP="007F01C0">
            <w:pPr>
              <w:spacing w:line="360" w:lineRule="auto"/>
              <w:jc w:val="center"/>
              <w:rPr>
                <w:rFonts w:ascii="Times New Roman" w:hAnsi="Times New Roman" w:cs="Times New Roman"/>
                <w:b/>
                <w:sz w:val="20"/>
              </w:rPr>
            </w:pPr>
            <w:r w:rsidRPr="00D03F56">
              <w:rPr>
                <w:rFonts w:ascii="Times New Roman" w:hAnsi="Times New Roman" w:cs="Times New Roman"/>
                <w:b/>
                <w:sz w:val="20"/>
              </w:rPr>
              <w:t>Perceptor</w:t>
            </w:r>
          </w:p>
        </w:tc>
        <w:tc>
          <w:tcPr>
            <w:tcW w:w="1119" w:type="dxa"/>
            <w:vAlign w:val="center"/>
          </w:tcPr>
          <w:p w:rsidR="007F01C0" w:rsidRPr="00D03F56" w:rsidRDefault="007F01C0" w:rsidP="007F01C0">
            <w:pPr>
              <w:spacing w:line="360" w:lineRule="auto"/>
              <w:jc w:val="center"/>
              <w:rPr>
                <w:rFonts w:ascii="Times New Roman" w:hAnsi="Times New Roman" w:cs="Times New Roman"/>
                <w:b/>
                <w:sz w:val="20"/>
              </w:rPr>
            </w:pPr>
            <w:r w:rsidRPr="00D03F56">
              <w:rPr>
                <w:rFonts w:ascii="Times New Roman" w:hAnsi="Times New Roman" w:cs="Times New Roman"/>
                <w:b/>
                <w:sz w:val="20"/>
              </w:rPr>
              <w:t>Emisor</w:t>
            </w:r>
          </w:p>
        </w:tc>
        <w:tc>
          <w:tcPr>
            <w:tcW w:w="1259" w:type="dxa"/>
            <w:vAlign w:val="center"/>
          </w:tcPr>
          <w:p w:rsidR="007F01C0" w:rsidRPr="00D03F56" w:rsidRDefault="007F01C0" w:rsidP="007F01C0">
            <w:pPr>
              <w:spacing w:line="360" w:lineRule="auto"/>
              <w:jc w:val="center"/>
              <w:rPr>
                <w:rFonts w:ascii="Times New Roman" w:hAnsi="Times New Roman" w:cs="Times New Roman"/>
                <w:b/>
                <w:sz w:val="20"/>
              </w:rPr>
            </w:pPr>
            <w:r w:rsidRPr="00D03F56">
              <w:rPr>
                <w:rFonts w:ascii="Times New Roman" w:hAnsi="Times New Roman" w:cs="Times New Roman"/>
                <w:b/>
                <w:sz w:val="20"/>
              </w:rPr>
              <w:t>Receptor</w:t>
            </w:r>
          </w:p>
        </w:tc>
        <w:tc>
          <w:tcPr>
            <w:tcW w:w="945" w:type="dxa"/>
            <w:vAlign w:val="center"/>
          </w:tcPr>
          <w:p w:rsidR="007F01C0" w:rsidRPr="00D03F56" w:rsidRDefault="007F01C0" w:rsidP="007F01C0">
            <w:pPr>
              <w:spacing w:line="360" w:lineRule="auto"/>
              <w:jc w:val="center"/>
              <w:rPr>
                <w:rFonts w:ascii="Times New Roman" w:hAnsi="Times New Roman" w:cs="Times New Roman"/>
                <w:b/>
                <w:sz w:val="20"/>
              </w:rPr>
            </w:pPr>
            <w:r>
              <w:rPr>
                <w:rFonts w:ascii="Times New Roman" w:hAnsi="Times New Roman" w:cs="Times New Roman"/>
                <w:b/>
                <w:sz w:val="20"/>
              </w:rPr>
              <w:t>C</w:t>
            </w:r>
            <w:r>
              <w:rPr>
                <w:rStyle w:val="Refdenotaalpie"/>
                <w:rFonts w:ascii="Times New Roman" w:hAnsi="Times New Roman" w:cs="Times New Roman"/>
                <w:b/>
                <w:sz w:val="20"/>
              </w:rPr>
              <w:footnoteReference w:id="3"/>
            </w:r>
          </w:p>
        </w:tc>
        <w:tc>
          <w:tcPr>
            <w:tcW w:w="1119" w:type="dxa"/>
            <w:vAlign w:val="center"/>
          </w:tcPr>
          <w:p w:rsidR="007F01C0" w:rsidRPr="00D03F56" w:rsidRDefault="007F01C0" w:rsidP="007F01C0">
            <w:pPr>
              <w:spacing w:line="360" w:lineRule="auto"/>
              <w:jc w:val="center"/>
              <w:rPr>
                <w:rFonts w:ascii="Times New Roman" w:hAnsi="Times New Roman" w:cs="Times New Roman"/>
                <w:b/>
                <w:sz w:val="20"/>
              </w:rPr>
            </w:pPr>
            <w:r>
              <w:rPr>
                <w:rFonts w:ascii="Times New Roman" w:hAnsi="Times New Roman" w:cs="Times New Roman"/>
                <w:b/>
                <w:sz w:val="20"/>
              </w:rPr>
              <w:t>Relacional</w:t>
            </w:r>
          </w:p>
        </w:tc>
      </w:tr>
      <w:tr w:rsidR="007F01C0" w:rsidRPr="00D03F56" w:rsidTr="00AF370A">
        <w:trPr>
          <w:trHeight w:val="639"/>
        </w:trPr>
        <w:tc>
          <w:tcPr>
            <w:tcW w:w="1196" w:type="dxa"/>
            <w:vAlign w:val="center"/>
          </w:tcPr>
          <w:p w:rsidR="007F01C0" w:rsidRPr="00D03F56" w:rsidRDefault="007F01C0" w:rsidP="007F01C0">
            <w:pPr>
              <w:spacing w:line="360" w:lineRule="auto"/>
              <w:jc w:val="center"/>
              <w:rPr>
                <w:rFonts w:ascii="Times New Roman" w:hAnsi="Times New Roman" w:cs="Times New Roman"/>
                <w:b/>
                <w:sz w:val="20"/>
              </w:rPr>
            </w:pPr>
            <w:r w:rsidRPr="00D03F56">
              <w:rPr>
                <w:rFonts w:ascii="Times New Roman" w:hAnsi="Times New Roman" w:cs="Times New Roman"/>
                <w:b/>
                <w:sz w:val="20"/>
              </w:rPr>
              <w:t>Mujeres Victimas</w:t>
            </w:r>
          </w:p>
        </w:tc>
        <w:tc>
          <w:tcPr>
            <w:tcW w:w="840"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31.6%</w:t>
            </w:r>
          </w:p>
        </w:tc>
        <w:tc>
          <w:tcPr>
            <w:tcW w:w="128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14.2%</w:t>
            </w:r>
          </w:p>
        </w:tc>
        <w:tc>
          <w:tcPr>
            <w:tcW w:w="1153"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14%</w:t>
            </w:r>
          </w:p>
        </w:tc>
        <w:tc>
          <w:tcPr>
            <w:tcW w:w="111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7.5%</w:t>
            </w:r>
          </w:p>
        </w:tc>
        <w:tc>
          <w:tcPr>
            <w:tcW w:w="125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3.8%</w:t>
            </w:r>
          </w:p>
        </w:tc>
        <w:tc>
          <w:tcPr>
            <w:tcW w:w="945"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0.7%</w:t>
            </w:r>
          </w:p>
        </w:tc>
        <w:tc>
          <w:tcPr>
            <w:tcW w:w="111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27%</w:t>
            </w:r>
          </w:p>
        </w:tc>
      </w:tr>
      <w:tr w:rsidR="007F01C0" w:rsidRPr="00D03F56" w:rsidTr="00AF370A">
        <w:trPr>
          <w:trHeight w:val="579"/>
        </w:trPr>
        <w:tc>
          <w:tcPr>
            <w:tcW w:w="1196" w:type="dxa"/>
            <w:vAlign w:val="center"/>
          </w:tcPr>
          <w:p w:rsidR="007F01C0" w:rsidRPr="00D03F56" w:rsidRDefault="007F01C0" w:rsidP="007F01C0">
            <w:pPr>
              <w:spacing w:line="360" w:lineRule="auto"/>
              <w:jc w:val="center"/>
              <w:rPr>
                <w:rFonts w:ascii="Times New Roman" w:hAnsi="Times New Roman" w:cs="Times New Roman"/>
                <w:b/>
                <w:sz w:val="20"/>
              </w:rPr>
            </w:pPr>
            <w:r>
              <w:rPr>
                <w:rFonts w:ascii="Times New Roman" w:hAnsi="Times New Roman" w:cs="Times New Roman"/>
                <w:b/>
                <w:sz w:val="20"/>
              </w:rPr>
              <w:t xml:space="preserve">Yo </w:t>
            </w:r>
            <w:r w:rsidRPr="008B67CD">
              <w:rPr>
                <w:rFonts w:ascii="Times New Roman" w:hAnsi="Times New Roman" w:cs="Times New Roman"/>
                <w:b/>
                <w:sz w:val="16"/>
              </w:rPr>
              <w:t>(entrevistada)</w:t>
            </w:r>
          </w:p>
        </w:tc>
        <w:tc>
          <w:tcPr>
            <w:tcW w:w="840"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38%</w:t>
            </w:r>
          </w:p>
        </w:tc>
        <w:tc>
          <w:tcPr>
            <w:tcW w:w="128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1%</w:t>
            </w:r>
          </w:p>
        </w:tc>
        <w:tc>
          <w:tcPr>
            <w:tcW w:w="1153"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34%</w:t>
            </w:r>
          </w:p>
        </w:tc>
        <w:tc>
          <w:tcPr>
            <w:tcW w:w="111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9.11%</w:t>
            </w:r>
          </w:p>
        </w:tc>
        <w:tc>
          <w:tcPr>
            <w:tcW w:w="125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1.5%</w:t>
            </w:r>
          </w:p>
        </w:tc>
        <w:tc>
          <w:tcPr>
            <w:tcW w:w="945"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1.7%</w:t>
            </w:r>
          </w:p>
        </w:tc>
        <w:tc>
          <w:tcPr>
            <w:tcW w:w="111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15%</w:t>
            </w:r>
          </w:p>
        </w:tc>
      </w:tr>
      <w:tr w:rsidR="007F01C0" w:rsidRPr="00D03F56" w:rsidTr="00AF370A">
        <w:trPr>
          <w:trHeight w:val="639"/>
        </w:trPr>
        <w:tc>
          <w:tcPr>
            <w:tcW w:w="1196" w:type="dxa"/>
            <w:vAlign w:val="center"/>
          </w:tcPr>
          <w:p w:rsidR="007F01C0" w:rsidRDefault="007F01C0" w:rsidP="007F01C0">
            <w:pPr>
              <w:spacing w:line="360" w:lineRule="auto"/>
              <w:jc w:val="center"/>
              <w:rPr>
                <w:rFonts w:ascii="Times New Roman" w:hAnsi="Times New Roman" w:cs="Times New Roman"/>
                <w:b/>
                <w:sz w:val="20"/>
              </w:rPr>
            </w:pPr>
            <w:r>
              <w:rPr>
                <w:rFonts w:ascii="Times New Roman" w:hAnsi="Times New Roman" w:cs="Times New Roman"/>
                <w:b/>
                <w:sz w:val="20"/>
              </w:rPr>
              <w:t>Nosotras</w:t>
            </w:r>
          </w:p>
          <w:p w:rsidR="007F01C0" w:rsidRPr="00D03F56" w:rsidRDefault="007F01C0" w:rsidP="007F01C0">
            <w:pPr>
              <w:spacing w:line="360" w:lineRule="auto"/>
              <w:jc w:val="center"/>
              <w:rPr>
                <w:rFonts w:ascii="Times New Roman" w:hAnsi="Times New Roman" w:cs="Times New Roman"/>
                <w:b/>
                <w:sz w:val="20"/>
              </w:rPr>
            </w:pPr>
          </w:p>
        </w:tc>
        <w:tc>
          <w:tcPr>
            <w:tcW w:w="840"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46%</w:t>
            </w:r>
          </w:p>
        </w:tc>
        <w:tc>
          <w:tcPr>
            <w:tcW w:w="128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0.4%</w:t>
            </w:r>
          </w:p>
        </w:tc>
        <w:tc>
          <w:tcPr>
            <w:tcW w:w="1153"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28.3%</w:t>
            </w:r>
          </w:p>
        </w:tc>
        <w:tc>
          <w:tcPr>
            <w:tcW w:w="111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9.6%</w:t>
            </w:r>
          </w:p>
        </w:tc>
        <w:tc>
          <w:tcPr>
            <w:tcW w:w="1259" w:type="dxa"/>
            <w:vAlign w:val="center"/>
          </w:tcPr>
          <w:p w:rsidR="007F01C0"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3%</w:t>
            </w:r>
          </w:p>
        </w:tc>
        <w:tc>
          <w:tcPr>
            <w:tcW w:w="945"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0.8%</w:t>
            </w:r>
          </w:p>
        </w:tc>
        <w:tc>
          <w:tcPr>
            <w:tcW w:w="111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11.3%</w:t>
            </w:r>
          </w:p>
        </w:tc>
      </w:tr>
      <w:tr w:rsidR="007F01C0" w:rsidRPr="00D03F56" w:rsidTr="00AF370A">
        <w:trPr>
          <w:trHeight w:val="650"/>
        </w:trPr>
        <w:tc>
          <w:tcPr>
            <w:tcW w:w="1196" w:type="dxa"/>
            <w:vAlign w:val="center"/>
          </w:tcPr>
          <w:p w:rsidR="007F01C0" w:rsidRPr="00D03F56" w:rsidRDefault="007F01C0" w:rsidP="007F01C0">
            <w:pPr>
              <w:spacing w:line="360" w:lineRule="auto"/>
              <w:jc w:val="center"/>
              <w:rPr>
                <w:rFonts w:ascii="Times New Roman" w:hAnsi="Times New Roman" w:cs="Times New Roman"/>
                <w:b/>
                <w:sz w:val="20"/>
              </w:rPr>
            </w:pPr>
            <w:r w:rsidRPr="00D03F56">
              <w:rPr>
                <w:rFonts w:ascii="Times New Roman" w:hAnsi="Times New Roman" w:cs="Times New Roman"/>
                <w:b/>
                <w:sz w:val="20"/>
              </w:rPr>
              <w:t>Hombres</w:t>
            </w:r>
          </w:p>
          <w:p w:rsidR="007F01C0" w:rsidRPr="00D03F56" w:rsidRDefault="007F01C0" w:rsidP="007F01C0">
            <w:pPr>
              <w:spacing w:line="360" w:lineRule="auto"/>
              <w:jc w:val="center"/>
              <w:rPr>
                <w:rFonts w:ascii="Times New Roman" w:hAnsi="Times New Roman" w:cs="Times New Roman"/>
                <w:b/>
                <w:sz w:val="20"/>
              </w:rPr>
            </w:pPr>
            <w:r w:rsidRPr="00D03F56">
              <w:rPr>
                <w:rFonts w:ascii="Times New Roman" w:hAnsi="Times New Roman" w:cs="Times New Roman"/>
                <w:b/>
                <w:sz w:val="20"/>
              </w:rPr>
              <w:t>Violentos</w:t>
            </w:r>
          </w:p>
        </w:tc>
        <w:tc>
          <w:tcPr>
            <w:tcW w:w="840"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46%</w:t>
            </w:r>
          </w:p>
        </w:tc>
        <w:tc>
          <w:tcPr>
            <w:tcW w:w="128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7%</w:t>
            </w:r>
          </w:p>
        </w:tc>
        <w:tc>
          <w:tcPr>
            <w:tcW w:w="1153"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18%</w:t>
            </w:r>
          </w:p>
        </w:tc>
        <w:tc>
          <w:tcPr>
            <w:tcW w:w="111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4.5%</w:t>
            </w:r>
          </w:p>
        </w:tc>
        <w:tc>
          <w:tcPr>
            <w:tcW w:w="1259" w:type="dxa"/>
            <w:vAlign w:val="center"/>
          </w:tcPr>
          <w:p w:rsidR="007F01C0"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0%</w:t>
            </w:r>
          </w:p>
        </w:tc>
        <w:tc>
          <w:tcPr>
            <w:tcW w:w="945"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0.9%</w:t>
            </w:r>
          </w:p>
        </w:tc>
        <w:tc>
          <w:tcPr>
            <w:tcW w:w="1119" w:type="dxa"/>
            <w:vAlign w:val="center"/>
          </w:tcPr>
          <w:p w:rsidR="007F01C0" w:rsidRPr="000248BC" w:rsidRDefault="007F01C0" w:rsidP="007F01C0">
            <w:pPr>
              <w:spacing w:line="360" w:lineRule="auto"/>
              <w:jc w:val="center"/>
              <w:rPr>
                <w:rFonts w:ascii="Times New Roman" w:hAnsi="Times New Roman" w:cs="Times New Roman"/>
                <w:sz w:val="24"/>
              </w:rPr>
            </w:pPr>
            <w:r>
              <w:rPr>
                <w:rFonts w:ascii="Times New Roman" w:hAnsi="Times New Roman" w:cs="Times New Roman"/>
                <w:sz w:val="24"/>
              </w:rPr>
              <w:t>23.4%</w:t>
            </w:r>
          </w:p>
        </w:tc>
      </w:tr>
    </w:tbl>
    <w:p w:rsidR="007F01C0" w:rsidRDefault="007F01C0">
      <w:pPr>
        <w:rPr>
          <w:rFonts w:ascii="Times New Roman" w:hAnsi="Times New Roman" w:cs="Times New Roman"/>
          <w:sz w:val="24"/>
        </w:rPr>
      </w:pPr>
      <w:r>
        <w:rPr>
          <w:rFonts w:ascii="Times New Roman" w:hAnsi="Times New Roman" w:cs="Times New Roman"/>
          <w:sz w:val="24"/>
        </w:rPr>
        <w:br w:type="page"/>
      </w:r>
    </w:p>
    <w:p w:rsidR="00E5631E" w:rsidRDefault="00983196" w:rsidP="007C0B64">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La </w:t>
      </w:r>
      <w:r w:rsidRPr="008F62EB">
        <w:rPr>
          <w:rFonts w:ascii="Times New Roman" w:hAnsi="Times New Roman" w:cs="Times New Roman"/>
          <w:b/>
          <w:sz w:val="24"/>
        </w:rPr>
        <w:t>tabla 2</w:t>
      </w:r>
      <w:r>
        <w:rPr>
          <w:rFonts w:ascii="Times New Roman" w:hAnsi="Times New Roman" w:cs="Times New Roman"/>
          <w:sz w:val="24"/>
        </w:rPr>
        <w:t xml:space="preserve"> nos muestra de forma general a qué procesos aparecen relacionados los cuatro actores que ya mencionamos, y en qué porcentaje. </w:t>
      </w:r>
      <w:r w:rsidR="000D70B9">
        <w:rPr>
          <w:rFonts w:ascii="Times New Roman" w:hAnsi="Times New Roman" w:cs="Times New Roman"/>
          <w:sz w:val="24"/>
        </w:rPr>
        <w:t xml:space="preserve">Las </w:t>
      </w:r>
      <w:r w:rsidR="000D70B9" w:rsidRPr="00E5631E">
        <w:rPr>
          <w:rFonts w:ascii="Times New Roman" w:hAnsi="Times New Roman" w:cs="Times New Roman"/>
          <w:i/>
          <w:sz w:val="24"/>
        </w:rPr>
        <w:t>mujeres víctimas</w:t>
      </w:r>
      <w:r w:rsidR="000D70B9">
        <w:rPr>
          <w:rFonts w:ascii="Times New Roman" w:hAnsi="Times New Roman" w:cs="Times New Roman"/>
          <w:sz w:val="24"/>
        </w:rPr>
        <w:t xml:space="preserve"> aparecen en la mayoría de las cláusulas como </w:t>
      </w:r>
      <w:r w:rsidR="000D70B9" w:rsidRPr="00E125F7">
        <w:rPr>
          <w:rFonts w:ascii="Times New Roman" w:hAnsi="Times New Roman" w:cs="Times New Roman"/>
          <w:i/>
          <w:sz w:val="24"/>
        </w:rPr>
        <w:t>actoras</w:t>
      </w:r>
      <w:r w:rsidR="000D70B9">
        <w:rPr>
          <w:rFonts w:ascii="Times New Roman" w:hAnsi="Times New Roman" w:cs="Times New Roman"/>
          <w:sz w:val="24"/>
        </w:rPr>
        <w:t xml:space="preserve"> de procesos materiales.</w:t>
      </w:r>
      <w:r w:rsidR="00E5631E">
        <w:rPr>
          <w:rFonts w:ascii="Times New Roman" w:hAnsi="Times New Roman" w:cs="Times New Roman"/>
          <w:sz w:val="24"/>
        </w:rPr>
        <w:t xml:space="preserve"> </w:t>
      </w:r>
      <w:r w:rsidR="00E5631E" w:rsidRPr="00E5631E">
        <w:rPr>
          <w:rFonts w:ascii="Times New Roman" w:hAnsi="Times New Roman" w:cs="Times New Roman"/>
          <w:sz w:val="24"/>
        </w:rPr>
        <w:t>Si bien es la forma en la que más aparecen, más adelante veremos que, con un análisis más profundo de estos procesos, encontramos una particularidad en la agencia de estas mujeres</w:t>
      </w:r>
      <w:r w:rsidR="001552F8">
        <w:rPr>
          <w:rFonts w:ascii="Times New Roman" w:hAnsi="Times New Roman" w:cs="Times New Roman"/>
          <w:sz w:val="24"/>
        </w:rPr>
        <w:t xml:space="preserve">. </w:t>
      </w:r>
      <w:r w:rsidR="00E5631E" w:rsidRPr="001552F8">
        <w:rPr>
          <w:rFonts w:ascii="Times New Roman" w:hAnsi="Times New Roman" w:cs="Times New Roman"/>
          <w:sz w:val="24"/>
        </w:rPr>
        <w:t>Ejemplos:</w:t>
      </w:r>
    </w:p>
    <w:p w:rsidR="001552F8" w:rsidRPr="001552F8" w:rsidRDefault="001552F8" w:rsidP="001552F8">
      <w:pPr>
        <w:spacing w:after="0" w:line="360" w:lineRule="auto"/>
        <w:jc w:val="both"/>
        <w:rPr>
          <w:rFonts w:ascii="Times New Roman" w:hAnsi="Times New Roman" w:cs="Times New Roman"/>
          <w:sz w:val="24"/>
        </w:rPr>
      </w:pPr>
    </w:p>
    <w:p w:rsidR="007C0B64" w:rsidRDefault="007C7C00" w:rsidP="007C7C00">
      <w:pPr>
        <w:spacing w:after="0" w:line="360" w:lineRule="auto"/>
        <w:ind w:left="709" w:right="616"/>
        <w:jc w:val="both"/>
        <w:rPr>
          <w:rFonts w:ascii="Times New Roman" w:hAnsi="Times New Roman" w:cs="Times New Roman"/>
          <w:b/>
          <w:sz w:val="20"/>
        </w:rPr>
      </w:pPr>
      <w:r w:rsidRPr="007C7C00">
        <w:rPr>
          <w:rFonts w:ascii="Times New Roman" w:hAnsi="Times New Roman" w:cs="Times New Roman"/>
          <w:sz w:val="20"/>
        </w:rPr>
        <w:t xml:space="preserve">“Muchas de ellas </w:t>
      </w:r>
      <w:r w:rsidRPr="007C7C00">
        <w:rPr>
          <w:rFonts w:ascii="Times New Roman" w:hAnsi="Times New Roman" w:cs="Times New Roman"/>
          <w:sz w:val="20"/>
          <w:u w:val="single"/>
        </w:rPr>
        <w:t>realizan</w:t>
      </w:r>
      <w:r w:rsidRPr="007C7C00">
        <w:rPr>
          <w:rFonts w:ascii="Times New Roman" w:hAnsi="Times New Roman" w:cs="Times New Roman"/>
          <w:sz w:val="20"/>
        </w:rPr>
        <w:t xml:space="preserve"> este proceso de recuperación como un secreto, no lo transmiten, </w:t>
      </w:r>
      <w:r w:rsidRPr="007C7C00">
        <w:rPr>
          <w:rFonts w:ascii="Times New Roman" w:hAnsi="Times New Roman" w:cs="Times New Roman"/>
          <w:sz w:val="20"/>
          <w:u w:val="single"/>
        </w:rPr>
        <w:t>se escapan</w:t>
      </w:r>
      <w:r w:rsidRPr="007C7C00">
        <w:rPr>
          <w:rFonts w:ascii="Times New Roman" w:hAnsi="Times New Roman" w:cs="Times New Roman"/>
          <w:sz w:val="20"/>
        </w:rPr>
        <w:t xml:space="preserve"> de las casas…Muchas veces </w:t>
      </w:r>
      <w:r w:rsidRPr="007C7C00">
        <w:rPr>
          <w:rFonts w:ascii="Times New Roman" w:hAnsi="Times New Roman" w:cs="Times New Roman"/>
          <w:sz w:val="20"/>
          <w:u w:val="single"/>
        </w:rPr>
        <w:t>arman estrategias</w:t>
      </w:r>
      <w:r w:rsidRPr="007C7C00">
        <w:rPr>
          <w:rFonts w:ascii="Times New Roman" w:hAnsi="Times New Roman" w:cs="Times New Roman"/>
          <w:sz w:val="20"/>
        </w:rPr>
        <w:t xml:space="preserve"> para poder </w:t>
      </w:r>
      <w:r w:rsidRPr="007C7C00">
        <w:rPr>
          <w:rFonts w:ascii="Times New Roman" w:hAnsi="Times New Roman" w:cs="Times New Roman"/>
          <w:sz w:val="20"/>
          <w:u w:val="single"/>
        </w:rPr>
        <w:t>salirse</w:t>
      </w:r>
      <w:r w:rsidRPr="007C7C00">
        <w:rPr>
          <w:rFonts w:ascii="Times New Roman" w:hAnsi="Times New Roman" w:cs="Times New Roman"/>
          <w:sz w:val="20"/>
        </w:rPr>
        <w:t xml:space="preserve"> de ese control” </w:t>
      </w:r>
      <w:r w:rsidRPr="007C0B64">
        <w:rPr>
          <w:rFonts w:ascii="Times New Roman" w:hAnsi="Times New Roman" w:cs="Times New Roman"/>
          <w:b/>
          <w:sz w:val="20"/>
        </w:rPr>
        <w:t>(E2)</w:t>
      </w:r>
    </w:p>
    <w:p w:rsidR="007C7C00" w:rsidRPr="007C0B64" w:rsidRDefault="007C7C00" w:rsidP="007C7C00">
      <w:pPr>
        <w:spacing w:after="0" w:line="360" w:lineRule="auto"/>
        <w:ind w:left="709" w:right="616"/>
        <w:jc w:val="both"/>
        <w:rPr>
          <w:rFonts w:ascii="Times New Roman" w:hAnsi="Times New Roman" w:cs="Times New Roman"/>
          <w:b/>
          <w:sz w:val="20"/>
        </w:rPr>
      </w:pPr>
      <w:r w:rsidRPr="007C7C00">
        <w:rPr>
          <w:rFonts w:ascii="Times New Roman" w:hAnsi="Times New Roman" w:cs="Times New Roman"/>
          <w:sz w:val="20"/>
        </w:rPr>
        <w:t xml:space="preserve">“Trabajamos con mujeres que se acercan a la casa espontáneamente” “Por lo general, las mujeres </w:t>
      </w:r>
      <w:r w:rsidRPr="007C7C00">
        <w:rPr>
          <w:rFonts w:ascii="Times New Roman" w:hAnsi="Times New Roman" w:cs="Times New Roman"/>
          <w:sz w:val="20"/>
          <w:u w:val="single"/>
        </w:rPr>
        <w:t>continúan</w:t>
      </w:r>
      <w:r w:rsidRPr="007C7C00">
        <w:rPr>
          <w:rFonts w:ascii="Times New Roman" w:hAnsi="Times New Roman" w:cs="Times New Roman"/>
          <w:sz w:val="20"/>
        </w:rPr>
        <w:t xml:space="preserve">, </w:t>
      </w:r>
      <w:r w:rsidRPr="007C7C00">
        <w:rPr>
          <w:rFonts w:ascii="Times New Roman" w:hAnsi="Times New Roman" w:cs="Times New Roman"/>
          <w:sz w:val="20"/>
          <w:u w:val="single"/>
        </w:rPr>
        <w:t>salen</w:t>
      </w:r>
      <w:r w:rsidRPr="007C7C00">
        <w:rPr>
          <w:rFonts w:ascii="Times New Roman" w:hAnsi="Times New Roman" w:cs="Times New Roman"/>
          <w:sz w:val="20"/>
        </w:rPr>
        <w:t xml:space="preserve">, pero también de una semana a la otra </w:t>
      </w:r>
      <w:r w:rsidRPr="007C7C00">
        <w:rPr>
          <w:rFonts w:ascii="Times New Roman" w:hAnsi="Times New Roman" w:cs="Times New Roman"/>
          <w:sz w:val="20"/>
          <w:u w:val="single"/>
        </w:rPr>
        <w:t>no vinieron</w:t>
      </w:r>
      <w:r w:rsidRPr="007C7C00">
        <w:rPr>
          <w:rFonts w:ascii="Times New Roman" w:hAnsi="Times New Roman" w:cs="Times New Roman"/>
          <w:sz w:val="20"/>
        </w:rPr>
        <w:t xml:space="preserve">, como pasa también cuando </w:t>
      </w:r>
      <w:r w:rsidRPr="007C7C00">
        <w:rPr>
          <w:rFonts w:ascii="Times New Roman" w:hAnsi="Times New Roman" w:cs="Times New Roman"/>
          <w:sz w:val="20"/>
          <w:u w:val="single"/>
        </w:rPr>
        <w:t>hacen denuncias</w:t>
      </w:r>
      <w:r w:rsidRPr="007C7C00">
        <w:rPr>
          <w:rFonts w:ascii="Times New Roman" w:hAnsi="Times New Roman" w:cs="Times New Roman"/>
          <w:sz w:val="20"/>
        </w:rPr>
        <w:t xml:space="preserve">, que </w:t>
      </w:r>
      <w:r w:rsidRPr="007C7C00">
        <w:rPr>
          <w:rFonts w:ascii="Times New Roman" w:hAnsi="Times New Roman" w:cs="Times New Roman"/>
          <w:sz w:val="20"/>
          <w:u w:val="single"/>
        </w:rPr>
        <w:t>las dejan</w:t>
      </w:r>
      <w:r w:rsidRPr="007C7C00">
        <w:rPr>
          <w:rFonts w:ascii="Times New Roman" w:hAnsi="Times New Roman" w:cs="Times New Roman"/>
          <w:sz w:val="20"/>
        </w:rPr>
        <w:t xml:space="preserve">” </w:t>
      </w:r>
      <w:r w:rsidRPr="007C0B64">
        <w:rPr>
          <w:rFonts w:ascii="Times New Roman" w:hAnsi="Times New Roman" w:cs="Times New Roman"/>
          <w:b/>
          <w:sz w:val="20"/>
        </w:rPr>
        <w:t>(E3)</w:t>
      </w:r>
    </w:p>
    <w:p w:rsidR="007C7C00" w:rsidRDefault="007C7C00" w:rsidP="007C7C00">
      <w:pPr>
        <w:spacing w:after="0" w:line="360" w:lineRule="auto"/>
        <w:ind w:left="709" w:right="616"/>
        <w:jc w:val="both"/>
        <w:rPr>
          <w:rFonts w:ascii="Times New Roman" w:hAnsi="Times New Roman" w:cs="Times New Roman"/>
          <w:sz w:val="20"/>
        </w:rPr>
      </w:pPr>
      <w:r>
        <w:rPr>
          <w:rFonts w:ascii="Times New Roman" w:hAnsi="Times New Roman" w:cs="Times New Roman"/>
          <w:sz w:val="20"/>
        </w:rPr>
        <w:t>“</w:t>
      </w:r>
      <w:r w:rsidR="00415D74">
        <w:rPr>
          <w:rFonts w:ascii="Times New Roman" w:hAnsi="Times New Roman" w:cs="Times New Roman"/>
          <w:sz w:val="20"/>
        </w:rPr>
        <w:t xml:space="preserve">Si vos no te fijas si la mujer está fortalecida o no, si lo va a </w:t>
      </w:r>
      <w:r w:rsidR="00415D74" w:rsidRPr="00415D74">
        <w:rPr>
          <w:rFonts w:ascii="Times New Roman" w:hAnsi="Times New Roman" w:cs="Times New Roman"/>
          <w:sz w:val="20"/>
          <w:u w:val="single"/>
        </w:rPr>
        <w:t>poder llevar adelante</w:t>
      </w:r>
      <w:r w:rsidR="00415D74">
        <w:rPr>
          <w:rFonts w:ascii="Times New Roman" w:hAnsi="Times New Roman" w:cs="Times New Roman"/>
          <w:sz w:val="20"/>
        </w:rPr>
        <w:t xml:space="preserve"> o no, si va a </w:t>
      </w:r>
      <w:r w:rsidR="00415D74" w:rsidRPr="00415D74">
        <w:rPr>
          <w:rFonts w:ascii="Times New Roman" w:hAnsi="Times New Roman" w:cs="Times New Roman"/>
          <w:sz w:val="20"/>
          <w:u w:val="single"/>
        </w:rPr>
        <w:t>poder continuar</w:t>
      </w:r>
      <w:r w:rsidR="00415D74">
        <w:rPr>
          <w:rFonts w:ascii="Times New Roman" w:hAnsi="Times New Roman" w:cs="Times New Roman"/>
          <w:sz w:val="20"/>
        </w:rPr>
        <w:t xml:space="preserve"> con el trámite o no…” </w:t>
      </w:r>
      <w:r w:rsidR="00415D74" w:rsidRPr="007C0B64">
        <w:rPr>
          <w:rFonts w:ascii="Times New Roman" w:hAnsi="Times New Roman" w:cs="Times New Roman"/>
          <w:b/>
          <w:sz w:val="20"/>
        </w:rPr>
        <w:t>(E4)</w:t>
      </w:r>
    </w:p>
    <w:p w:rsidR="00415D74" w:rsidRDefault="00415D74" w:rsidP="008F62EB">
      <w:pPr>
        <w:spacing w:after="0" w:line="360" w:lineRule="auto"/>
        <w:ind w:firstLine="708"/>
        <w:jc w:val="both"/>
        <w:rPr>
          <w:rFonts w:ascii="Times New Roman" w:hAnsi="Times New Roman" w:cs="Times New Roman"/>
          <w:sz w:val="24"/>
        </w:rPr>
      </w:pPr>
    </w:p>
    <w:p w:rsidR="00E5631E" w:rsidRDefault="000D70B9" w:rsidP="007C0B64">
      <w:pPr>
        <w:spacing w:after="0" w:line="360" w:lineRule="auto"/>
        <w:ind w:firstLine="708"/>
        <w:jc w:val="both"/>
        <w:rPr>
          <w:rFonts w:ascii="Times New Roman" w:hAnsi="Times New Roman" w:cs="Times New Roman"/>
          <w:sz w:val="24"/>
        </w:rPr>
      </w:pPr>
      <w:r>
        <w:rPr>
          <w:rFonts w:ascii="Times New Roman" w:hAnsi="Times New Roman" w:cs="Times New Roman"/>
          <w:sz w:val="24"/>
        </w:rPr>
        <w:t>Cas</w:t>
      </w:r>
      <w:r w:rsidR="00E5631E">
        <w:rPr>
          <w:rFonts w:ascii="Times New Roman" w:hAnsi="Times New Roman" w:cs="Times New Roman"/>
          <w:sz w:val="24"/>
        </w:rPr>
        <w:t xml:space="preserve">i a la par de la </w:t>
      </w:r>
      <w:r w:rsidR="00E5631E" w:rsidRPr="00E5631E">
        <w:rPr>
          <w:rFonts w:ascii="Times New Roman" w:hAnsi="Times New Roman" w:cs="Times New Roman"/>
          <w:i/>
          <w:sz w:val="24"/>
        </w:rPr>
        <w:t>mujer víctima actora</w:t>
      </w:r>
      <w:r>
        <w:rPr>
          <w:rFonts w:ascii="Times New Roman" w:hAnsi="Times New Roman" w:cs="Times New Roman"/>
          <w:sz w:val="24"/>
        </w:rPr>
        <w:t xml:space="preserve"> aparece </w:t>
      </w:r>
      <w:r w:rsidRPr="00E5631E">
        <w:rPr>
          <w:rFonts w:ascii="Times New Roman" w:hAnsi="Times New Roman" w:cs="Times New Roman"/>
          <w:i/>
          <w:sz w:val="24"/>
        </w:rPr>
        <w:t xml:space="preserve">la mujer </w:t>
      </w:r>
      <w:r w:rsidR="00E5631E">
        <w:rPr>
          <w:rFonts w:ascii="Times New Roman" w:hAnsi="Times New Roman" w:cs="Times New Roman"/>
          <w:i/>
          <w:sz w:val="24"/>
        </w:rPr>
        <w:t>descripta o identificada</w:t>
      </w:r>
      <w:r w:rsidR="00E5631E">
        <w:rPr>
          <w:rFonts w:ascii="Times New Roman" w:hAnsi="Times New Roman" w:cs="Times New Roman"/>
          <w:sz w:val="24"/>
        </w:rPr>
        <w:t xml:space="preserve"> </w:t>
      </w:r>
      <w:r>
        <w:rPr>
          <w:rFonts w:ascii="Times New Roman" w:hAnsi="Times New Roman" w:cs="Times New Roman"/>
          <w:sz w:val="24"/>
        </w:rPr>
        <w:t xml:space="preserve">el 27% de las veces que las nombran. </w:t>
      </w:r>
      <w:r w:rsidR="00EA7153">
        <w:rPr>
          <w:rFonts w:ascii="Times New Roman" w:hAnsi="Times New Roman" w:cs="Times New Roman"/>
          <w:sz w:val="24"/>
        </w:rPr>
        <w:t>Más adelante también intentaremos aproximarnos de forma más detallada a estos procesos relacionales.</w:t>
      </w:r>
      <w:r w:rsidR="007C0B64">
        <w:rPr>
          <w:rFonts w:ascii="Times New Roman" w:hAnsi="Times New Roman" w:cs="Times New Roman"/>
          <w:sz w:val="24"/>
        </w:rPr>
        <w:t xml:space="preserve"> </w:t>
      </w:r>
      <w:r w:rsidR="00E5631E">
        <w:rPr>
          <w:rFonts w:ascii="Times New Roman" w:hAnsi="Times New Roman" w:cs="Times New Roman"/>
          <w:sz w:val="24"/>
        </w:rPr>
        <w:t>Ejemplos:</w:t>
      </w:r>
      <w:r w:rsidR="00EA7153">
        <w:rPr>
          <w:rFonts w:ascii="Times New Roman" w:hAnsi="Times New Roman" w:cs="Times New Roman"/>
          <w:sz w:val="24"/>
        </w:rPr>
        <w:t xml:space="preserve"> </w:t>
      </w:r>
    </w:p>
    <w:p w:rsidR="007C0B64" w:rsidRDefault="007C0B64" w:rsidP="007C0B64">
      <w:pPr>
        <w:spacing w:after="0" w:line="360" w:lineRule="auto"/>
        <w:ind w:firstLine="708"/>
        <w:jc w:val="both"/>
        <w:rPr>
          <w:rFonts w:ascii="Times New Roman" w:hAnsi="Times New Roman" w:cs="Times New Roman"/>
          <w:sz w:val="24"/>
        </w:rPr>
      </w:pPr>
    </w:p>
    <w:p w:rsidR="001E49E5" w:rsidRDefault="001552F8" w:rsidP="001E49E5">
      <w:pPr>
        <w:spacing w:after="0" w:line="360" w:lineRule="auto"/>
        <w:ind w:left="851" w:right="616"/>
        <w:jc w:val="both"/>
        <w:rPr>
          <w:rFonts w:ascii="Times New Roman" w:hAnsi="Times New Roman" w:cs="Times New Roman"/>
          <w:sz w:val="20"/>
        </w:rPr>
      </w:pPr>
      <w:r w:rsidRPr="001E49E5">
        <w:rPr>
          <w:rFonts w:ascii="Times New Roman" w:hAnsi="Times New Roman" w:cs="Times New Roman"/>
          <w:sz w:val="20"/>
        </w:rPr>
        <w:t xml:space="preserve">“Por qué </w:t>
      </w:r>
      <w:r w:rsidRPr="001E49E5">
        <w:rPr>
          <w:rFonts w:ascii="Times New Roman" w:hAnsi="Times New Roman" w:cs="Times New Roman"/>
          <w:sz w:val="20"/>
          <w:u w:val="single"/>
        </w:rPr>
        <w:t>tiene</w:t>
      </w:r>
      <w:r w:rsidRPr="001E49E5">
        <w:rPr>
          <w:rFonts w:ascii="Times New Roman" w:hAnsi="Times New Roman" w:cs="Times New Roman"/>
          <w:sz w:val="20"/>
        </w:rPr>
        <w:t xml:space="preserve"> esa predisposición, esa tendencia a ser víctima siempre.” “Si vos les preguntas por familia, </w:t>
      </w:r>
      <w:r w:rsidRPr="001E49E5">
        <w:rPr>
          <w:rFonts w:ascii="Times New Roman" w:hAnsi="Times New Roman" w:cs="Times New Roman"/>
          <w:sz w:val="20"/>
          <w:u w:val="single"/>
        </w:rPr>
        <w:t>no tienen</w:t>
      </w:r>
      <w:r w:rsidRPr="001E49E5">
        <w:rPr>
          <w:rFonts w:ascii="Times New Roman" w:hAnsi="Times New Roman" w:cs="Times New Roman"/>
          <w:sz w:val="20"/>
        </w:rPr>
        <w:t xml:space="preserve"> familia, si preguntas si </w:t>
      </w:r>
      <w:r w:rsidRPr="001E49E5">
        <w:rPr>
          <w:rFonts w:ascii="Times New Roman" w:hAnsi="Times New Roman" w:cs="Times New Roman"/>
          <w:sz w:val="20"/>
          <w:u w:val="single"/>
        </w:rPr>
        <w:t>tienen</w:t>
      </w:r>
      <w:r w:rsidRPr="001E49E5">
        <w:rPr>
          <w:rFonts w:ascii="Times New Roman" w:hAnsi="Times New Roman" w:cs="Times New Roman"/>
          <w:sz w:val="20"/>
        </w:rPr>
        <w:t xml:space="preserve"> alguna amistad, o no </w:t>
      </w:r>
      <w:r w:rsidR="001E49E5" w:rsidRPr="001E49E5">
        <w:rPr>
          <w:rFonts w:ascii="Times New Roman" w:hAnsi="Times New Roman" w:cs="Times New Roman"/>
          <w:sz w:val="20"/>
        </w:rPr>
        <w:t>sé</w:t>
      </w:r>
      <w:r w:rsidRPr="001E49E5">
        <w:rPr>
          <w:rFonts w:ascii="Times New Roman" w:hAnsi="Times New Roman" w:cs="Times New Roman"/>
          <w:sz w:val="20"/>
        </w:rPr>
        <w:t xml:space="preserve">, algunas </w:t>
      </w:r>
      <w:r w:rsidRPr="001E49E5">
        <w:rPr>
          <w:rFonts w:ascii="Times New Roman" w:hAnsi="Times New Roman" w:cs="Times New Roman"/>
          <w:sz w:val="20"/>
          <w:u w:val="single"/>
        </w:rPr>
        <w:t>son</w:t>
      </w:r>
      <w:r w:rsidRPr="001E49E5">
        <w:rPr>
          <w:rFonts w:ascii="Times New Roman" w:hAnsi="Times New Roman" w:cs="Times New Roman"/>
          <w:sz w:val="20"/>
        </w:rPr>
        <w:t xml:space="preserve"> miembros de iglesias, o si </w:t>
      </w:r>
      <w:r w:rsidRPr="001E49E5">
        <w:rPr>
          <w:rFonts w:ascii="Times New Roman" w:hAnsi="Times New Roman" w:cs="Times New Roman"/>
          <w:sz w:val="20"/>
          <w:u w:val="single"/>
        </w:rPr>
        <w:t>tienen</w:t>
      </w:r>
      <w:r w:rsidRPr="001E49E5">
        <w:rPr>
          <w:rFonts w:ascii="Times New Roman" w:hAnsi="Times New Roman" w:cs="Times New Roman"/>
          <w:sz w:val="20"/>
        </w:rPr>
        <w:t xml:space="preserve"> algún vínculo.” </w:t>
      </w:r>
      <w:r w:rsidRPr="00073D5B">
        <w:rPr>
          <w:rFonts w:ascii="Times New Roman" w:hAnsi="Times New Roman" w:cs="Times New Roman"/>
          <w:b/>
          <w:sz w:val="20"/>
        </w:rPr>
        <w:t>(E5)</w:t>
      </w:r>
    </w:p>
    <w:p w:rsidR="001E49E5" w:rsidRDefault="001E49E5" w:rsidP="001E49E5">
      <w:pPr>
        <w:spacing w:after="0" w:line="360" w:lineRule="auto"/>
        <w:ind w:left="851" w:right="616"/>
        <w:jc w:val="both"/>
        <w:rPr>
          <w:rFonts w:ascii="Times New Roman" w:hAnsi="Times New Roman" w:cs="Times New Roman"/>
          <w:sz w:val="20"/>
        </w:rPr>
      </w:pPr>
      <w:r>
        <w:rPr>
          <w:rFonts w:ascii="Times New Roman" w:hAnsi="Times New Roman" w:cs="Times New Roman"/>
          <w:sz w:val="20"/>
        </w:rPr>
        <w:t>“</w:t>
      </w:r>
      <w:r w:rsidRPr="001E49E5">
        <w:rPr>
          <w:rFonts w:ascii="Times New Roman" w:hAnsi="Times New Roman" w:cs="Times New Roman"/>
          <w:sz w:val="20"/>
          <w:u w:val="single"/>
        </w:rPr>
        <w:t>Eran</w:t>
      </w:r>
      <w:r>
        <w:rPr>
          <w:rFonts w:ascii="Times New Roman" w:hAnsi="Times New Roman" w:cs="Times New Roman"/>
          <w:sz w:val="20"/>
        </w:rPr>
        <w:t xml:space="preserve"> de manual, pobres mujeres, </w:t>
      </w:r>
      <w:r w:rsidRPr="001E49E5">
        <w:rPr>
          <w:rFonts w:ascii="Times New Roman" w:hAnsi="Times New Roman" w:cs="Times New Roman"/>
          <w:sz w:val="20"/>
          <w:u w:val="single"/>
        </w:rPr>
        <w:t>eran</w:t>
      </w:r>
      <w:r>
        <w:rPr>
          <w:rFonts w:ascii="Times New Roman" w:hAnsi="Times New Roman" w:cs="Times New Roman"/>
          <w:sz w:val="20"/>
        </w:rPr>
        <w:t xml:space="preserve"> de manual” “</w:t>
      </w:r>
      <w:r w:rsidRPr="001E49E5">
        <w:rPr>
          <w:rFonts w:ascii="Times New Roman" w:hAnsi="Times New Roman" w:cs="Times New Roman"/>
          <w:sz w:val="20"/>
          <w:u w:val="single"/>
        </w:rPr>
        <w:t>Eran</w:t>
      </w:r>
      <w:r>
        <w:rPr>
          <w:rFonts w:ascii="Times New Roman" w:hAnsi="Times New Roman" w:cs="Times New Roman"/>
          <w:sz w:val="20"/>
        </w:rPr>
        <w:t xml:space="preserve">, por ahí, mamás, que venían con adolescentes.” </w:t>
      </w:r>
      <w:r w:rsidRPr="00073D5B">
        <w:rPr>
          <w:rFonts w:ascii="Times New Roman" w:hAnsi="Times New Roman" w:cs="Times New Roman"/>
          <w:b/>
          <w:sz w:val="20"/>
        </w:rPr>
        <w:t>(E6)</w:t>
      </w:r>
    </w:p>
    <w:p w:rsidR="001E49E5" w:rsidRDefault="001E49E5" w:rsidP="001E49E5">
      <w:pPr>
        <w:spacing w:after="0" w:line="360" w:lineRule="auto"/>
        <w:ind w:left="851" w:right="616"/>
        <w:jc w:val="both"/>
        <w:rPr>
          <w:rFonts w:ascii="Times New Roman" w:hAnsi="Times New Roman" w:cs="Times New Roman"/>
          <w:sz w:val="20"/>
        </w:rPr>
      </w:pPr>
      <w:r>
        <w:rPr>
          <w:rFonts w:ascii="Times New Roman" w:hAnsi="Times New Roman" w:cs="Times New Roman"/>
          <w:sz w:val="20"/>
        </w:rPr>
        <w:t>“</w:t>
      </w:r>
      <w:r w:rsidRPr="001E49E5">
        <w:rPr>
          <w:rFonts w:ascii="Times New Roman" w:hAnsi="Times New Roman" w:cs="Times New Roman"/>
          <w:sz w:val="20"/>
          <w:u w:val="single"/>
        </w:rPr>
        <w:t>Tienen</w:t>
      </w:r>
      <w:r>
        <w:rPr>
          <w:rFonts w:ascii="Times New Roman" w:hAnsi="Times New Roman" w:cs="Times New Roman"/>
          <w:sz w:val="20"/>
        </w:rPr>
        <w:t xml:space="preserve"> posibilidades diferentes, y dependiendo del contexto de contención y de comprensión que </w:t>
      </w:r>
      <w:r w:rsidRPr="001E49E5">
        <w:rPr>
          <w:rFonts w:ascii="Times New Roman" w:hAnsi="Times New Roman" w:cs="Times New Roman"/>
          <w:sz w:val="20"/>
          <w:u w:val="single"/>
        </w:rPr>
        <w:t>tengan</w:t>
      </w:r>
      <w:r>
        <w:rPr>
          <w:rFonts w:ascii="Times New Roman" w:hAnsi="Times New Roman" w:cs="Times New Roman"/>
          <w:sz w:val="20"/>
        </w:rPr>
        <w:t xml:space="preserve">. Una mujer, una niña, que </w:t>
      </w:r>
      <w:r w:rsidRPr="001E49E5">
        <w:rPr>
          <w:rFonts w:ascii="Times New Roman" w:hAnsi="Times New Roman" w:cs="Times New Roman"/>
          <w:sz w:val="20"/>
          <w:u w:val="single"/>
        </w:rPr>
        <w:t>tenga</w:t>
      </w:r>
      <w:r>
        <w:rPr>
          <w:rFonts w:ascii="Times New Roman" w:hAnsi="Times New Roman" w:cs="Times New Roman"/>
          <w:sz w:val="20"/>
        </w:rPr>
        <w:t xml:space="preserve"> un contexto, un círculo cercano favorable…” </w:t>
      </w:r>
      <w:r w:rsidRPr="00073D5B">
        <w:rPr>
          <w:rFonts w:ascii="Times New Roman" w:hAnsi="Times New Roman" w:cs="Times New Roman"/>
          <w:b/>
          <w:sz w:val="20"/>
        </w:rPr>
        <w:t>(E1)</w:t>
      </w:r>
    </w:p>
    <w:p w:rsidR="001E49E5" w:rsidRDefault="001E49E5" w:rsidP="001E49E5">
      <w:pPr>
        <w:spacing w:after="0" w:line="360" w:lineRule="auto"/>
        <w:ind w:left="851" w:right="616"/>
        <w:jc w:val="both"/>
        <w:rPr>
          <w:rFonts w:ascii="Times New Roman" w:hAnsi="Times New Roman" w:cs="Times New Roman"/>
          <w:sz w:val="20"/>
        </w:rPr>
      </w:pPr>
      <w:r>
        <w:rPr>
          <w:rFonts w:ascii="Times New Roman" w:hAnsi="Times New Roman" w:cs="Times New Roman"/>
          <w:sz w:val="20"/>
        </w:rPr>
        <w:t>“</w:t>
      </w:r>
      <w:r w:rsidRPr="001E49E5">
        <w:rPr>
          <w:rFonts w:ascii="Times New Roman" w:hAnsi="Times New Roman" w:cs="Times New Roman"/>
          <w:sz w:val="20"/>
          <w:u w:val="single"/>
        </w:rPr>
        <w:t>No tienen</w:t>
      </w:r>
      <w:r>
        <w:rPr>
          <w:rFonts w:ascii="Times New Roman" w:hAnsi="Times New Roman" w:cs="Times New Roman"/>
          <w:sz w:val="20"/>
        </w:rPr>
        <w:t xml:space="preserve"> muchos recursos para trasladarse…” “Por lo general, son mujeres que </w:t>
      </w:r>
      <w:r w:rsidRPr="001E49E5">
        <w:rPr>
          <w:rFonts w:ascii="Times New Roman" w:hAnsi="Times New Roman" w:cs="Times New Roman"/>
          <w:sz w:val="20"/>
          <w:u w:val="single"/>
        </w:rPr>
        <w:t>no están</w:t>
      </w:r>
      <w:r>
        <w:rPr>
          <w:rFonts w:ascii="Times New Roman" w:hAnsi="Times New Roman" w:cs="Times New Roman"/>
          <w:sz w:val="20"/>
        </w:rPr>
        <w:t xml:space="preserve"> insertadas laboralmente, que </w:t>
      </w:r>
      <w:r w:rsidRPr="001E49E5">
        <w:rPr>
          <w:rFonts w:ascii="Times New Roman" w:hAnsi="Times New Roman" w:cs="Times New Roman"/>
          <w:sz w:val="20"/>
          <w:u w:val="single"/>
        </w:rPr>
        <w:t>están</w:t>
      </w:r>
      <w:r>
        <w:rPr>
          <w:rFonts w:ascii="Times New Roman" w:hAnsi="Times New Roman" w:cs="Times New Roman"/>
          <w:sz w:val="20"/>
        </w:rPr>
        <w:t xml:space="preserve"> aisladas socialmente, que </w:t>
      </w:r>
      <w:r w:rsidRPr="001E49E5">
        <w:rPr>
          <w:rFonts w:ascii="Times New Roman" w:hAnsi="Times New Roman" w:cs="Times New Roman"/>
          <w:sz w:val="20"/>
          <w:u w:val="single"/>
        </w:rPr>
        <w:t>tienen</w:t>
      </w:r>
      <w:r>
        <w:rPr>
          <w:rFonts w:ascii="Times New Roman" w:hAnsi="Times New Roman" w:cs="Times New Roman"/>
          <w:sz w:val="20"/>
        </w:rPr>
        <w:t xml:space="preserve"> dependencia económica casi absoluta con el agresor” </w:t>
      </w:r>
      <w:r w:rsidRPr="00073D5B">
        <w:rPr>
          <w:rFonts w:ascii="Times New Roman" w:hAnsi="Times New Roman" w:cs="Times New Roman"/>
          <w:b/>
          <w:sz w:val="20"/>
        </w:rPr>
        <w:t>(E2)</w:t>
      </w:r>
    </w:p>
    <w:p w:rsidR="001E49E5" w:rsidRPr="001E49E5" w:rsidRDefault="001E49E5" w:rsidP="001E49E5">
      <w:pPr>
        <w:spacing w:after="0" w:line="360" w:lineRule="auto"/>
        <w:ind w:left="851" w:right="616"/>
        <w:jc w:val="both"/>
        <w:rPr>
          <w:rFonts w:ascii="Times New Roman" w:hAnsi="Times New Roman" w:cs="Times New Roman"/>
          <w:sz w:val="20"/>
        </w:rPr>
      </w:pPr>
    </w:p>
    <w:p w:rsidR="00E125F7" w:rsidRDefault="00EA7153" w:rsidP="008F62EB">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En tercer lugar, las </w:t>
      </w:r>
      <w:r w:rsidRPr="00EA7153">
        <w:rPr>
          <w:rFonts w:ascii="Times New Roman" w:hAnsi="Times New Roman" w:cs="Times New Roman"/>
          <w:i/>
          <w:sz w:val="24"/>
        </w:rPr>
        <w:t>mujeres víctimas</w:t>
      </w:r>
      <w:r>
        <w:rPr>
          <w:rFonts w:ascii="Times New Roman" w:hAnsi="Times New Roman" w:cs="Times New Roman"/>
          <w:sz w:val="24"/>
        </w:rPr>
        <w:t xml:space="preserve"> aparecen como </w:t>
      </w:r>
      <w:r w:rsidRPr="00EA7153">
        <w:rPr>
          <w:rFonts w:ascii="Times New Roman" w:hAnsi="Times New Roman" w:cs="Times New Roman"/>
          <w:i/>
          <w:sz w:val="24"/>
        </w:rPr>
        <w:t>beneficiarias</w:t>
      </w:r>
      <w:r>
        <w:rPr>
          <w:rFonts w:ascii="Times New Roman" w:hAnsi="Times New Roman" w:cs="Times New Roman"/>
          <w:sz w:val="24"/>
        </w:rPr>
        <w:t xml:space="preserve"> de procesos materiales realizados por otros actores. Es interesante porque es una categoría que sólo aparece de forma signifi</w:t>
      </w:r>
      <w:r w:rsidR="00B0732E">
        <w:rPr>
          <w:rFonts w:ascii="Times New Roman" w:hAnsi="Times New Roman" w:cs="Times New Roman"/>
          <w:sz w:val="24"/>
        </w:rPr>
        <w:t xml:space="preserve">cativa en este grupo de sujetos. Casi de igual forma aparecen como </w:t>
      </w:r>
      <w:r w:rsidR="00B0732E" w:rsidRPr="00B0732E">
        <w:rPr>
          <w:rFonts w:ascii="Times New Roman" w:hAnsi="Times New Roman" w:cs="Times New Roman"/>
          <w:i/>
          <w:sz w:val="24"/>
        </w:rPr>
        <w:lastRenderedPageBreak/>
        <w:t>perceptoras</w:t>
      </w:r>
      <w:r w:rsidR="00B0732E">
        <w:rPr>
          <w:rFonts w:ascii="Times New Roman" w:hAnsi="Times New Roman" w:cs="Times New Roman"/>
          <w:i/>
          <w:sz w:val="24"/>
        </w:rPr>
        <w:t xml:space="preserve">, </w:t>
      </w:r>
      <w:r w:rsidR="00B0732E">
        <w:rPr>
          <w:rFonts w:ascii="Times New Roman" w:hAnsi="Times New Roman" w:cs="Times New Roman"/>
          <w:sz w:val="24"/>
        </w:rPr>
        <w:t xml:space="preserve">y en menor medida aparecen como </w:t>
      </w:r>
      <w:r w:rsidR="00B0732E" w:rsidRPr="00E125F7">
        <w:rPr>
          <w:rFonts w:ascii="Times New Roman" w:hAnsi="Times New Roman" w:cs="Times New Roman"/>
          <w:i/>
          <w:sz w:val="24"/>
        </w:rPr>
        <w:t>emisoras</w:t>
      </w:r>
      <w:r w:rsidR="00B0732E">
        <w:rPr>
          <w:rFonts w:ascii="Times New Roman" w:hAnsi="Times New Roman" w:cs="Times New Roman"/>
          <w:sz w:val="24"/>
        </w:rPr>
        <w:t xml:space="preserve"> y </w:t>
      </w:r>
      <w:r w:rsidR="00B0732E" w:rsidRPr="00E125F7">
        <w:rPr>
          <w:rFonts w:ascii="Times New Roman" w:hAnsi="Times New Roman" w:cs="Times New Roman"/>
          <w:i/>
          <w:sz w:val="24"/>
        </w:rPr>
        <w:t>receptoras</w:t>
      </w:r>
      <w:r w:rsidR="00B0732E">
        <w:rPr>
          <w:rFonts w:ascii="Times New Roman" w:hAnsi="Times New Roman" w:cs="Times New Roman"/>
          <w:sz w:val="24"/>
        </w:rPr>
        <w:t>. Los procesos conductuales no representan valores significativos para el análisis.</w:t>
      </w:r>
    </w:p>
    <w:p w:rsidR="00E5631E" w:rsidRDefault="00BF24F7" w:rsidP="007C0B64">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En el resto de los actores, tanto en el </w:t>
      </w:r>
      <w:r w:rsidRPr="00E809BC">
        <w:rPr>
          <w:rFonts w:ascii="Times New Roman" w:hAnsi="Times New Roman" w:cs="Times New Roman"/>
          <w:i/>
          <w:sz w:val="24"/>
        </w:rPr>
        <w:t>yo</w:t>
      </w:r>
      <w:r>
        <w:rPr>
          <w:rFonts w:ascii="Times New Roman" w:hAnsi="Times New Roman" w:cs="Times New Roman"/>
          <w:sz w:val="24"/>
        </w:rPr>
        <w:t xml:space="preserve"> de la entrevistada, el </w:t>
      </w:r>
      <w:r w:rsidRPr="00E809BC">
        <w:rPr>
          <w:rFonts w:ascii="Times New Roman" w:hAnsi="Times New Roman" w:cs="Times New Roman"/>
          <w:i/>
          <w:sz w:val="24"/>
        </w:rPr>
        <w:t>nosotras</w:t>
      </w:r>
      <w:r>
        <w:rPr>
          <w:rFonts w:ascii="Times New Roman" w:hAnsi="Times New Roman" w:cs="Times New Roman"/>
          <w:sz w:val="24"/>
        </w:rPr>
        <w:t xml:space="preserve"> y los </w:t>
      </w:r>
      <w:r w:rsidRPr="00E809BC">
        <w:rPr>
          <w:rFonts w:ascii="Times New Roman" w:hAnsi="Times New Roman" w:cs="Times New Roman"/>
          <w:i/>
          <w:sz w:val="24"/>
        </w:rPr>
        <w:t>hombres violentos</w:t>
      </w:r>
      <w:r>
        <w:rPr>
          <w:rFonts w:ascii="Times New Roman" w:hAnsi="Times New Roman" w:cs="Times New Roman"/>
          <w:sz w:val="24"/>
        </w:rPr>
        <w:t xml:space="preserve">, la categoría de </w:t>
      </w:r>
      <w:r w:rsidRPr="00E809BC">
        <w:rPr>
          <w:rFonts w:ascii="Times New Roman" w:hAnsi="Times New Roman" w:cs="Times New Roman"/>
          <w:i/>
          <w:sz w:val="24"/>
        </w:rPr>
        <w:t>beneficiario</w:t>
      </w:r>
      <w:r w:rsidR="00E809BC" w:rsidRPr="00E809BC">
        <w:rPr>
          <w:rFonts w:ascii="Times New Roman" w:hAnsi="Times New Roman" w:cs="Times New Roman"/>
          <w:i/>
          <w:sz w:val="24"/>
        </w:rPr>
        <w:t>/a</w:t>
      </w:r>
      <w:r>
        <w:rPr>
          <w:rFonts w:ascii="Times New Roman" w:hAnsi="Times New Roman" w:cs="Times New Roman"/>
          <w:sz w:val="24"/>
        </w:rPr>
        <w:t xml:space="preserve"> </w:t>
      </w:r>
      <w:r w:rsidR="00E809BC">
        <w:rPr>
          <w:rFonts w:ascii="Times New Roman" w:hAnsi="Times New Roman" w:cs="Times New Roman"/>
          <w:sz w:val="24"/>
        </w:rPr>
        <w:t xml:space="preserve"> </w:t>
      </w:r>
      <w:r>
        <w:rPr>
          <w:rFonts w:ascii="Times New Roman" w:hAnsi="Times New Roman" w:cs="Times New Roman"/>
          <w:sz w:val="24"/>
        </w:rPr>
        <w:t xml:space="preserve">no representa valores significativos sobre el total de los procesos. A su vez, estos actores aparecen mayormente como </w:t>
      </w:r>
      <w:r w:rsidRPr="007C0B64">
        <w:rPr>
          <w:rFonts w:ascii="Times New Roman" w:hAnsi="Times New Roman" w:cs="Times New Roman"/>
          <w:i/>
          <w:sz w:val="24"/>
        </w:rPr>
        <w:t>actores/as de procesos materiales</w:t>
      </w:r>
      <w:r>
        <w:rPr>
          <w:rFonts w:ascii="Times New Roman" w:hAnsi="Times New Roman" w:cs="Times New Roman"/>
          <w:sz w:val="24"/>
        </w:rPr>
        <w:t xml:space="preserve">. </w:t>
      </w:r>
      <w:r w:rsidR="00E5631E">
        <w:rPr>
          <w:rFonts w:ascii="Times New Roman" w:hAnsi="Times New Roman" w:cs="Times New Roman"/>
          <w:sz w:val="24"/>
        </w:rPr>
        <w:t>Ejemplos:</w:t>
      </w:r>
    </w:p>
    <w:p w:rsidR="007C0B64" w:rsidRPr="003031D7" w:rsidRDefault="003031D7" w:rsidP="007C0B64">
      <w:pPr>
        <w:spacing w:after="0" w:line="360" w:lineRule="auto"/>
        <w:ind w:firstLine="708"/>
        <w:jc w:val="both"/>
        <w:rPr>
          <w:rFonts w:ascii="Times New Roman" w:hAnsi="Times New Roman" w:cs="Times New Roman"/>
          <w:i/>
          <w:sz w:val="24"/>
        </w:rPr>
      </w:pPr>
      <w:r w:rsidRPr="003031D7">
        <w:rPr>
          <w:rFonts w:ascii="Times New Roman" w:hAnsi="Times New Roman" w:cs="Times New Roman"/>
          <w:i/>
          <w:sz w:val="24"/>
        </w:rPr>
        <w:t>Yo / Nosotras</w:t>
      </w:r>
    </w:p>
    <w:p w:rsidR="00B93600" w:rsidRPr="009B4CFF" w:rsidRDefault="00B93600" w:rsidP="009B4CFF">
      <w:pPr>
        <w:tabs>
          <w:tab w:val="left" w:pos="8222"/>
        </w:tabs>
        <w:spacing w:after="0" w:line="360" w:lineRule="auto"/>
        <w:ind w:left="993" w:right="616"/>
        <w:jc w:val="both"/>
        <w:rPr>
          <w:rFonts w:ascii="Times New Roman" w:hAnsi="Times New Roman" w:cs="Times New Roman"/>
          <w:sz w:val="20"/>
        </w:rPr>
      </w:pPr>
      <w:r w:rsidRPr="009B4CFF">
        <w:rPr>
          <w:rFonts w:ascii="Times New Roman" w:hAnsi="Times New Roman" w:cs="Times New Roman"/>
          <w:sz w:val="20"/>
        </w:rPr>
        <w:t xml:space="preserve">“Yo </w:t>
      </w:r>
      <w:r w:rsidRPr="009B4CFF">
        <w:rPr>
          <w:rFonts w:ascii="Times New Roman" w:hAnsi="Times New Roman" w:cs="Times New Roman"/>
          <w:sz w:val="20"/>
          <w:u w:val="single"/>
        </w:rPr>
        <w:t>hago</w:t>
      </w:r>
      <w:r w:rsidRPr="009B4CFF">
        <w:rPr>
          <w:rFonts w:ascii="Times New Roman" w:hAnsi="Times New Roman" w:cs="Times New Roman"/>
          <w:sz w:val="20"/>
        </w:rPr>
        <w:t xml:space="preserve"> tratamientos clínicos…yo </w:t>
      </w:r>
      <w:r w:rsidRPr="009B4CFF">
        <w:rPr>
          <w:rFonts w:ascii="Times New Roman" w:hAnsi="Times New Roman" w:cs="Times New Roman"/>
          <w:sz w:val="20"/>
          <w:u w:val="single"/>
        </w:rPr>
        <w:t>empecé trabajando</w:t>
      </w:r>
      <w:r w:rsidRPr="009B4CFF">
        <w:rPr>
          <w:rFonts w:ascii="Times New Roman" w:hAnsi="Times New Roman" w:cs="Times New Roman"/>
          <w:sz w:val="20"/>
        </w:rPr>
        <w:t xml:space="preserve"> hace varios años ya…” “Nosotros también </w:t>
      </w:r>
      <w:r w:rsidRPr="009B4CFF">
        <w:rPr>
          <w:rFonts w:ascii="Times New Roman" w:hAnsi="Times New Roman" w:cs="Times New Roman"/>
          <w:sz w:val="20"/>
          <w:u w:val="single"/>
        </w:rPr>
        <w:t>organizamos</w:t>
      </w:r>
      <w:r w:rsidRPr="009B4CFF">
        <w:rPr>
          <w:rFonts w:ascii="Times New Roman" w:hAnsi="Times New Roman" w:cs="Times New Roman"/>
          <w:sz w:val="20"/>
        </w:rPr>
        <w:t xml:space="preserve"> nuestra práctica desde acá…” </w:t>
      </w:r>
      <w:r w:rsidRPr="007C0B64">
        <w:rPr>
          <w:rFonts w:ascii="Times New Roman" w:hAnsi="Times New Roman" w:cs="Times New Roman"/>
          <w:b/>
          <w:sz w:val="20"/>
        </w:rPr>
        <w:t>(E2)</w:t>
      </w:r>
    </w:p>
    <w:p w:rsidR="00B93600" w:rsidRPr="009B4CFF" w:rsidRDefault="00B93600" w:rsidP="009B4CFF">
      <w:pPr>
        <w:tabs>
          <w:tab w:val="left" w:pos="8222"/>
        </w:tabs>
        <w:spacing w:after="0" w:line="360" w:lineRule="auto"/>
        <w:ind w:left="993" w:right="616"/>
        <w:jc w:val="both"/>
        <w:rPr>
          <w:rFonts w:ascii="Times New Roman" w:hAnsi="Times New Roman" w:cs="Times New Roman"/>
          <w:sz w:val="20"/>
        </w:rPr>
      </w:pPr>
      <w:r w:rsidRPr="009B4CFF">
        <w:rPr>
          <w:rFonts w:ascii="Times New Roman" w:hAnsi="Times New Roman" w:cs="Times New Roman"/>
          <w:sz w:val="20"/>
        </w:rPr>
        <w:t xml:space="preserve">“Me </w:t>
      </w:r>
      <w:r w:rsidRPr="009B4CFF">
        <w:rPr>
          <w:rFonts w:ascii="Times New Roman" w:hAnsi="Times New Roman" w:cs="Times New Roman"/>
          <w:sz w:val="20"/>
          <w:u w:val="single"/>
        </w:rPr>
        <w:t>recibí</w:t>
      </w:r>
      <w:r w:rsidRPr="009B4CFF">
        <w:rPr>
          <w:rFonts w:ascii="Times New Roman" w:hAnsi="Times New Roman" w:cs="Times New Roman"/>
          <w:sz w:val="20"/>
        </w:rPr>
        <w:t>…</w:t>
      </w:r>
      <w:r w:rsidRPr="009B4CFF">
        <w:rPr>
          <w:rFonts w:ascii="Times New Roman" w:hAnsi="Times New Roman" w:cs="Times New Roman"/>
          <w:sz w:val="20"/>
          <w:u w:val="single"/>
        </w:rPr>
        <w:t>estaba militando</w:t>
      </w:r>
      <w:r w:rsidRPr="009B4CFF">
        <w:rPr>
          <w:rFonts w:ascii="Times New Roman" w:hAnsi="Times New Roman" w:cs="Times New Roman"/>
          <w:sz w:val="20"/>
        </w:rPr>
        <w:t xml:space="preserve"> en algunas organizaciones más con niñez, después </w:t>
      </w:r>
      <w:r w:rsidRPr="009B4CFF">
        <w:rPr>
          <w:rFonts w:ascii="Times New Roman" w:hAnsi="Times New Roman" w:cs="Times New Roman"/>
          <w:sz w:val="20"/>
          <w:u w:val="single"/>
        </w:rPr>
        <w:t>terminé</w:t>
      </w:r>
      <w:r w:rsidRPr="009B4CFF">
        <w:rPr>
          <w:rFonts w:ascii="Times New Roman" w:hAnsi="Times New Roman" w:cs="Times New Roman"/>
          <w:sz w:val="20"/>
        </w:rPr>
        <w:t xml:space="preserve">, </w:t>
      </w:r>
      <w:r w:rsidRPr="009B4CFF">
        <w:rPr>
          <w:rFonts w:ascii="Times New Roman" w:hAnsi="Times New Roman" w:cs="Times New Roman"/>
          <w:sz w:val="20"/>
          <w:u w:val="single"/>
        </w:rPr>
        <w:t>hice</w:t>
      </w:r>
      <w:r w:rsidRPr="009B4CFF">
        <w:rPr>
          <w:rFonts w:ascii="Times New Roman" w:hAnsi="Times New Roman" w:cs="Times New Roman"/>
          <w:sz w:val="20"/>
        </w:rPr>
        <w:t xml:space="preserve"> algunos posgrados…</w:t>
      </w:r>
      <w:r w:rsidRPr="009B4CFF">
        <w:rPr>
          <w:rFonts w:ascii="Times New Roman" w:hAnsi="Times New Roman" w:cs="Times New Roman"/>
          <w:sz w:val="20"/>
          <w:u w:val="single"/>
        </w:rPr>
        <w:t>empecé</w:t>
      </w:r>
      <w:r w:rsidRPr="009B4CFF">
        <w:rPr>
          <w:rFonts w:ascii="Times New Roman" w:hAnsi="Times New Roman" w:cs="Times New Roman"/>
          <w:sz w:val="20"/>
        </w:rPr>
        <w:t xml:space="preserve"> </w:t>
      </w:r>
      <w:r w:rsidR="009B4CFF" w:rsidRPr="009B4CFF">
        <w:rPr>
          <w:rFonts w:ascii="Times New Roman" w:hAnsi="Times New Roman" w:cs="Times New Roman"/>
          <w:sz w:val="20"/>
        </w:rPr>
        <w:t>acá</w:t>
      </w:r>
      <w:r w:rsidRPr="009B4CFF">
        <w:rPr>
          <w:rFonts w:ascii="Times New Roman" w:hAnsi="Times New Roman" w:cs="Times New Roman"/>
          <w:sz w:val="20"/>
        </w:rPr>
        <w:t xml:space="preserve">, </w:t>
      </w:r>
      <w:r w:rsidRPr="009B4CFF">
        <w:rPr>
          <w:rFonts w:ascii="Times New Roman" w:hAnsi="Times New Roman" w:cs="Times New Roman"/>
          <w:sz w:val="20"/>
          <w:u w:val="single"/>
        </w:rPr>
        <w:t>atendiendo</w:t>
      </w:r>
      <w:r w:rsidRPr="009B4CFF">
        <w:rPr>
          <w:rFonts w:ascii="Times New Roman" w:hAnsi="Times New Roman" w:cs="Times New Roman"/>
          <w:sz w:val="20"/>
        </w:rPr>
        <w:t>…</w:t>
      </w:r>
      <w:r w:rsidRPr="009B4CFF">
        <w:rPr>
          <w:rFonts w:ascii="Times New Roman" w:hAnsi="Times New Roman" w:cs="Times New Roman"/>
          <w:sz w:val="20"/>
          <w:u w:val="single"/>
        </w:rPr>
        <w:t>empecé a coordinar</w:t>
      </w:r>
      <w:r w:rsidRPr="009B4CFF">
        <w:rPr>
          <w:rFonts w:ascii="Times New Roman" w:hAnsi="Times New Roman" w:cs="Times New Roman"/>
          <w:sz w:val="20"/>
        </w:rPr>
        <w:t>…”</w:t>
      </w:r>
      <w:r w:rsidR="009B4CFF" w:rsidRPr="009B4CFF">
        <w:rPr>
          <w:rFonts w:ascii="Times New Roman" w:hAnsi="Times New Roman" w:cs="Times New Roman"/>
          <w:sz w:val="20"/>
        </w:rPr>
        <w:t xml:space="preserve"> </w:t>
      </w:r>
      <w:r w:rsidR="009B4CFF" w:rsidRPr="007C0B64">
        <w:rPr>
          <w:rFonts w:ascii="Times New Roman" w:hAnsi="Times New Roman" w:cs="Times New Roman"/>
          <w:b/>
          <w:sz w:val="20"/>
        </w:rPr>
        <w:t>(E3</w:t>
      </w:r>
      <w:r w:rsidRPr="007C0B64">
        <w:rPr>
          <w:rFonts w:ascii="Times New Roman" w:hAnsi="Times New Roman" w:cs="Times New Roman"/>
          <w:b/>
          <w:sz w:val="20"/>
        </w:rPr>
        <w:t>)</w:t>
      </w:r>
    </w:p>
    <w:p w:rsidR="00B93600" w:rsidRDefault="009B4CFF" w:rsidP="009B4CFF">
      <w:pPr>
        <w:tabs>
          <w:tab w:val="left" w:pos="8222"/>
        </w:tabs>
        <w:spacing w:after="0" w:line="360" w:lineRule="auto"/>
        <w:ind w:left="993" w:right="616"/>
        <w:jc w:val="both"/>
        <w:rPr>
          <w:rFonts w:ascii="Times New Roman" w:hAnsi="Times New Roman" w:cs="Times New Roman"/>
          <w:b/>
          <w:sz w:val="20"/>
          <w:szCs w:val="20"/>
        </w:rPr>
      </w:pPr>
      <w:r w:rsidRPr="009B4CFF">
        <w:rPr>
          <w:rFonts w:ascii="Times New Roman" w:hAnsi="Times New Roman" w:cs="Times New Roman"/>
          <w:sz w:val="20"/>
        </w:rPr>
        <w:t xml:space="preserve">“Y dentro del estudio </w:t>
      </w:r>
      <w:r w:rsidRPr="009B4CFF">
        <w:rPr>
          <w:rFonts w:ascii="Times New Roman" w:hAnsi="Times New Roman" w:cs="Times New Roman"/>
          <w:sz w:val="20"/>
          <w:u w:val="single"/>
        </w:rPr>
        <w:t>trabajo</w:t>
      </w:r>
      <w:r w:rsidRPr="009B4CFF">
        <w:rPr>
          <w:rFonts w:ascii="Times New Roman" w:hAnsi="Times New Roman" w:cs="Times New Roman"/>
          <w:sz w:val="20"/>
        </w:rPr>
        <w:t xml:space="preserve"> con mis clientes…y obviamente </w:t>
      </w:r>
      <w:r w:rsidRPr="009B4CFF">
        <w:rPr>
          <w:rFonts w:ascii="Times New Roman" w:hAnsi="Times New Roman" w:cs="Times New Roman"/>
          <w:sz w:val="20"/>
          <w:u w:val="single"/>
        </w:rPr>
        <w:t>aplico</w:t>
      </w:r>
      <w:r w:rsidRPr="009B4CFF">
        <w:rPr>
          <w:rFonts w:ascii="Times New Roman" w:hAnsi="Times New Roman" w:cs="Times New Roman"/>
          <w:sz w:val="20"/>
        </w:rPr>
        <w:t xml:space="preserve"> todo lo que </w:t>
      </w:r>
      <w:r w:rsidRPr="009B4CFF">
        <w:rPr>
          <w:rFonts w:ascii="Times New Roman" w:hAnsi="Times New Roman" w:cs="Times New Roman"/>
          <w:sz w:val="20"/>
          <w:u w:val="single"/>
        </w:rPr>
        <w:t>trabajo</w:t>
      </w:r>
      <w:r w:rsidRPr="009B4CFF">
        <w:rPr>
          <w:rFonts w:ascii="Times New Roman" w:hAnsi="Times New Roman" w:cs="Times New Roman"/>
          <w:sz w:val="20"/>
        </w:rPr>
        <w:t xml:space="preserve"> acá.” “</w:t>
      </w:r>
      <w:r w:rsidRPr="009B4CFF">
        <w:rPr>
          <w:rFonts w:ascii="Times New Roman" w:hAnsi="Times New Roman" w:cs="Times New Roman"/>
          <w:sz w:val="20"/>
          <w:szCs w:val="20"/>
          <w:u w:val="single"/>
        </w:rPr>
        <w:t>Empecé trabajando</w:t>
      </w:r>
      <w:r w:rsidRPr="009B4CFF">
        <w:rPr>
          <w:rFonts w:ascii="Times New Roman" w:hAnsi="Times New Roman" w:cs="Times New Roman"/>
          <w:sz w:val="20"/>
          <w:szCs w:val="20"/>
        </w:rPr>
        <w:t xml:space="preserve"> en una ONG en San Miguel…en el medio </w:t>
      </w:r>
      <w:r w:rsidRPr="009B4CFF">
        <w:rPr>
          <w:rFonts w:ascii="Times New Roman" w:hAnsi="Times New Roman" w:cs="Times New Roman"/>
          <w:sz w:val="20"/>
          <w:szCs w:val="20"/>
          <w:u w:val="single"/>
        </w:rPr>
        <w:t>trabajé</w:t>
      </w:r>
      <w:r w:rsidRPr="009B4CFF">
        <w:rPr>
          <w:rFonts w:ascii="Times New Roman" w:hAnsi="Times New Roman" w:cs="Times New Roman"/>
          <w:sz w:val="20"/>
          <w:szCs w:val="20"/>
        </w:rPr>
        <w:t xml:space="preserve"> con la defensoría de derechos sexuales y reproductivos y </w:t>
      </w:r>
      <w:r w:rsidRPr="009B4CFF">
        <w:rPr>
          <w:rFonts w:ascii="Times New Roman" w:hAnsi="Times New Roman" w:cs="Times New Roman"/>
          <w:sz w:val="20"/>
          <w:szCs w:val="20"/>
          <w:u w:val="single"/>
        </w:rPr>
        <w:t>trabajé</w:t>
      </w:r>
      <w:r w:rsidR="00BF75D9">
        <w:rPr>
          <w:rFonts w:ascii="Times New Roman" w:hAnsi="Times New Roman" w:cs="Times New Roman"/>
          <w:sz w:val="20"/>
          <w:szCs w:val="20"/>
        </w:rPr>
        <w:t xml:space="preserve"> con la defensoría de mujeres</w:t>
      </w:r>
      <w:proofErr w:type="gramStart"/>
      <w:r w:rsidR="00BF75D9">
        <w:rPr>
          <w:rFonts w:ascii="Times New Roman" w:hAnsi="Times New Roman" w:cs="Times New Roman"/>
          <w:sz w:val="20"/>
          <w:szCs w:val="20"/>
        </w:rPr>
        <w:t>”</w:t>
      </w:r>
      <w:r w:rsidRPr="007C0B64">
        <w:rPr>
          <w:rFonts w:ascii="Times New Roman" w:hAnsi="Times New Roman" w:cs="Times New Roman"/>
          <w:b/>
          <w:sz w:val="20"/>
          <w:szCs w:val="20"/>
        </w:rPr>
        <w:t>(</w:t>
      </w:r>
      <w:proofErr w:type="gramEnd"/>
      <w:r w:rsidRPr="007C0B64">
        <w:rPr>
          <w:rFonts w:ascii="Times New Roman" w:hAnsi="Times New Roman" w:cs="Times New Roman"/>
          <w:b/>
          <w:sz w:val="20"/>
          <w:szCs w:val="20"/>
        </w:rPr>
        <w:t>E4)</w:t>
      </w:r>
    </w:p>
    <w:p w:rsidR="00B93600" w:rsidRDefault="003031D7" w:rsidP="00E5631E">
      <w:pPr>
        <w:spacing w:after="0" w:line="360" w:lineRule="auto"/>
        <w:jc w:val="both"/>
        <w:rPr>
          <w:rFonts w:ascii="Times New Roman" w:hAnsi="Times New Roman" w:cs="Times New Roman"/>
          <w:i/>
          <w:sz w:val="24"/>
        </w:rPr>
      </w:pPr>
      <w:r>
        <w:rPr>
          <w:rFonts w:ascii="Times New Roman" w:hAnsi="Times New Roman" w:cs="Times New Roman"/>
          <w:sz w:val="24"/>
        </w:rPr>
        <w:tab/>
      </w:r>
      <w:r w:rsidRPr="003031D7">
        <w:rPr>
          <w:rFonts w:ascii="Times New Roman" w:hAnsi="Times New Roman" w:cs="Times New Roman"/>
          <w:i/>
          <w:sz w:val="24"/>
        </w:rPr>
        <w:t>Los violentos</w:t>
      </w:r>
    </w:p>
    <w:p w:rsidR="003031D7" w:rsidRDefault="003031D7" w:rsidP="003031D7">
      <w:pPr>
        <w:spacing w:after="0" w:line="360" w:lineRule="auto"/>
        <w:ind w:left="993" w:right="616"/>
        <w:jc w:val="both"/>
        <w:rPr>
          <w:rFonts w:ascii="Times New Roman" w:hAnsi="Times New Roman" w:cs="Times New Roman"/>
          <w:b/>
          <w:sz w:val="20"/>
        </w:rPr>
      </w:pPr>
      <w:r w:rsidRPr="003031D7">
        <w:rPr>
          <w:rFonts w:ascii="Times New Roman" w:hAnsi="Times New Roman" w:cs="Times New Roman"/>
          <w:sz w:val="20"/>
        </w:rPr>
        <w:t xml:space="preserve">“Todas las violencias habidas y por haber las </w:t>
      </w:r>
      <w:r w:rsidRPr="003031D7">
        <w:rPr>
          <w:rFonts w:ascii="Times New Roman" w:hAnsi="Times New Roman" w:cs="Times New Roman"/>
          <w:sz w:val="20"/>
          <w:u w:val="single"/>
        </w:rPr>
        <w:t>cometió</w:t>
      </w:r>
      <w:r w:rsidRPr="003031D7">
        <w:rPr>
          <w:rFonts w:ascii="Times New Roman" w:hAnsi="Times New Roman" w:cs="Times New Roman"/>
          <w:sz w:val="20"/>
        </w:rPr>
        <w:t xml:space="preserve"> contra ella” “El que </w:t>
      </w:r>
      <w:r w:rsidRPr="003031D7">
        <w:rPr>
          <w:rFonts w:ascii="Times New Roman" w:hAnsi="Times New Roman" w:cs="Times New Roman"/>
          <w:sz w:val="20"/>
          <w:u w:val="single"/>
        </w:rPr>
        <w:t>tenía que trabajar</w:t>
      </w:r>
      <w:r w:rsidRPr="003031D7">
        <w:rPr>
          <w:rFonts w:ascii="Times New Roman" w:hAnsi="Times New Roman" w:cs="Times New Roman"/>
          <w:sz w:val="20"/>
        </w:rPr>
        <w:t xml:space="preserve"> era él.” “Él </w:t>
      </w:r>
      <w:r w:rsidRPr="003031D7">
        <w:rPr>
          <w:rFonts w:ascii="Times New Roman" w:hAnsi="Times New Roman" w:cs="Times New Roman"/>
          <w:sz w:val="20"/>
          <w:u w:val="single"/>
        </w:rPr>
        <w:t>no la deja</w:t>
      </w:r>
      <w:r w:rsidRPr="003031D7">
        <w:rPr>
          <w:rFonts w:ascii="Times New Roman" w:hAnsi="Times New Roman" w:cs="Times New Roman"/>
          <w:sz w:val="20"/>
        </w:rPr>
        <w:t xml:space="preserve"> llevarse a sus hijos” “Un día cuando casi </w:t>
      </w:r>
      <w:r w:rsidRPr="003031D7">
        <w:rPr>
          <w:rFonts w:ascii="Times New Roman" w:hAnsi="Times New Roman" w:cs="Times New Roman"/>
          <w:sz w:val="20"/>
          <w:u w:val="single"/>
        </w:rPr>
        <w:t>la mata</w:t>
      </w:r>
      <w:r w:rsidRPr="003031D7">
        <w:rPr>
          <w:rFonts w:ascii="Times New Roman" w:hAnsi="Times New Roman" w:cs="Times New Roman"/>
          <w:sz w:val="20"/>
        </w:rPr>
        <w:t>…”</w:t>
      </w:r>
      <w:r>
        <w:rPr>
          <w:rFonts w:ascii="Times New Roman" w:hAnsi="Times New Roman" w:cs="Times New Roman"/>
          <w:sz w:val="20"/>
        </w:rPr>
        <w:t xml:space="preserve"> </w:t>
      </w:r>
      <w:r w:rsidRPr="003031D7">
        <w:rPr>
          <w:rFonts w:ascii="Times New Roman" w:hAnsi="Times New Roman" w:cs="Times New Roman"/>
          <w:b/>
          <w:sz w:val="20"/>
        </w:rPr>
        <w:t>(E4)</w:t>
      </w:r>
    </w:p>
    <w:p w:rsidR="003031D7" w:rsidRDefault="003031D7" w:rsidP="003031D7">
      <w:pPr>
        <w:spacing w:after="0" w:line="360" w:lineRule="auto"/>
        <w:ind w:left="993" w:right="616"/>
        <w:jc w:val="both"/>
        <w:rPr>
          <w:rFonts w:ascii="Times New Roman" w:hAnsi="Times New Roman" w:cs="Times New Roman"/>
          <w:sz w:val="20"/>
        </w:rPr>
      </w:pPr>
      <w:r>
        <w:rPr>
          <w:rFonts w:ascii="Times New Roman" w:hAnsi="Times New Roman" w:cs="Times New Roman"/>
          <w:sz w:val="20"/>
        </w:rPr>
        <w:t xml:space="preserve">“En los casos que </w:t>
      </w:r>
      <w:r w:rsidRPr="003031D7">
        <w:rPr>
          <w:rFonts w:ascii="Times New Roman" w:hAnsi="Times New Roman" w:cs="Times New Roman"/>
          <w:sz w:val="20"/>
          <w:u w:val="single"/>
        </w:rPr>
        <w:t>cumplen</w:t>
      </w:r>
      <w:r>
        <w:rPr>
          <w:rFonts w:ascii="Times New Roman" w:hAnsi="Times New Roman" w:cs="Times New Roman"/>
          <w:sz w:val="20"/>
        </w:rPr>
        <w:t xml:space="preserve"> condena</w:t>
      </w:r>
      <w:r w:rsidRPr="003031D7">
        <w:rPr>
          <w:rFonts w:ascii="Times New Roman" w:hAnsi="Times New Roman" w:cs="Times New Roman"/>
          <w:sz w:val="20"/>
        </w:rPr>
        <w:t xml:space="preserve">, </w:t>
      </w:r>
      <w:r w:rsidRPr="003031D7">
        <w:rPr>
          <w:rFonts w:ascii="Times New Roman" w:hAnsi="Times New Roman" w:cs="Times New Roman"/>
          <w:sz w:val="20"/>
          <w:u w:val="single"/>
        </w:rPr>
        <w:t>salen</w:t>
      </w:r>
      <w:r>
        <w:rPr>
          <w:rFonts w:ascii="Times New Roman" w:hAnsi="Times New Roman" w:cs="Times New Roman"/>
          <w:sz w:val="20"/>
        </w:rPr>
        <w:t xml:space="preserve">, y son esas personas que eran.” “Los violentos logran </w:t>
      </w:r>
      <w:r w:rsidRPr="003031D7">
        <w:rPr>
          <w:rFonts w:ascii="Times New Roman" w:hAnsi="Times New Roman" w:cs="Times New Roman"/>
          <w:sz w:val="20"/>
          <w:u w:val="single"/>
        </w:rPr>
        <w:t>asilar</w:t>
      </w:r>
      <w:r>
        <w:rPr>
          <w:rFonts w:ascii="Times New Roman" w:hAnsi="Times New Roman" w:cs="Times New Roman"/>
          <w:sz w:val="20"/>
        </w:rPr>
        <w:t xml:space="preserve"> a la persona para poder </w:t>
      </w:r>
      <w:r w:rsidRPr="003031D7">
        <w:rPr>
          <w:rFonts w:ascii="Times New Roman" w:hAnsi="Times New Roman" w:cs="Times New Roman"/>
          <w:sz w:val="20"/>
          <w:u w:val="single"/>
        </w:rPr>
        <w:t>violentarla</w:t>
      </w:r>
      <w:r>
        <w:rPr>
          <w:rFonts w:ascii="Times New Roman" w:hAnsi="Times New Roman" w:cs="Times New Roman"/>
          <w:sz w:val="20"/>
        </w:rPr>
        <w:t xml:space="preserve">” </w:t>
      </w:r>
      <w:r w:rsidRPr="00983000">
        <w:rPr>
          <w:rFonts w:ascii="Times New Roman" w:hAnsi="Times New Roman" w:cs="Times New Roman"/>
          <w:b/>
          <w:sz w:val="20"/>
        </w:rPr>
        <w:t>(E1)</w:t>
      </w:r>
    </w:p>
    <w:p w:rsidR="00983000" w:rsidRDefault="00983000" w:rsidP="003031D7">
      <w:pPr>
        <w:spacing w:after="0" w:line="360" w:lineRule="auto"/>
        <w:ind w:left="993" w:right="616"/>
        <w:jc w:val="both"/>
        <w:rPr>
          <w:rFonts w:ascii="Times New Roman" w:hAnsi="Times New Roman" w:cs="Times New Roman"/>
          <w:b/>
          <w:sz w:val="20"/>
        </w:rPr>
      </w:pPr>
      <w:r>
        <w:rPr>
          <w:rFonts w:ascii="Times New Roman" w:hAnsi="Times New Roman" w:cs="Times New Roman"/>
          <w:sz w:val="20"/>
        </w:rPr>
        <w:t xml:space="preserve">“De hecho, el agresor </w:t>
      </w:r>
      <w:r w:rsidRPr="00983000">
        <w:rPr>
          <w:rFonts w:ascii="Times New Roman" w:hAnsi="Times New Roman" w:cs="Times New Roman"/>
          <w:sz w:val="20"/>
          <w:u w:val="single"/>
        </w:rPr>
        <w:t>ejerce violencia</w:t>
      </w:r>
      <w:r>
        <w:rPr>
          <w:rFonts w:ascii="Times New Roman" w:hAnsi="Times New Roman" w:cs="Times New Roman"/>
          <w:sz w:val="20"/>
        </w:rPr>
        <w:t xml:space="preserve"> económica en la mayoría de los casos…en el ejercicio de un poder que </w:t>
      </w:r>
      <w:r w:rsidRPr="00B720FF">
        <w:rPr>
          <w:rFonts w:ascii="Times New Roman" w:hAnsi="Times New Roman" w:cs="Times New Roman"/>
          <w:sz w:val="20"/>
          <w:u w:val="single"/>
        </w:rPr>
        <w:t>ejerce</w:t>
      </w:r>
      <w:r>
        <w:rPr>
          <w:rFonts w:ascii="Times New Roman" w:hAnsi="Times New Roman" w:cs="Times New Roman"/>
          <w:sz w:val="20"/>
        </w:rPr>
        <w:t xml:space="preserve"> sobre ella, y </w:t>
      </w:r>
      <w:r w:rsidRPr="00B720FF">
        <w:rPr>
          <w:rFonts w:ascii="Times New Roman" w:hAnsi="Times New Roman" w:cs="Times New Roman"/>
          <w:sz w:val="20"/>
          <w:u w:val="single"/>
        </w:rPr>
        <w:t>la subordina</w:t>
      </w:r>
      <w:r>
        <w:rPr>
          <w:rFonts w:ascii="Times New Roman" w:hAnsi="Times New Roman" w:cs="Times New Roman"/>
          <w:sz w:val="20"/>
        </w:rPr>
        <w:t xml:space="preserve"> a su dependencia.” </w:t>
      </w:r>
      <w:r w:rsidRPr="00983000">
        <w:rPr>
          <w:rFonts w:ascii="Times New Roman" w:hAnsi="Times New Roman" w:cs="Times New Roman"/>
          <w:b/>
          <w:sz w:val="20"/>
        </w:rPr>
        <w:t>(E2)</w:t>
      </w:r>
    </w:p>
    <w:p w:rsidR="00B720FF" w:rsidRPr="003031D7" w:rsidRDefault="00B720FF" w:rsidP="003031D7">
      <w:pPr>
        <w:spacing w:after="0" w:line="360" w:lineRule="auto"/>
        <w:ind w:left="993" w:right="616"/>
        <w:jc w:val="both"/>
        <w:rPr>
          <w:rFonts w:ascii="Times New Roman" w:hAnsi="Times New Roman" w:cs="Times New Roman"/>
          <w:sz w:val="20"/>
        </w:rPr>
      </w:pPr>
    </w:p>
    <w:p w:rsidR="00E5631E" w:rsidRDefault="00B0732E" w:rsidP="00E5631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00E809BC">
        <w:rPr>
          <w:rFonts w:ascii="Times New Roman" w:hAnsi="Times New Roman" w:cs="Times New Roman"/>
          <w:sz w:val="24"/>
        </w:rPr>
        <w:t xml:space="preserve">En la construcción del </w:t>
      </w:r>
      <w:r w:rsidR="00E809BC" w:rsidRPr="00E809BC">
        <w:rPr>
          <w:rFonts w:ascii="Times New Roman" w:hAnsi="Times New Roman" w:cs="Times New Roman"/>
          <w:i/>
          <w:sz w:val="24"/>
        </w:rPr>
        <w:t>yo</w:t>
      </w:r>
      <w:r w:rsidR="00E809BC">
        <w:rPr>
          <w:rFonts w:ascii="Times New Roman" w:hAnsi="Times New Roman" w:cs="Times New Roman"/>
          <w:sz w:val="24"/>
        </w:rPr>
        <w:t xml:space="preserve"> y del </w:t>
      </w:r>
      <w:r w:rsidR="00E809BC" w:rsidRPr="00E809BC">
        <w:rPr>
          <w:rFonts w:ascii="Times New Roman" w:hAnsi="Times New Roman" w:cs="Times New Roman"/>
          <w:i/>
          <w:sz w:val="24"/>
        </w:rPr>
        <w:t>nosotras</w:t>
      </w:r>
      <w:r w:rsidR="00E809BC">
        <w:rPr>
          <w:rFonts w:ascii="Times New Roman" w:hAnsi="Times New Roman" w:cs="Times New Roman"/>
          <w:sz w:val="24"/>
        </w:rPr>
        <w:t xml:space="preserve"> es importante la categoría de </w:t>
      </w:r>
      <w:r w:rsidR="00E809BC" w:rsidRPr="00E809BC">
        <w:rPr>
          <w:rFonts w:ascii="Times New Roman" w:hAnsi="Times New Roman" w:cs="Times New Roman"/>
          <w:i/>
          <w:sz w:val="24"/>
        </w:rPr>
        <w:t>perceptor/a</w:t>
      </w:r>
      <w:r w:rsidR="00E809BC">
        <w:rPr>
          <w:rFonts w:ascii="Times New Roman" w:hAnsi="Times New Roman" w:cs="Times New Roman"/>
          <w:sz w:val="24"/>
        </w:rPr>
        <w:t xml:space="preserve">, representando el 34% y 28.3% respectivamente, siendo la segunda categoría a la que son asociadas. </w:t>
      </w:r>
    </w:p>
    <w:p w:rsidR="00E5631E" w:rsidRDefault="00E5631E" w:rsidP="00E5631E">
      <w:pPr>
        <w:spacing w:after="0" w:line="360" w:lineRule="auto"/>
        <w:jc w:val="both"/>
        <w:rPr>
          <w:rFonts w:ascii="Times New Roman" w:hAnsi="Times New Roman" w:cs="Times New Roman"/>
          <w:sz w:val="24"/>
        </w:rPr>
      </w:pPr>
      <w:r>
        <w:rPr>
          <w:rFonts w:ascii="Times New Roman" w:hAnsi="Times New Roman" w:cs="Times New Roman"/>
          <w:sz w:val="24"/>
        </w:rPr>
        <w:t>Ejemplos:</w:t>
      </w:r>
    </w:p>
    <w:p w:rsidR="00FA4FDA" w:rsidRDefault="00FA4FDA" w:rsidP="00FA4FDA">
      <w:pPr>
        <w:spacing w:after="0" w:line="360" w:lineRule="auto"/>
        <w:ind w:left="993" w:right="616"/>
        <w:jc w:val="both"/>
        <w:rPr>
          <w:rFonts w:ascii="Times New Roman" w:hAnsi="Times New Roman" w:cs="Times New Roman"/>
          <w:b/>
          <w:sz w:val="20"/>
        </w:rPr>
      </w:pPr>
      <w:r w:rsidRPr="00FA4FDA">
        <w:rPr>
          <w:rFonts w:ascii="Times New Roman" w:hAnsi="Times New Roman" w:cs="Times New Roman"/>
          <w:sz w:val="20"/>
        </w:rPr>
        <w:t xml:space="preserve">“Me </w:t>
      </w:r>
      <w:r w:rsidRPr="00FA4FDA">
        <w:rPr>
          <w:rFonts w:ascii="Times New Roman" w:hAnsi="Times New Roman" w:cs="Times New Roman"/>
          <w:sz w:val="20"/>
          <w:u w:val="single"/>
        </w:rPr>
        <w:t>interesó</w:t>
      </w:r>
      <w:r w:rsidRPr="00FA4FDA">
        <w:rPr>
          <w:rFonts w:ascii="Times New Roman" w:hAnsi="Times New Roman" w:cs="Times New Roman"/>
          <w:sz w:val="20"/>
        </w:rPr>
        <w:t xml:space="preserve"> la propuesta” “Por eso a </w:t>
      </w:r>
      <w:r w:rsidRPr="00FA4FDA">
        <w:rPr>
          <w:rFonts w:ascii="Times New Roman" w:hAnsi="Times New Roman" w:cs="Times New Roman"/>
          <w:i/>
          <w:sz w:val="20"/>
        </w:rPr>
        <w:t>nosotros</w:t>
      </w:r>
      <w:r w:rsidRPr="00FA4FDA">
        <w:rPr>
          <w:rFonts w:ascii="Times New Roman" w:hAnsi="Times New Roman" w:cs="Times New Roman"/>
          <w:sz w:val="20"/>
        </w:rPr>
        <w:t xml:space="preserve"> tampoco </w:t>
      </w:r>
      <w:r w:rsidRPr="00FA4FDA">
        <w:rPr>
          <w:rFonts w:ascii="Times New Roman" w:hAnsi="Times New Roman" w:cs="Times New Roman"/>
          <w:sz w:val="20"/>
          <w:u w:val="single"/>
        </w:rPr>
        <w:t>nos gusta</w:t>
      </w:r>
      <w:r w:rsidRPr="00FA4FDA">
        <w:rPr>
          <w:rFonts w:ascii="Times New Roman" w:hAnsi="Times New Roman" w:cs="Times New Roman"/>
          <w:sz w:val="20"/>
        </w:rPr>
        <w:t xml:space="preserve"> mucho hablar de víctima…porqué </w:t>
      </w:r>
      <w:r w:rsidRPr="00FA4FDA">
        <w:rPr>
          <w:rFonts w:ascii="Times New Roman" w:hAnsi="Times New Roman" w:cs="Times New Roman"/>
          <w:sz w:val="20"/>
          <w:u w:val="single"/>
        </w:rPr>
        <w:t>pongo el acento</w:t>
      </w:r>
      <w:r w:rsidRPr="00FA4FDA">
        <w:rPr>
          <w:rFonts w:ascii="Times New Roman" w:hAnsi="Times New Roman" w:cs="Times New Roman"/>
          <w:sz w:val="20"/>
        </w:rPr>
        <w:t xml:space="preserve"> en esto</w:t>
      </w:r>
      <w:proofErr w:type="gramStart"/>
      <w:r w:rsidRPr="00FA4FDA">
        <w:rPr>
          <w:rFonts w:ascii="Times New Roman" w:hAnsi="Times New Roman" w:cs="Times New Roman"/>
          <w:sz w:val="20"/>
        </w:rPr>
        <w:t>?</w:t>
      </w:r>
      <w:proofErr w:type="gramEnd"/>
      <w:r w:rsidRPr="00FA4FDA">
        <w:rPr>
          <w:rFonts w:ascii="Times New Roman" w:hAnsi="Times New Roman" w:cs="Times New Roman"/>
          <w:sz w:val="20"/>
        </w:rPr>
        <w:t>...</w:t>
      </w:r>
      <w:r w:rsidRPr="00FA4FDA">
        <w:rPr>
          <w:rFonts w:ascii="Times New Roman" w:hAnsi="Times New Roman" w:cs="Times New Roman"/>
          <w:i/>
          <w:sz w:val="20"/>
        </w:rPr>
        <w:t>nosotros</w:t>
      </w:r>
      <w:r w:rsidRPr="00FA4FDA">
        <w:rPr>
          <w:rFonts w:ascii="Times New Roman" w:hAnsi="Times New Roman" w:cs="Times New Roman"/>
          <w:sz w:val="20"/>
        </w:rPr>
        <w:t xml:space="preserve"> </w:t>
      </w:r>
      <w:r w:rsidRPr="00FA4FDA">
        <w:rPr>
          <w:rFonts w:ascii="Times New Roman" w:hAnsi="Times New Roman" w:cs="Times New Roman"/>
          <w:sz w:val="20"/>
          <w:u w:val="single"/>
        </w:rPr>
        <w:t>entendemos</w:t>
      </w:r>
      <w:r w:rsidRPr="00FA4FDA">
        <w:rPr>
          <w:rFonts w:ascii="Times New Roman" w:hAnsi="Times New Roman" w:cs="Times New Roman"/>
          <w:sz w:val="20"/>
        </w:rPr>
        <w:t xml:space="preserve"> la problemática en su complejidad y </w:t>
      </w:r>
      <w:r w:rsidRPr="00FA4FDA">
        <w:rPr>
          <w:rFonts w:ascii="Times New Roman" w:hAnsi="Times New Roman" w:cs="Times New Roman"/>
          <w:sz w:val="20"/>
          <w:u w:val="single"/>
        </w:rPr>
        <w:t>tratamos</w:t>
      </w:r>
      <w:r w:rsidRPr="00FA4FDA">
        <w:rPr>
          <w:rFonts w:ascii="Times New Roman" w:hAnsi="Times New Roman" w:cs="Times New Roman"/>
          <w:sz w:val="20"/>
        </w:rPr>
        <w:t xml:space="preserve"> de </w:t>
      </w:r>
      <w:r w:rsidRPr="00FA4FDA">
        <w:rPr>
          <w:rFonts w:ascii="Times New Roman" w:hAnsi="Times New Roman" w:cs="Times New Roman"/>
          <w:sz w:val="20"/>
          <w:u w:val="single"/>
        </w:rPr>
        <w:t>abordarla</w:t>
      </w:r>
      <w:r w:rsidRPr="00FA4FDA">
        <w:rPr>
          <w:rFonts w:ascii="Times New Roman" w:hAnsi="Times New Roman" w:cs="Times New Roman"/>
          <w:sz w:val="20"/>
        </w:rPr>
        <w:t xml:space="preserve"> justamente interdisciplinariamente desde esa complejidad.” </w:t>
      </w:r>
      <w:r w:rsidRPr="00FA4FDA">
        <w:rPr>
          <w:rFonts w:ascii="Times New Roman" w:hAnsi="Times New Roman" w:cs="Times New Roman"/>
          <w:b/>
          <w:sz w:val="20"/>
        </w:rPr>
        <w:t>(E2)</w:t>
      </w:r>
    </w:p>
    <w:p w:rsidR="00FA4FDA" w:rsidRDefault="00FA4FDA" w:rsidP="00FA4FDA">
      <w:pPr>
        <w:spacing w:after="0" w:line="360" w:lineRule="auto"/>
        <w:ind w:left="993" w:right="616"/>
        <w:jc w:val="both"/>
        <w:rPr>
          <w:rFonts w:ascii="Times New Roman" w:hAnsi="Times New Roman" w:cs="Times New Roman"/>
          <w:b/>
          <w:sz w:val="20"/>
        </w:rPr>
      </w:pPr>
      <w:r>
        <w:rPr>
          <w:rFonts w:ascii="Times New Roman" w:hAnsi="Times New Roman" w:cs="Times New Roman"/>
          <w:sz w:val="20"/>
        </w:rPr>
        <w:t xml:space="preserve">“La temática siempre me </w:t>
      </w:r>
      <w:r w:rsidRPr="00FA4FDA">
        <w:rPr>
          <w:rFonts w:ascii="Times New Roman" w:hAnsi="Times New Roman" w:cs="Times New Roman"/>
          <w:sz w:val="20"/>
          <w:u w:val="single"/>
        </w:rPr>
        <w:t>gustó</w:t>
      </w:r>
      <w:r>
        <w:rPr>
          <w:rFonts w:ascii="Times New Roman" w:hAnsi="Times New Roman" w:cs="Times New Roman"/>
          <w:sz w:val="20"/>
        </w:rPr>
        <w:t xml:space="preserve">” “Y no me </w:t>
      </w:r>
      <w:r w:rsidRPr="00FA4FDA">
        <w:rPr>
          <w:rFonts w:ascii="Times New Roman" w:hAnsi="Times New Roman" w:cs="Times New Roman"/>
          <w:sz w:val="20"/>
          <w:u w:val="single"/>
        </w:rPr>
        <w:t>animo</w:t>
      </w:r>
      <w:r>
        <w:rPr>
          <w:rFonts w:ascii="Times New Roman" w:hAnsi="Times New Roman" w:cs="Times New Roman"/>
          <w:sz w:val="20"/>
        </w:rPr>
        <w:t xml:space="preserve"> a generalizar, porque no </w:t>
      </w:r>
      <w:r w:rsidRPr="00FA4FDA">
        <w:rPr>
          <w:rFonts w:ascii="Times New Roman" w:hAnsi="Times New Roman" w:cs="Times New Roman"/>
          <w:sz w:val="20"/>
          <w:u w:val="single"/>
        </w:rPr>
        <w:t>conozco</w:t>
      </w:r>
      <w:r>
        <w:rPr>
          <w:rFonts w:ascii="Times New Roman" w:hAnsi="Times New Roman" w:cs="Times New Roman"/>
          <w:sz w:val="20"/>
        </w:rPr>
        <w:t xml:space="preserve"> todas las jurisdicciones.” “La verdad yo lo </w:t>
      </w:r>
      <w:r w:rsidRPr="00FA4FDA">
        <w:rPr>
          <w:rFonts w:ascii="Times New Roman" w:hAnsi="Times New Roman" w:cs="Times New Roman"/>
          <w:sz w:val="20"/>
          <w:u w:val="single"/>
        </w:rPr>
        <w:t>pienso</w:t>
      </w:r>
      <w:r>
        <w:rPr>
          <w:rFonts w:ascii="Times New Roman" w:hAnsi="Times New Roman" w:cs="Times New Roman"/>
          <w:sz w:val="20"/>
        </w:rPr>
        <w:t xml:space="preserve"> como el caso de….te juro que me </w:t>
      </w:r>
      <w:r w:rsidRPr="00FA4FDA">
        <w:rPr>
          <w:rFonts w:ascii="Times New Roman" w:hAnsi="Times New Roman" w:cs="Times New Roman"/>
          <w:sz w:val="20"/>
          <w:u w:val="single"/>
        </w:rPr>
        <w:t xml:space="preserve">encantaría </w:t>
      </w:r>
      <w:r>
        <w:rPr>
          <w:rFonts w:ascii="Times New Roman" w:hAnsi="Times New Roman" w:cs="Times New Roman"/>
          <w:sz w:val="20"/>
        </w:rPr>
        <w:t xml:space="preserve">preguntarle a un juez…nunca voy a </w:t>
      </w:r>
      <w:r w:rsidRPr="00FA4FDA">
        <w:rPr>
          <w:rFonts w:ascii="Times New Roman" w:hAnsi="Times New Roman" w:cs="Times New Roman"/>
          <w:sz w:val="20"/>
          <w:u w:val="single"/>
        </w:rPr>
        <w:t>comprender</w:t>
      </w:r>
      <w:r>
        <w:rPr>
          <w:rFonts w:ascii="Times New Roman" w:hAnsi="Times New Roman" w:cs="Times New Roman"/>
          <w:sz w:val="20"/>
        </w:rPr>
        <w:t xml:space="preserve"> cómo no les creen a las mujeres” </w:t>
      </w:r>
      <w:r w:rsidRPr="00FA4FDA">
        <w:rPr>
          <w:rFonts w:ascii="Times New Roman" w:hAnsi="Times New Roman" w:cs="Times New Roman"/>
          <w:b/>
          <w:sz w:val="20"/>
        </w:rPr>
        <w:t>(E4)</w:t>
      </w:r>
    </w:p>
    <w:p w:rsidR="00FA4FDA" w:rsidRDefault="002A5BD7" w:rsidP="00FA4FDA">
      <w:pPr>
        <w:spacing w:after="0" w:line="360" w:lineRule="auto"/>
        <w:ind w:left="993" w:right="616"/>
        <w:jc w:val="both"/>
        <w:rPr>
          <w:rFonts w:ascii="Times New Roman" w:hAnsi="Times New Roman" w:cs="Times New Roman"/>
          <w:sz w:val="20"/>
        </w:rPr>
      </w:pPr>
      <w:r>
        <w:rPr>
          <w:rFonts w:ascii="Times New Roman" w:hAnsi="Times New Roman" w:cs="Times New Roman"/>
          <w:sz w:val="20"/>
        </w:rPr>
        <w:lastRenderedPageBreak/>
        <w:t xml:space="preserve"> “Y </w:t>
      </w:r>
      <w:r w:rsidRPr="002A5BD7">
        <w:rPr>
          <w:rFonts w:ascii="Times New Roman" w:hAnsi="Times New Roman" w:cs="Times New Roman"/>
          <w:i/>
          <w:sz w:val="20"/>
        </w:rPr>
        <w:t>yo</w:t>
      </w:r>
      <w:r>
        <w:rPr>
          <w:rFonts w:ascii="Times New Roman" w:hAnsi="Times New Roman" w:cs="Times New Roman"/>
          <w:sz w:val="20"/>
        </w:rPr>
        <w:t xml:space="preserve"> </w:t>
      </w:r>
      <w:r w:rsidRPr="002A5BD7">
        <w:rPr>
          <w:rFonts w:ascii="Times New Roman" w:hAnsi="Times New Roman" w:cs="Times New Roman"/>
          <w:sz w:val="20"/>
          <w:u w:val="single"/>
        </w:rPr>
        <w:t>entiendo</w:t>
      </w:r>
      <w:r>
        <w:rPr>
          <w:rFonts w:ascii="Times New Roman" w:hAnsi="Times New Roman" w:cs="Times New Roman"/>
          <w:sz w:val="20"/>
        </w:rPr>
        <w:t xml:space="preserve"> que si hubiera un acompañante…porque a veces </w:t>
      </w:r>
      <w:r w:rsidRPr="002A5BD7">
        <w:rPr>
          <w:rFonts w:ascii="Times New Roman" w:hAnsi="Times New Roman" w:cs="Times New Roman"/>
          <w:sz w:val="20"/>
          <w:u w:val="single"/>
        </w:rPr>
        <w:t>instigamos</w:t>
      </w:r>
      <w:r>
        <w:rPr>
          <w:rFonts w:ascii="Times New Roman" w:hAnsi="Times New Roman" w:cs="Times New Roman"/>
          <w:sz w:val="20"/>
        </w:rPr>
        <w:t xml:space="preserve"> a hacer algo y después la persona no es lo que quería….a veces </w:t>
      </w:r>
      <w:r w:rsidRPr="002A5BD7">
        <w:rPr>
          <w:rFonts w:ascii="Times New Roman" w:hAnsi="Times New Roman" w:cs="Times New Roman"/>
          <w:sz w:val="20"/>
          <w:u w:val="single"/>
        </w:rPr>
        <w:t>pensamos</w:t>
      </w:r>
      <w:r>
        <w:rPr>
          <w:rFonts w:ascii="Times New Roman" w:hAnsi="Times New Roman" w:cs="Times New Roman"/>
          <w:sz w:val="20"/>
        </w:rPr>
        <w:t xml:space="preserve"> que haciendo la denuncia es la solución…</w:t>
      </w:r>
      <w:proofErr w:type="gramStart"/>
      <w:r>
        <w:rPr>
          <w:rFonts w:ascii="Times New Roman" w:hAnsi="Times New Roman" w:cs="Times New Roman"/>
          <w:sz w:val="20"/>
        </w:rPr>
        <w:t>”</w:t>
      </w:r>
      <w:r w:rsidRPr="002A5BD7">
        <w:rPr>
          <w:rFonts w:ascii="Times New Roman" w:hAnsi="Times New Roman" w:cs="Times New Roman"/>
          <w:b/>
          <w:sz w:val="20"/>
        </w:rPr>
        <w:t>(</w:t>
      </w:r>
      <w:proofErr w:type="gramEnd"/>
      <w:r w:rsidRPr="002A5BD7">
        <w:rPr>
          <w:rFonts w:ascii="Times New Roman" w:hAnsi="Times New Roman" w:cs="Times New Roman"/>
          <w:b/>
          <w:sz w:val="20"/>
        </w:rPr>
        <w:t>E5)</w:t>
      </w:r>
    </w:p>
    <w:p w:rsidR="002A5BD7" w:rsidRPr="00FA4FDA" w:rsidRDefault="002A5BD7" w:rsidP="00FA4FDA">
      <w:pPr>
        <w:spacing w:after="0" w:line="360" w:lineRule="auto"/>
        <w:ind w:left="993" w:right="616"/>
        <w:jc w:val="both"/>
        <w:rPr>
          <w:rFonts w:ascii="Times New Roman" w:hAnsi="Times New Roman" w:cs="Times New Roman"/>
          <w:sz w:val="20"/>
        </w:rPr>
      </w:pPr>
      <w:r>
        <w:rPr>
          <w:rFonts w:ascii="Times New Roman" w:hAnsi="Times New Roman" w:cs="Times New Roman"/>
          <w:sz w:val="20"/>
        </w:rPr>
        <w:t xml:space="preserve">“No </w:t>
      </w:r>
      <w:r w:rsidRPr="002A5BD7">
        <w:rPr>
          <w:rFonts w:ascii="Times New Roman" w:hAnsi="Times New Roman" w:cs="Times New Roman"/>
          <w:sz w:val="20"/>
          <w:u w:val="single"/>
        </w:rPr>
        <w:t>recuerdo</w:t>
      </w:r>
      <w:r>
        <w:rPr>
          <w:rFonts w:ascii="Times New Roman" w:hAnsi="Times New Roman" w:cs="Times New Roman"/>
          <w:sz w:val="20"/>
        </w:rPr>
        <w:t xml:space="preserve"> ahora...” “Me </w:t>
      </w:r>
      <w:r w:rsidRPr="002A5BD7">
        <w:rPr>
          <w:rFonts w:ascii="Times New Roman" w:hAnsi="Times New Roman" w:cs="Times New Roman"/>
          <w:sz w:val="20"/>
          <w:u w:val="single"/>
        </w:rPr>
        <w:t>decidí</w:t>
      </w:r>
      <w:r>
        <w:rPr>
          <w:rFonts w:ascii="Times New Roman" w:hAnsi="Times New Roman" w:cs="Times New Roman"/>
          <w:sz w:val="20"/>
        </w:rPr>
        <w:t>...” “</w:t>
      </w:r>
      <w:r w:rsidRPr="002A5BD7">
        <w:rPr>
          <w:rFonts w:ascii="Times New Roman" w:hAnsi="Times New Roman" w:cs="Times New Roman"/>
          <w:sz w:val="20"/>
          <w:u w:val="single"/>
        </w:rPr>
        <w:t>Tenía ganas</w:t>
      </w:r>
      <w:r>
        <w:rPr>
          <w:rFonts w:ascii="Times New Roman" w:hAnsi="Times New Roman" w:cs="Times New Roman"/>
          <w:sz w:val="20"/>
        </w:rPr>
        <w:t xml:space="preserve"> de seguir haciendo cosas…lo </w:t>
      </w:r>
      <w:r w:rsidRPr="002A5BD7">
        <w:rPr>
          <w:rFonts w:ascii="Times New Roman" w:hAnsi="Times New Roman" w:cs="Times New Roman"/>
          <w:sz w:val="20"/>
          <w:u w:val="single"/>
        </w:rPr>
        <w:t>apuntaba</w:t>
      </w:r>
      <w:r>
        <w:rPr>
          <w:rFonts w:ascii="Times New Roman" w:hAnsi="Times New Roman" w:cs="Times New Roman"/>
          <w:sz w:val="20"/>
        </w:rPr>
        <w:t xml:space="preserve"> a aplicarlo con mis compañeros” “</w:t>
      </w:r>
      <w:r w:rsidRPr="002A5BD7">
        <w:rPr>
          <w:rFonts w:ascii="Times New Roman" w:hAnsi="Times New Roman" w:cs="Times New Roman"/>
          <w:i/>
          <w:sz w:val="20"/>
        </w:rPr>
        <w:t>Nosotros</w:t>
      </w:r>
      <w:r>
        <w:rPr>
          <w:rFonts w:ascii="Times New Roman" w:hAnsi="Times New Roman" w:cs="Times New Roman"/>
          <w:sz w:val="20"/>
        </w:rPr>
        <w:t xml:space="preserve"> </w:t>
      </w:r>
      <w:r w:rsidRPr="002A5BD7">
        <w:rPr>
          <w:rFonts w:ascii="Times New Roman" w:hAnsi="Times New Roman" w:cs="Times New Roman"/>
          <w:sz w:val="20"/>
          <w:u w:val="single"/>
        </w:rPr>
        <w:t>aprendimos</w:t>
      </w:r>
      <w:r>
        <w:rPr>
          <w:rFonts w:ascii="Times New Roman" w:hAnsi="Times New Roman" w:cs="Times New Roman"/>
          <w:sz w:val="20"/>
        </w:rPr>
        <w:t xml:space="preserve"> ahí sobre la marcha…</w:t>
      </w:r>
      <w:proofErr w:type="gramStart"/>
      <w:r>
        <w:rPr>
          <w:rFonts w:ascii="Times New Roman" w:hAnsi="Times New Roman" w:cs="Times New Roman"/>
          <w:sz w:val="20"/>
        </w:rPr>
        <w:t>”</w:t>
      </w:r>
      <w:r w:rsidRPr="002A5BD7">
        <w:rPr>
          <w:rFonts w:ascii="Times New Roman" w:hAnsi="Times New Roman" w:cs="Times New Roman"/>
          <w:b/>
          <w:sz w:val="20"/>
        </w:rPr>
        <w:t>(</w:t>
      </w:r>
      <w:proofErr w:type="gramEnd"/>
      <w:r w:rsidRPr="002A5BD7">
        <w:rPr>
          <w:rFonts w:ascii="Times New Roman" w:hAnsi="Times New Roman" w:cs="Times New Roman"/>
          <w:b/>
          <w:sz w:val="20"/>
        </w:rPr>
        <w:t>E6)</w:t>
      </w:r>
    </w:p>
    <w:p w:rsidR="00BF75D9" w:rsidRDefault="00BF75D9" w:rsidP="00E5631E">
      <w:pPr>
        <w:spacing w:after="0" w:line="360" w:lineRule="auto"/>
        <w:ind w:firstLine="708"/>
        <w:jc w:val="both"/>
        <w:rPr>
          <w:rFonts w:ascii="Times New Roman" w:hAnsi="Times New Roman" w:cs="Times New Roman"/>
          <w:sz w:val="24"/>
        </w:rPr>
      </w:pPr>
    </w:p>
    <w:p w:rsidR="00D823DC" w:rsidRDefault="00E809BC" w:rsidP="00E5631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Los </w:t>
      </w:r>
      <w:r w:rsidRPr="00BF75D9">
        <w:rPr>
          <w:rFonts w:ascii="Times New Roman" w:hAnsi="Times New Roman" w:cs="Times New Roman"/>
          <w:i/>
          <w:sz w:val="24"/>
        </w:rPr>
        <w:t>hombres violentos</w:t>
      </w:r>
      <w:r>
        <w:rPr>
          <w:rFonts w:ascii="Times New Roman" w:hAnsi="Times New Roman" w:cs="Times New Roman"/>
          <w:sz w:val="24"/>
        </w:rPr>
        <w:t xml:space="preserve">, casi igual que las </w:t>
      </w:r>
      <w:r w:rsidRPr="00BF75D9">
        <w:rPr>
          <w:rFonts w:ascii="Times New Roman" w:hAnsi="Times New Roman" w:cs="Times New Roman"/>
          <w:i/>
          <w:sz w:val="24"/>
        </w:rPr>
        <w:t>mujeres víctimas</w:t>
      </w:r>
      <w:r>
        <w:rPr>
          <w:rFonts w:ascii="Times New Roman" w:hAnsi="Times New Roman" w:cs="Times New Roman"/>
          <w:sz w:val="24"/>
        </w:rPr>
        <w:t xml:space="preserve">, son descriptos el 23.4% de las cláusulas. </w:t>
      </w:r>
    </w:p>
    <w:p w:rsidR="00E809BC" w:rsidRDefault="00E5631E" w:rsidP="00D823DC">
      <w:pPr>
        <w:spacing w:after="0" w:line="360" w:lineRule="auto"/>
        <w:jc w:val="both"/>
        <w:rPr>
          <w:rFonts w:ascii="Times New Roman" w:hAnsi="Times New Roman" w:cs="Times New Roman"/>
          <w:sz w:val="24"/>
        </w:rPr>
      </w:pPr>
      <w:r>
        <w:rPr>
          <w:rFonts w:ascii="Times New Roman" w:hAnsi="Times New Roman" w:cs="Times New Roman"/>
          <w:sz w:val="24"/>
        </w:rPr>
        <w:t>Ejemplo</w:t>
      </w:r>
      <w:r w:rsidR="00BF75D9">
        <w:rPr>
          <w:rFonts w:ascii="Times New Roman" w:hAnsi="Times New Roman" w:cs="Times New Roman"/>
          <w:sz w:val="24"/>
        </w:rPr>
        <w:t>s</w:t>
      </w:r>
      <w:r>
        <w:rPr>
          <w:rFonts w:ascii="Times New Roman" w:hAnsi="Times New Roman" w:cs="Times New Roman"/>
          <w:sz w:val="24"/>
        </w:rPr>
        <w:t>:</w:t>
      </w:r>
    </w:p>
    <w:p w:rsidR="008F62D4" w:rsidRPr="008F62D4" w:rsidRDefault="008F62D4" w:rsidP="008F62D4">
      <w:pPr>
        <w:spacing w:after="0" w:line="360" w:lineRule="auto"/>
        <w:ind w:left="709"/>
        <w:jc w:val="both"/>
        <w:rPr>
          <w:rFonts w:ascii="Times New Roman" w:hAnsi="Times New Roman" w:cs="Times New Roman"/>
          <w:sz w:val="20"/>
        </w:rPr>
      </w:pPr>
      <w:r w:rsidRPr="008F62D4">
        <w:rPr>
          <w:rFonts w:ascii="Times New Roman" w:hAnsi="Times New Roman" w:cs="Times New Roman"/>
          <w:sz w:val="20"/>
        </w:rPr>
        <w:t xml:space="preserve">“A parte de que </w:t>
      </w:r>
      <w:r w:rsidRPr="008F62D4">
        <w:rPr>
          <w:rFonts w:ascii="Times New Roman" w:hAnsi="Times New Roman" w:cs="Times New Roman"/>
          <w:sz w:val="20"/>
          <w:u w:val="single"/>
        </w:rPr>
        <w:t>es</w:t>
      </w:r>
      <w:r w:rsidRPr="008F62D4">
        <w:rPr>
          <w:rFonts w:ascii="Times New Roman" w:hAnsi="Times New Roman" w:cs="Times New Roman"/>
          <w:sz w:val="20"/>
        </w:rPr>
        <w:t xml:space="preserve"> una persona que trabaja en el servicio penitenciario, con lo cual </w:t>
      </w:r>
      <w:r w:rsidRPr="008F62D4">
        <w:rPr>
          <w:rFonts w:ascii="Times New Roman" w:hAnsi="Times New Roman" w:cs="Times New Roman"/>
          <w:sz w:val="20"/>
          <w:u w:val="single"/>
        </w:rPr>
        <w:t>está</w:t>
      </w:r>
      <w:r w:rsidRPr="008F62D4">
        <w:rPr>
          <w:rFonts w:ascii="Times New Roman" w:hAnsi="Times New Roman" w:cs="Times New Roman"/>
          <w:sz w:val="20"/>
        </w:rPr>
        <w:t xml:space="preserve"> armado…y nada, </w:t>
      </w:r>
      <w:r w:rsidRPr="008F62D4">
        <w:rPr>
          <w:rFonts w:ascii="Times New Roman" w:hAnsi="Times New Roman" w:cs="Times New Roman"/>
          <w:sz w:val="20"/>
          <w:u w:val="single"/>
        </w:rPr>
        <w:t>es</w:t>
      </w:r>
      <w:r w:rsidRPr="008F62D4">
        <w:rPr>
          <w:rFonts w:ascii="Times New Roman" w:hAnsi="Times New Roman" w:cs="Times New Roman"/>
          <w:sz w:val="20"/>
        </w:rPr>
        <w:t xml:space="preserve"> la peor basura” </w:t>
      </w:r>
      <w:r w:rsidRPr="008F62D4">
        <w:rPr>
          <w:rFonts w:ascii="Times New Roman" w:hAnsi="Times New Roman" w:cs="Times New Roman"/>
          <w:b/>
          <w:sz w:val="20"/>
        </w:rPr>
        <w:t>(E4)</w:t>
      </w:r>
    </w:p>
    <w:p w:rsidR="008F62D4" w:rsidRDefault="008F62D4" w:rsidP="008F62D4">
      <w:pPr>
        <w:spacing w:after="0" w:line="360" w:lineRule="auto"/>
        <w:ind w:left="709"/>
        <w:jc w:val="both"/>
        <w:rPr>
          <w:rFonts w:ascii="Times New Roman" w:hAnsi="Times New Roman" w:cs="Times New Roman"/>
          <w:b/>
          <w:sz w:val="20"/>
        </w:rPr>
      </w:pPr>
      <w:r w:rsidRPr="008F62D4">
        <w:rPr>
          <w:rFonts w:ascii="Times New Roman" w:hAnsi="Times New Roman" w:cs="Times New Roman"/>
          <w:sz w:val="20"/>
        </w:rPr>
        <w:t xml:space="preserve">“Porque uno viene a denunciar que el que la golpeó </w:t>
      </w:r>
      <w:r w:rsidRPr="008F62D4">
        <w:rPr>
          <w:rFonts w:ascii="Times New Roman" w:hAnsi="Times New Roman" w:cs="Times New Roman"/>
          <w:sz w:val="20"/>
          <w:u w:val="single"/>
        </w:rPr>
        <w:t>es</w:t>
      </w:r>
      <w:r w:rsidRPr="008F62D4">
        <w:rPr>
          <w:rFonts w:ascii="Times New Roman" w:hAnsi="Times New Roman" w:cs="Times New Roman"/>
          <w:sz w:val="20"/>
        </w:rPr>
        <w:t xml:space="preserve"> el padre de sus hijos o no, o </w:t>
      </w:r>
      <w:r w:rsidRPr="008F62D4">
        <w:rPr>
          <w:rFonts w:ascii="Times New Roman" w:hAnsi="Times New Roman" w:cs="Times New Roman"/>
          <w:sz w:val="20"/>
          <w:u w:val="single"/>
        </w:rPr>
        <w:t>es</w:t>
      </w:r>
      <w:r w:rsidRPr="008F62D4">
        <w:rPr>
          <w:rFonts w:ascii="Times New Roman" w:hAnsi="Times New Roman" w:cs="Times New Roman"/>
          <w:sz w:val="20"/>
        </w:rPr>
        <w:t xml:space="preserve"> la pareja que ella decidió...y esa situación se frustró porque no </w:t>
      </w:r>
      <w:r w:rsidRPr="008F62D4">
        <w:rPr>
          <w:rFonts w:ascii="Times New Roman" w:hAnsi="Times New Roman" w:cs="Times New Roman"/>
          <w:sz w:val="20"/>
          <w:u w:val="single"/>
        </w:rPr>
        <w:t>es</w:t>
      </w:r>
      <w:r w:rsidRPr="008F62D4">
        <w:rPr>
          <w:rFonts w:ascii="Times New Roman" w:hAnsi="Times New Roman" w:cs="Times New Roman"/>
          <w:sz w:val="20"/>
        </w:rPr>
        <w:t xml:space="preserve"> la persona adecuada…” </w:t>
      </w:r>
      <w:r>
        <w:rPr>
          <w:rFonts w:ascii="Times New Roman" w:hAnsi="Times New Roman" w:cs="Times New Roman"/>
          <w:sz w:val="20"/>
        </w:rPr>
        <w:t xml:space="preserve">/ </w:t>
      </w:r>
      <w:r w:rsidRPr="008F62D4">
        <w:rPr>
          <w:rFonts w:ascii="Times New Roman" w:hAnsi="Times New Roman" w:cs="Times New Roman"/>
          <w:sz w:val="20"/>
        </w:rPr>
        <w:t xml:space="preserve">“…cuando abrieron la puerta ya nos dimos cuenta que </w:t>
      </w:r>
      <w:r w:rsidRPr="008F62D4">
        <w:rPr>
          <w:rFonts w:ascii="Times New Roman" w:hAnsi="Times New Roman" w:cs="Times New Roman"/>
          <w:sz w:val="20"/>
          <w:u w:val="single"/>
        </w:rPr>
        <w:t>es</w:t>
      </w:r>
      <w:r w:rsidRPr="008F62D4">
        <w:rPr>
          <w:rFonts w:ascii="Times New Roman" w:hAnsi="Times New Roman" w:cs="Times New Roman"/>
          <w:sz w:val="20"/>
        </w:rPr>
        <w:t xml:space="preserve"> violento….ahí te das cuenta que </w:t>
      </w:r>
      <w:r w:rsidRPr="008F62D4">
        <w:rPr>
          <w:rFonts w:ascii="Times New Roman" w:hAnsi="Times New Roman" w:cs="Times New Roman"/>
          <w:sz w:val="20"/>
          <w:u w:val="single"/>
        </w:rPr>
        <w:t>es</w:t>
      </w:r>
      <w:r w:rsidRPr="008F62D4">
        <w:rPr>
          <w:rFonts w:ascii="Times New Roman" w:hAnsi="Times New Roman" w:cs="Times New Roman"/>
          <w:sz w:val="20"/>
        </w:rPr>
        <w:t xml:space="preserve"> agresivo”</w:t>
      </w:r>
      <w:r>
        <w:rPr>
          <w:rFonts w:ascii="Times New Roman" w:hAnsi="Times New Roman" w:cs="Times New Roman"/>
          <w:sz w:val="20"/>
        </w:rPr>
        <w:t xml:space="preserve"> </w:t>
      </w:r>
      <w:r w:rsidRPr="008F62D4">
        <w:rPr>
          <w:rFonts w:ascii="Times New Roman" w:hAnsi="Times New Roman" w:cs="Times New Roman"/>
          <w:b/>
          <w:sz w:val="20"/>
        </w:rPr>
        <w:t>(E5)</w:t>
      </w:r>
    </w:p>
    <w:p w:rsidR="00BF75D9" w:rsidRDefault="00BF75D9" w:rsidP="008F62D4">
      <w:pPr>
        <w:spacing w:after="0" w:line="360" w:lineRule="auto"/>
        <w:ind w:left="709"/>
        <w:jc w:val="both"/>
        <w:rPr>
          <w:rFonts w:ascii="Times New Roman" w:hAnsi="Times New Roman" w:cs="Times New Roman"/>
          <w:b/>
          <w:sz w:val="20"/>
        </w:rPr>
      </w:pPr>
      <w:r w:rsidRPr="00BF75D9">
        <w:rPr>
          <w:rFonts w:ascii="Times New Roman" w:hAnsi="Times New Roman" w:cs="Times New Roman"/>
          <w:sz w:val="20"/>
        </w:rPr>
        <w:t xml:space="preserve">“Que la violencia, que es la violencia machista, que es un </w:t>
      </w:r>
      <w:r w:rsidRPr="00BF75D9">
        <w:rPr>
          <w:rFonts w:ascii="Times New Roman" w:hAnsi="Times New Roman" w:cs="Times New Roman"/>
          <w:i/>
          <w:sz w:val="20"/>
        </w:rPr>
        <w:t>varón</w:t>
      </w:r>
      <w:r w:rsidRPr="00BF75D9">
        <w:rPr>
          <w:rFonts w:ascii="Times New Roman" w:hAnsi="Times New Roman" w:cs="Times New Roman"/>
          <w:sz w:val="20"/>
        </w:rPr>
        <w:t xml:space="preserve"> que </w:t>
      </w:r>
      <w:r w:rsidRPr="00BF75D9">
        <w:rPr>
          <w:rFonts w:ascii="Times New Roman" w:hAnsi="Times New Roman" w:cs="Times New Roman"/>
          <w:sz w:val="20"/>
          <w:u w:val="single"/>
        </w:rPr>
        <w:t>tiene</w:t>
      </w:r>
      <w:r w:rsidRPr="00BF75D9">
        <w:rPr>
          <w:rFonts w:ascii="Times New Roman" w:hAnsi="Times New Roman" w:cs="Times New Roman"/>
          <w:sz w:val="20"/>
        </w:rPr>
        <w:t xml:space="preserve"> como objeto a una mujer durante un determinado tiempo…</w:t>
      </w:r>
      <w:r>
        <w:rPr>
          <w:rFonts w:ascii="Times New Roman" w:hAnsi="Times New Roman" w:cs="Times New Roman"/>
          <w:sz w:val="20"/>
        </w:rPr>
        <w:t xml:space="preserve">que ese varón no </w:t>
      </w:r>
      <w:r w:rsidRPr="00BF75D9">
        <w:rPr>
          <w:rFonts w:ascii="Times New Roman" w:hAnsi="Times New Roman" w:cs="Times New Roman"/>
          <w:sz w:val="20"/>
          <w:u w:val="single"/>
        </w:rPr>
        <w:t>está</w:t>
      </w:r>
      <w:r>
        <w:rPr>
          <w:rFonts w:ascii="Times New Roman" w:hAnsi="Times New Roman" w:cs="Times New Roman"/>
          <w:sz w:val="20"/>
        </w:rPr>
        <w:t xml:space="preserve"> enfermo, por lo cual no se va a curar, </w:t>
      </w:r>
      <w:r w:rsidRPr="00BF75D9">
        <w:rPr>
          <w:rFonts w:ascii="Times New Roman" w:hAnsi="Times New Roman" w:cs="Times New Roman"/>
          <w:sz w:val="20"/>
          <w:u w:val="single"/>
        </w:rPr>
        <w:t xml:space="preserve">es </w:t>
      </w:r>
      <w:r>
        <w:rPr>
          <w:rFonts w:ascii="Times New Roman" w:hAnsi="Times New Roman" w:cs="Times New Roman"/>
          <w:sz w:val="20"/>
        </w:rPr>
        <w:t xml:space="preserve">violento porque </w:t>
      </w:r>
      <w:r w:rsidRPr="00BF75D9">
        <w:rPr>
          <w:rFonts w:ascii="Times New Roman" w:hAnsi="Times New Roman" w:cs="Times New Roman"/>
          <w:sz w:val="20"/>
          <w:u w:val="single"/>
        </w:rPr>
        <w:t>tiene</w:t>
      </w:r>
      <w:r>
        <w:rPr>
          <w:rFonts w:ascii="Times New Roman" w:hAnsi="Times New Roman" w:cs="Times New Roman"/>
          <w:sz w:val="20"/>
        </w:rPr>
        <w:t xml:space="preserve"> una concepción de la mujer errada.”</w:t>
      </w:r>
      <w:r w:rsidRPr="00BF75D9">
        <w:rPr>
          <w:rFonts w:ascii="Times New Roman" w:hAnsi="Times New Roman" w:cs="Times New Roman"/>
          <w:b/>
          <w:sz w:val="20"/>
        </w:rPr>
        <w:t>(E3)</w:t>
      </w:r>
    </w:p>
    <w:p w:rsidR="00BF75D9" w:rsidRPr="00BF75D9" w:rsidRDefault="00BF75D9" w:rsidP="008F62D4">
      <w:pPr>
        <w:spacing w:after="0" w:line="360" w:lineRule="auto"/>
        <w:ind w:left="709"/>
        <w:jc w:val="both"/>
        <w:rPr>
          <w:rFonts w:ascii="Times New Roman" w:hAnsi="Times New Roman" w:cs="Times New Roman"/>
          <w:sz w:val="20"/>
        </w:rPr>
      </w:pPr>
    </w:p>
    <w:p w:rsidR="001B0247" w:rsidRDefault="001B0247" w:rsidP="008F62EB">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En consecuencia, en una primera instancia de análisis podemos decir que las </w:t>
      </w:r>
      <w:r w:rsidRPr="00186027">
        <w:rPr>
          <w:rFonts w:ascii="Times New Roman" w:hAnsi="Times New Roman" w:cs="Times New Roman"/>
          <w:i/>
          <w:sz w:val="24"/>
        </w:rPr>
        <w:t xml:space="preserve">mujeres víctimas </w:t>
      </w:r>
      <w:r>
        <w:rPr>
          <w:rFonts w:ascii="Times New Roman" w:hAnsi="Times New Roman" w:cs="Times New Roman"/>
          <w:sz w:val="24"/>
        </w:rPr>
        <w:t xml:space="preserve">son principalmente representadas como actoras de </w:t>
      </w:r>
      <w:r w:rsidRPr="00186027">
        <w:rPr>
          <w:rFonts w:ascii="Times New Roman" w:hAnsi="Times New Roman" w:cs="Times New Roman"/>
          <w:i/>
          <w:sz w:val="24"/>
        </w:rPr>
        <w:t>procesos materiales</w:t>
      </w:r>
      <w:r>
        <w:rPr>
          <w:rFonts w:ascii="Times New Roman" w:hAnsi="Times New Roman" w:cs="Times New Roman"/>
          <w:sz w:val="24"/>
        </w:rPr>
        <w:t xml:space="preserve"> y son descriptas. </w:t>
      </w:r>
      <w:r w:rsidR="00195D3E">
        <w:rPr>
          <w:rFonts w:ascii="Times New Roman" w:hAnsi="Times New Roman" w:cs="Times New Roman"/>
          <w:sz w:val="24"/>
        </w:rPr>
        <w:t xml:space="preserve">A demás, son el único grupo de sujetos en el que la categoría de </w:t>
      </w:r>
      <w:r w:rsidR="00195D3E" w:rsidRPr="00E5631E">
        <w:rPr>
          <w:rFonts w:ascii="Times New Roman" w:hAnsi="Times New Roman" w:cs="Times New Roman"/>
          <w:i/>
          <w:sz w:val="24"/>
        </w:rPr>
        <w:t>beneficiaria</w:t>
      </w:r>
      <w:r w:rsidR="00195D3E">
        <w:rPr>
          <w:rFonts w:ascii="Times New Roman" w:hAnsi="Times New Roman" w:cs="Times New Roman"/>
          <w:sz w:val="24"/>
        </w:rPr>
        <w:t xml:space="preserve"> representa porcentajes significativos, es decir, el único sujeto representado como </w:t>
      </w:r>
      <w:r w:rsidR="00195D3E" w:rsidRPr="00E5631E">
        <w:rPr>
          <w:rFonts w:ascii="Times New Roman" w:hAnsi="Times New Roman" w:cs="Times New Roman"/>
          <w:i/>
          <w:sz w:val="24"/>
        </w:rPr>
        <w:t>pasivo</w:t>
      </w:r>
      <w:r w:rsidR="00195D3E">
        <w:rPr>
          <w:rFonts w:ascii="Times New Roman" w:hAnsi="Times New Roman" w:cs="Times New Roman"/>
          <w:sz w:val="24"/>
        </w:rPr>
        <w:t xml:space="preserve">. </w:t>
      </w:r>
      <w:r>
        <w:rPr>
          <w:rFonts w:ascii="Times New Roman" w:hAnsi="Times New Roman" w:cs="Times New Roman"/>
          <w:sz w:val="24"/>
        </w:rPr>
        <w:t xml:space="preserve">Las entrevistadas se representan a ellas mismas principalmente como </w:t>
      </w:r>
      <w:r w:rsidR="00186027">
        <w:rPr>
          <w:rFonts w:ascii="Times New Roman" w:hAnsi="Times New Roman" w:cs="Times New Roman"/>
          <w:sz w:val="24"/>
        </w:rPr>
        <w:t>actoras</w:t>
      </w:r>
      <w:r>
        <w:rPr>
          <w:rFonts w:ascii="Times New Roman" w:hAnsi="Times New Roman" w:cs="Times New Roman"/>
          <w:sz w:val="24"/>
        </w:rPr>
        <w:t xml:space="preserve"> y perceptoras, y se incluyen en un </w:t>
      </w:r>
      <w:r w:rsidRPr="00E5631E">
        <w:rPr>
          <w:rFonts w:ascii="Times New Roman" w:hAnsi="Times New Roman" w:cs="Times New Roman"/>
          <w:i/>
          <w:sz w:val="24"/>
        </w:rPr>
        <w:t>nosotras</w:t>
      </w:r>
      <w:r w:rsidR="00186027">
        <w:rPr>
          <w:rFonts w:ascii="Times New Roman" w:hAnsi="Times New Roman" w:cs="Times New Roman"/>
          <w:sz w:val="24"/>
        </w:rPr>
        <w:t xml:space="preserve"> que es principalmente actor</w:t>
      </w:r>
      <w:r>
        <w:rPr>
          <w:rFonts w:ascii="Times New Roman" w:hAnsi="Times New Roman" w:cs="Times New Roman"/>
          <w:sz w:val="24"/>
        </w:rPr>
        <w:t xml:space="preserve"> –el 46% de las cláusulas- y en menor medida como perceptor.</w:t>
      </w:r>
      <w:r w:rsidR="00195D3E">
        <w:rPr>
          <w:rFonts w:ascii="Times New Roman" w:hAnsi="Times New Roman" w:cs="Times New Roman"/>
          <w:sz w:val="24"/>
        </w:rPr>
        <w:t xml:space="preserve"> Finalmente los </w:t>
      </w:r>
      <w:r w:rsidR="00195D3E" w:rsidRPr="00E5631E">
        <w:rPr>
          <w:rFonts w:ascii="Times New Roman" w:hAnsi="Times New Roman" w:cs="Times New Roman"/>
          <w:i/>
          <w:sz w:val="24"/>
        </w:rPr>
        <w:t>hombres violentos</w:t>
      </w:r>
      <w:r w:rsidR="00195D3E">
        <w:rPr>
          <w:rFonts w:ascii="Times New Roman" w:hAnsi="Times New Roman" w:cs="Times New Roman"/>
          <w:sz w:val="24"/>
        </w:rPr>
        <w:t xml:space="preserve"> son representados como </w:t>
      </w:r>
      <w:r w:rsidR="00186027">
        <w:rPr>
          <w:rFonts w:ascii="Times New Roman" w:hAnsi="Times New Roman" w:cs="Times New Roman"/>
          <w:sz w:val="24"/>
        </w:rPr>
        <w:t>actores</w:t>
      </w:r>
      <w:r w:rsidR="00195D3E">
        <w:rPr>
          <w:rFonts w:ascii="Times New Roman" w:hAnsi="Times New Roman" w:cs="Times New Roman"/>
          <w:sz w:val="24"/>
        </w:rPr>
        <w:t xml:space="preserve"> y, en menor medida son descriptos. </w:t>
      </w:r>
    </w:p>
    <w:p w:rsidR="00002DE8" w:rsidRDefault="00002DE8" w:rsidP="00C56AAA">
      <w:pPr>
        <w:spacing w:after="0" w:line="360" w:lineRule="auto"/>
        <w:jc w:val="both"/>
        <w:rPr>
          <w:rFonts w:ascii="Times New Roman" w:hAnsi="Times New Roman" w:cs="Times New Roman"/>
          <w:b/>
          <w:i/>
          <w:sz w:val="24"/>
        </w:rPr>
      </w:pPr>
    </w:p>
    <w:p w:rsidR="00CC4DA5" w:rsidRDefault="009234EF" w:rsidP="00C56AAA">
      <w:pPr>
        <w:spacing w:after="0" w:line="360" w:lineRule="auto"/>
        <w:jc w:val="both"/>
        <w:rPr>
          <w:rFonts w:ascii="Times New Roman" w:hAnsi="Times New Roman" w:cs="Times New Roman"/>
          <w:b/>
          <w:i/>
          <w:sz w:val="24"/>
        </w:rPr>
      </w:pPr>
      <w:r>
        <w:rPr>
          <w:rFonts w:ascii="Times New Roman" w:hAnsi="Times New Roman" w:cs="Times New Roman"/>
          <w:b/>
          <w:i/>
          <w:sz w:val="24"/>
        </w:rPr>
        <w:t>La</w:t>
      </w:r>
      <w:r w:rsidR="00CC4DA5">
        <w:rPr>
          <w:rFonts w:ascii="Times New Roman" w:hAnsi="Times New Roman" w:cs="Times New Roman"/>
          <w:b/>
          <w:i/>
          <w:sz w:val="24"/>
        </w:rPr>
        <w:t xml:space="preserve"> </w:t>
      </w:r>
      <w:r w:rsidR="009B1FF3">
        <w:rPr>
          <w:rFonts w:ascii="Times New Roman" w:hAnsi="Times New Roman" w:cs="Times New Roman"/>
          <w:b/>
          <w:i/>
          <w:sz w:val="24"/>
        </w:rPr>
        <w:t>representación sobre</w:t>
      </w:r>
      <w:r w:rsidR="007A25D7">
        <w:rPr>
          <w:rFonts w:ascii="Times New Roman" w:hAnsi="Times New Roman" w:cs="Times New Roman"/>
          <w:b/>
          <w:i/>
          <w:sz w:val="24"/>
        </w:rPr>
        <w:t xml:space="preserve"> las mujeres víctimas</w:t>
      </w:r>
    </w:p>
    <w:p w:rsidR="00002DE8" w:rsidRDefault="009234EF" w:rsidP="00002DE8">
      <w:pPr>
        <w:spacing w:after="0" w:line="360" w:lineRule="auto"/>
        <w:ind w:right="49"/>
        <w:jc w:val="both"/>
        <w:rPr>
          <w:rFonts w:ascii="Times New Roman" w:hAnsi="Times New Roman" w:cs="Times New Roman"/>
          <w:sz w:val="24"/>
        </w:rPr>
      </w:pPr>
      <w:r>
        <w:rPr>
          <w:rFonts w:ascii="Times New Roman" w:hAnsi="Times New Roman" w:cs="Times New Roman"/>
          <w:sz w:val="24"/>
        </w:rPr>
        <w:tab/>
        <w:t xml:space="preserve">En el segundo apartado hemos visto cómo eran representados los actores en general, haciendo un promedio del total de las entrevistas. En este apartado nos interesa analizar cómo son representadas </w:t>
      </w:r>
      <w:r w:rsidRPr="00674CE2">
        <w:rPr>
          <w:rFonts w:ascii="Times New Roman" w:hAnsi="Times New Roman" w:cs="Times New Roman"/>
          <w:i/>
          <w:sz w:val="24"/>
        </w:rPr>
        <w:t>las mujeres víctimas</w:t>
      </w:r>
      <w:r>
        <w:rPr>
          <w:rFonts w:ascii="Times New Roman" w:hAnsi="Times New Roman" w:cs="Times New Roman"/>
          <w:sz w:val="24"/>
        </w:rPr>
        <w:t xml:space="preserve"> en las distintas entrevistas, y observar si existen diferencias o similitudes en los discursos. </w:t>
      </w:r>
    </w:p>
    <w:p w:rsidR="00002DE8" w:rsidRDefault="00674CE2" w:rsidP="00002DE8">
      <w:pPr>
        <w:spacing w:after="0" w:line="360" w:lineRule="auto"/>
        <w:ind w:right="49" w:firstLine="708"/>
        <w:jc w:val="both"/>
        <w:rPr>
          <w:rFonts w:ascii="Times New Roman" w:hAnsi="Times New Roman" w:cs="Times New Roman"/>
          <w:sz w:val="24"/>
        </w:rPr>
      </w:pPr>
      <w:r>
        <w:rPr>
          <w:rFonts w:ascii="Times New Roman" w:hAnsi="Times New Roman" w:cs="Times New Roman"/>
          <w:sz w:val="24"/>
        </w:rPr>
        <w:lastRenderedPageBreak/>
        <w:t>Es importante aclarar que en todas las entrevistas se consideraron las mismas pautas disparadoras para las preguntas, por lo tanto la variación de las respuestas tiene más que ver con la elección de las entrevistadas que con las preguntas de la entrevistadora.</w:t>
      </w:r>
      <w:r w:rsidR="00002DE8">
        <w:rPr>
          <w:rFonts w:ascii="Times New Roman" w:hAnsi="Times New Roman" w:cs="Times New Roman"/>
          <w:sz w:val="24"/>
        </w:rPr>
        <w:t xml:space="preserve"> Hablamos de “elección” siguiendo la hipótesis de Beatriz Lavandera, que afirma que “la sustitución en un mismo espacio de formas alternantes…no son ni libres ni totalmente condicionadas por factores extralingüísticos, sino que reflejan una elección funcional de parte del hablante, dirigida a servir sus propósitos comunicativos.”</w:t>
      </w:r>
    </w:p>
    <w:p w:rsidR="009234EF" w:rsidRPr="009648D2" w:rsidRDefault="009234EF" w:rsidP="009234EF">
      <w:pPr>
        <w:spacing w:after="0" w:line="360" w:lineRule="auto"/>
        <w:jc w:val="center"/>
        <w:rPr>
          <w:rFonts w:ascii="Times New Roman" w:hAnsi="Times New Roman" w:cs="Times New Roman"/>
          <w:b/>
        </w:rPr>
      </w:pPr>
      <w:r w:rsidRPr="009648D2">
        <w:rPr>
          <w:rFonts w:ascii="Times New Roman" w:hAnsi="Times New Roman" w:cs="Times New Roman"/>
          <w:b/>
        </w:rPr>
        <w:t>Tabla 3</w:t>
      </w:r>
    </w:p>
    <w:tbl>
      <w:tblPr>
        <w:tblStyle w:val="Tablaconcuadrcula"/>
        <w:tblW w:w="9606" w:type="dxa"/>
        <w:tblLook w:val="04A0" w:firstRow="1" w:lastRow="0" w:firstColumn="1" w:lastColumn="0" w:noHBand="0" w:noVBand="1"/>
      </w:tblPr>
      <w:tblGrid>
        <w:gridCol w:w="497"/>
        <w:gridCol w:w="876"/>
        <w:gridCol w:w="1353"/>
        <w:gridCol w:w="1255"/>
        <w:gridCol w:w="1011"/>
        <w:gridCol w:w="1182"/>
        <w:gridCol w:w="716"/>
        <w:gridCol w:w="1298"/>
        <w:gridCol w:w="1418"/>
      </w:tblGrid>
      <w:tr w:rsidR="009B1FF3" w:rsidTr="009B1FF3">
        <w:tc>
          <w:tcPr>
            <w:tcW w:w="497" w:type="dxa"/>
            <w:vAlign w:val="center"/>
          </w:tcPr>
          <w:p w:rsidR="009B1FF3" w:rsidRPr="004675DC" w:rsidRDefault="009B1FF3" w:rsidP="009B02AA">
            <w:pPr>
              <w:spacing w:line="360" w:lineRule="auto"/>
              <w:jc w:val="center"/>
              <w:rPr>
                <w:rFonts w:ascii="Times New Roman" w:hAnsi="Times New Roman" w:cs="Times New Roman"/>
                <w:b/>
                <w:sz w:val="24"/>
              </w:rPr>
            </w:pPr>
          </w:p>
        </w:tc>
        <w:tc>
          <w:tcPr>
            <w:tcW w:w="876" w:type="dxa"/>
            <w:vAlign w:val="center"/>
          </w:tcPr>
          <w:p w:rsidR="009B1FF3" w:rsidRPr="004675DC" w:rsidRDefault="009B1FF3" w:rsidP="009B02AA">
            <w:pPr>
              <w:spacing w:line="360" w:lineRule="auto"/>
              <w:jc w:val="center"/>
              <w:rPr>
                <w:rFonts w:ascii="Times New Roman" w:hAnsi="Times New Roman" w:cs="Times New Roman"/>
                <w:b/>
              </w:rPr>
            </w:pPr>
            <w:r w:rsidRPr="004675DC">
              <w:rPr>
                <w:rFonts w:ascii="Times New Roman" w:hAnsi="Times New Roman" w:cs="Times New Roman"/>
                <w:b/>
              </w:rPr>
              <w:t>Agente</w:t>
            </w:r>
          </w:p>
        </w:tc>
        <w:tc>
          <w:tcPr>
            <w:tcW w:w="1353" w:type="dxa"/>
            <w:vAlign w:val="center"/>
          </w:tcPr>
          <w:p w:rsidR="009B1FF3" w:rsidRPr="004675DC" w:rsidRDefault="009B1FF3" w:rsidP="009B02AA">
            <w:pPr>
              <w:spacing w:line="360" w:lineRule="auto"/>
              <w:jc w:val="center"/>
              <w:rPr>
                <w:rFonts w:ascii="Times New Roman" w:hAnsi="Times New Roman" w:cs="Times New Roman"/>
                <w:b/>
              </w:rPr>
            </w:pPr>
            <w:r w:rsidRPr="004675DC">
              <w:rPr>
                <w:rFonts w:ascii="Times New Roman" w:hAnsi="Times New Roman" w:cs="Times New Roman"/>
                <w:b/>
              </w:rPr>
              <w:t>Beneficiaria</w:t>
            </w:r>
          </w:p>
        </w:tc>
        <w:tc>
          <w:tcPr>
            <w:tcW w:w="1255" w:type="dxa"/>
            <w:vAlign w:val="center"/>
          </w:tcPr>
          <w:p w:rsidR="009B1FF3" w:rsidRPr="004675DC" w:rsidRDefault="009B1FF3" w:rsidP="009B02AA">
            <w:pPr>
              <w:spacing w:line="360" w:lineRule="auto"/>
              <w:jc w:val="center"/>
              <w:rPr>
                <w:rFonts w:ascii="Times New Roman" w:hAnsi="Times New Roman" w:cs="Times New Roman"/>
                <w:b/>
              </w:rPr>
            </w:pPr>
            <w:r w:rsidRPr="004675DC">
              <w:rPr>
                <w:rFonts w:ascii="Times New Roman" w:hAnsi="Times New Roman" w:cs="Times New Roman"/>
                <w:b/>
              </w:rPr>
              <w:t>Perceptora</w:t>
            </w:r>
          </w:p>
        </w:tc>
        <w:tc>
          <w:tcPr>
            <w:tcW w:w="1011" w:type="dxa"/>
            <w:vAlign w:val="center"/>
          </w:tcPr>
          <w:p w:rsidR="009B1FF3" w:rsidRPr="004675DC" w:rsidRDefault="009B1FF3" w:rsidP="009B02AA">
            <w:pPr>
              <w:spacing w:line="360" w:lineRule="auto"/>
              <w:jc w:val="center"/>
              <w:rPr>
                <w:rFonts w:ascii="Times New Roman" w:hAnsi="Times New Roman" w:cs="Times New Roman"/>
                <w:b/>
              </w:rPr>
            </w:pPr>
            <w:r w:rsidRPr="004675DC">
              <w:rPr>
                <w:rFonts w:ascii="Times New Roman" w:hAnsi="Times New Roman" w:cs="Times New Roman"/>
                <w:b/>
              </w:rPr>
              <w:t>Emisora</w:t>
            </w:r>
          </w:p>
        </w:tc>
        <w:tc>
          <w:tcPr>
            <w:tcW w:w="1182" w:type="dxa"/>
            <w:vAlign w:val="center"/>
          </w:tcPr>
          <w:p w:rsidR="009B1FF3" w:rsidRPr="004675DC" w:rsidRDefault="009B1FF3" w:rsidP="009B02AA">
            <w:pPr>
              <w:spacing w:line="360" w:lineRule="auto"/>
              <w:jc w:val="center"/>
              <w:rPr>
                <w:rFonts w:ascii="Times New Roman" w:hAnsi="Times New Roman" w:cs="Times New Roman"/>
                <w:b/>
              </w:rPr>
            </w:pPr>
            <w:r w:rsidRPr="004675DC">
              <w:rPr>
                <w:rFonts w:ascii="Times New Roman" w:hAnsi="Times New Roman" w:cs="Times New Roman"/>
                <w:b/>
              </w:rPr>
              <w:t>Receptora</w:t>
            </w:r>
          </w:p>
        </w:tc>
        <w:tc>
          <w:tcPr>
            <w:tcW w:w="716" w:type="dxa"/>
            <w:vAlign w:val="center"/>
          </w:tcPr>
          <w:p w:rsidR="009B1FF3" w:rsidRPr="004675DC" w:rsidRDefault="009B1FF3" w:rsidP="009B02AA">
            <w:pPr>
              <w:spacing w:line="360" w:lineRule="auto"/>
              <w:jc w:val="center"/>
              <w:rPr>
                <w:rFonts w:ascii="Times New Roman" w:hAnsi="Times New Roman" w:cs="Times New Roman"/>
                <w:b/>
              </w:rPr>
            </w:pPr>
            <w:r w:rsidRPr="004675DC">
              <w:rPr>
                <w:rFonts w:ascii="Times New Roman" w:hAnsi="Times New Roman" w:cs="Times New Roman"/>
                <w:b/>
              </w:rPr>
              <w:t>C</w:t>
            </w:r>
          </w:p>
        </w:tc>
        <w:tc>
          <w:tcPr>
            <w:tcW w:w="1298" w:type="dxa"/>
            <w:vAlign w:val="center"/>
          </w:tcPr>
          <w:p w:rsidR="009B1FF3" w:rsidRPr="004675DC" w:rsidRDefault="009B1FF3" w:rsidP="009B02AA">
            <w:pPr>
              <w:spacing w:line="360" w:lineRule="auto"/>
              <w:jc w:val="center"/>
              <w:rPr>
                <w:rFonts w:ascii="Times New Roman" w:hAnsi="Times New Roman" w:cs="Times New Roman"/>
                <w:b/>
              </w:rPr>
            </w:pPr>
            <w:r w:rsidRPr="004675DC">
              <w:rPr>
                <w:rFonts w:ascii="Times New Roman" w:hAnsi="Times New Roman" w:cs="Times New Roman"/>
                <w:b/>
              </w:rPr>
              <w:t>Portadora de atributo</w:t>
            </w:r>
          </w:p>
        </w:tc>
        <w:tc>
          <w:tcPr>
            <w:tcW w:w="1418" w:type="dxa"/>
          </w:tcPr>
          <w:p w:rsidR="009B1FF3" w:rsidRPr="004675DC" w:rsidRDefault="009B1FF3" w:rsidP="009B02AA">
            <w:pPr>
              <w:spacing w:line="360" w:lineRule="auto"/>
              <w:jc w:val="center"/>
              <w:rPr>
                <w:rFonts w:ascii="Times New Roman" w:hAnsi="Times New Roman" w:cs="Times New Roman"/>
                <w:b/>
              </w:rPr>
            </w:pPr>
            <w:r>
              <w:rPr>
                <w:rFonts w:ascii="Times New Roman" w:hAnsi="Times New Roman" w:cs="Times New Roman"/>
                <w:b/>
              </w:rPr>
              <w:t>% que representan</w:t>
            </w:r>
          </w:p>
        </w:tc>
      </w:tr>
      <w:tr w:rsidR="009B1FF3" w:rsidTr="009B1FF3">
        <w:tc>
          <w:tcPr>
            <w:tcW w:w="497" w:type="dxa"/>
          </w:tcPr>
          <w:p w:rsidR="009B1FF3" w:rsidRPr="004675DC" w:rsidRDefault="009B1FF3" w:rsidP="009B02AA">
            <w:pPr>
              <w:spacing w:line="360" w:lineRule="auto"/>
              <w:jc w:val="both"/>
              <w:rPr>
                <w:rFonts w:ascii="Times New Roman" w:hAnsi="Times New Roman" w:cs="Times New Roman"/>
                <w:b/>
                <w:sz w:val="24"/>
              </w:rPr>
            </w:pPr>
            <w:r w:rsidRPr="004675DC">
              <w:rPr>
                <w:rFonts w:ascii="Times New Roman" w:hAnsi="Times New Roman" w:cs="Times New Roman"/>
                <w:b/>
                <w:sz w:val="24"/>
              </w:rPr>
              <w:t>E1</w:t>
            </w:r>
          </w:p>
        </w:tc>
        <w:tc>
          <w:tcPr>
            <w:tcW w:w="87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26%</w:t>
            </w:r>
          </w:p>
        </w:tc>
        <w:tc>
          <w:tcPr>
            <w:tcW w:w="1353"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26%</w:t>
            </w:r>
          </w:p>
        </w:tc>
        <w:tc>
          <w:tcPr>
            <w:tcW w:w="1255"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26%</w:t>
            </w:r>
          </w:p>
        </w:tc>
        <w:tc>
          <w:tcPr>
            <w:tcW w:w="1011"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0%</w:t>
            </w:r>
          </w:p>
        </w:tc>
        <w:tc>
          <w:tcPr>
            <w:tcW w:w="1182"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0%</w:t>
            </w:r>
          </w:p>
        </w:tc>
        <w:tc>
          <w:tcPr>
            <w:tcW w:w="71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0%</w:t>
            </w:r>
          </w:p>
        </w:tc>
        <w:tc>
          <w:tcPr>
            <w:tcW w:w="1298"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22%</w:t>
            </w:r>
          </w:p>
        </w:tc>
        <w:tc>
          <w:tcPr>
            <w:tcW w:w="1418" w:type="dxa"/>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32%</w:t>
            </w:r>
          </w:p>
        </w:tc>
      </w:tr>
      <w:tr w:rsidR="009B1FF3" w:rsidTr="009B1FF3">
        <w:tc>
          <w:tcPr>
            <w:tcW w:w="497" w:type="dxa"/>
          </w:tcPr>
          <w:p w:rsidR="009B1FF3" w:rsidRPr="004675DC" w:rsidRDefault="009B1FF3" w:rsidP="009B02AA">
            <w:pPr>
              <w:spacing w:line="360" w:lineRule="auto"/>
              <w:jc w:val="both"/>
              <w:rPr>
                <w:rFonts w:ascii="Times New Roman" w:hAnsi="Times New Roman" w:cs="Times New Roman"/>
                <w:b/>
                <w:sz w:val="24"/>
              </w:rPr>
            </w:pPr>
            <w:r w:rsidRPr="004675DC">
              <w:rPr>
                <w:rFonts w:ascii="Times New Roman" w:hAnsi="Times New Roman" w:cs="Times New Roman"/>
                <w:b/>
                <w:sz w:val="24"/>
              </w:rPr>
              <w:t>E2</w:t>
            </w:r>
          </w:p>
        </w:tc>
        <w:tc>
          <w:tcPr>
            <w:tcW w:w="87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36.6%</w:t>
            </w:r>
          </w:p>
        </w:tc>
        <w:tc>
          <w:tcPr>
            <w:tcW w:w="1353"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4.4%</w:t>
            </w:r>
          </w:p>
        </w:tc>
        <w:tc>
          <w:tcPr>
            <w:tcW w:w="1255"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13.3%</w:t>
            </w:r>
          </w:p>
        </w:tc>
        <w:tc>
          <w:tcPr>
            <w:tcW w:w="1011"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6.6%</w:t>
            </w:r>
          </w:p>
        </w:tc>
        <w:tc>
          <w:tcPr>
            <w:tcW w:w="1182"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3.3%</w:t>
            </w:r>
          </w:p>
        </w:tc>
        <w:tc>
          <w:tcPr>
            <w:tcW w:w="71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2.2%</w:t>
            </w:r>
          </w:p>
        </w:tc>
        <w:tc>
          <w:tcPr>
            <w:tcW w:w="1298"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31%</w:t>
            </w:r>
          </w:p>
        </w:tc>
        <w:tc>
          <w:tcPr>
            <w:tcW w:w="1418" w:type="dxa"/>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50.8%</w:t>
            </w:r>
          </w:p>
        </w:tc>
      </w:tr>
      <w:tr w:rsidR="009B1FF3" w:rsidTr="009B1FF3">
        <w:tc>
          <w:tcPr>
            <w:tcW w:w="497" w:type="dxa"/>
          </w:tcPr>
          <w:p w:rsidR="009B1FF3" w:rsidRPr="004675DC" w:rsidRDefault="009B1FF3" w:rsidP="009B02AA">
            <w:pPr>
              <w:spacing w:line="360" w:lineRule="auto"/>
              <w:jc w:val="both"/>
              <w:rPr>
                <w:rFonts w:ascii="Times New Roman" w:hAnsi="Times New Roman" w:cs="Times New Roman"/>
                <w:b/>
                <w:sz w:val="24"/>
              </w:rPr>
            </w:pPr>
            <w:r w:rsidRPr="004675DC">
              <w:rPr>
                <w:rFonts w:ascii="Times New Roman" w:hAnsi="Times New Roman" w:cs="Times New Roman"/>
                <w:b/>
                <w:sz w:val="24"/>
              </w:rPr>
              <w:t>E3</w:t>
            </w:r>
          </w:p>
        </w:tc>
        <w:tc>
          <w:tcPr>
            <w:tcW w:w="87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43.5%</w:t>
            </w:r>
          </w:p>
        </w:tc>
        <w:tc>
          <w:tcPr>
            <w:tcW w:w="1353"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2.8%</w:t>
            </w:r>
          </w:p>
        </w:tc>
        <w:tc>
          <w:tcPr>
            <w:tcW w:w="1255"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15.7%</w:t>
            </w:r>
          </w:p>
        </w:tc>
        <w:tc>
          <w:tcPr>
            <w:tcW w:w="1011"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6.5%</w:t>
            </w:r>
          </w:p>
        </w:tc>
        <w:tc>
          <w:tcPr>
            <w:tcW w:w="1182"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5.5%</w:t>
            </w:r>
          </w:p>
        </w:tc>
        <w:tc>
          <w:tcPr>
            <w:tcW w:w="71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1.%</w:t>
            </w:r>
          </w:p>
        </w:tc>
        <w:tc>
          <w:tcPr>
            <w:tcW w:w="1298"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24%</w:t>
            </w:r>
          </w:p>
        </w:tc>
        <w:tc>
          <w:tcPr>
            <w:tcW w:w="1418" w:type="dxa"/>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38.8%</w:t>
            </w:r>
          </w:p>
        </w:tc>
      </w:tr>
      <w:tr w:rsidR="009B1FF3" w:rsidTr="009B1FF3">
        <w:tc>
          <w:tcPr>
            <w:tcW w:w="497" w:type="dxa"/>
          </w:tcPr>
          <w:p w:rsidR="009B1FF3" w:rsidRPr="004675DC" w:rsidRDefault="009B1FF3" w:rsidP="009B02AA">
            <w:pPr>
              <w:spacing w:line="360" w:lineRule="auto"/>
              <w:jc w:val="both"/>
              <w:rPr>
                <w:rFonts w:ascii="Times New Roman" w:hAnsi="Times New Roman" w:cs="Times New Roman"/>
                <w:b/>
                <w:sz w:val="24"/>
              </w:rPr>
            </w:pPr>
            <w:r w:rsidRPr="004675DC">
              <w:rPr>
                <w:rFonts w:ascii="Times New Roman" w:hAnsi="Times New Roman" w:cs="Times New Roman"/>
                <w:b/>
                <w:sz w:val="24"/>
              </w:rPr>
              <w:t>E4</w:t>
            </w:r>
          </w:p>
        </w:tc>
        <w:tc>
          <w:tcPr>
            <w:tcW w:w="87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30.6%</w:t>
            </w:r>
          </w:p>
        </w:tc>
        <w:tc>
          <w:tcPr>
            <w:tcW w:w="1353"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20.4%</w:t>
            </w:r>
          </w:p>
        </w:tc>
        <w:tc>
          <w:tcPr>
            <w:tcW w:w="1255"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10.7%</w:t>
            </w:r>
          </w:p>
        </w:tc>
        <w:tc>
          <w:tcPr>
            <w:tcW w:w="1011"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2.2%</w:t>
            </w:r>
          </w:p>
        </w:tc>
        <w:tc>
          <w:tcPr>
            <w:tcW w:w="1182"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9%</w:t>
            </w:r>
          </w:p>
        </w:tc>
        <w:tc>
          <w:tcPr>
            <w:tcW w:w="71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0%</w:t>
            </w:r>
          </w:p>
        </w:tc>
        <w:tc>
          <w:tcPr>
            <w:tcW w:w="1298"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26.7%</w:t>
            </w:r>
          </w:p>
        </w:tc>
        <w:tc>
          <w:tcPr>
            <w:tcW w:w="1418" w:type="dxa"/>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44.5%</w:t>
            </w:r>
          </w:p>
        </w:tc>
      </w:tr>
      <w:tr w:rsidR="009B1FF3" w:rsidTr="009B1FF3">
        <w:tc>
          <w:tcPr>
            <w:tcW w:w="497" w:type="dxa"/>
          </w:tcPr>
          <w:p w:rsidR="009B1FF3" w:rsidRPr="004675DC" w:rsidRDefault="009B1FF3" w:rsidP="009B02AA">
            <w:pPr>
              <w:spacing w:line="360" w:lineRule="auto"/>
              <w:jc w:val="both"/>
              <w:rPr>
                <w:rFonts w:ascii="Times New Roman" w:hAnsi="Times New Roman" w:cs="Times New Roman"/>
                <w:b/>
                <w:sz w:val="24"/>
              </w:rPr>
            </w:pPr>
            <w:r w:rsidRPr="004675DC">
              <w:rPr>
                <w:rFonts w:ascii="Times New Roman" w:hAnsi="Times New Roman" w:cs="Times New Roman"/>
                <w:b/>
                <w:sz w:val="24"/>
              </w:rPr>
              <w:t>E5</w:t>
            </w:r>
          </w:p>
        </w:tc>
        <w:tc>
          <w:tcPr>
            <w:tcW w:w="87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23.6%</w:t>
            </w:r>
          </w:p>
        </w:tc>
        <w:tc>
          <w:tcPr>
            <w:tcW w:w="1353"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13.6%</w:t>
            </w:r>
          </w:p>
        </w:tc>
        <w:tc>
          <w:tcPr>
            <w:tcW w:w="1255"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19%</w:t>
            </w:r>
          </w:p>
        </w:tc>
        <w:tc>
          <w:tcPr>
            <w:tcW w:w="1011"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13.6%</w:t>
            </w:r>
          </w:p>
        </w:tc>
        <w:tc>
          <w:tcPr>
            <w:tcW w:w="1182"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2.7%</w:t>
            </w:r>
          </w:p>
        </w:tc>
        <w:tc>
          <w:tcPr>
            <w:tcW w:w="71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0%</w:t>
            </w:r>
          </w:p>
        </w:tc>
        <w:tc>
          <w:tcPr>
            <w:tcW w:w="1298"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27.3%</w:t>
            </w:r>
          </w:p>
        </w:tc>
        <w:tc>
          <w:tcPr>
            <w:tcW w:w="1418" w:type="dxa"/>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28.9%</w:t>
            </w:r>
          </w:p>
        </w:tc>
      </w:tr>
      <w:tr w:rsidR="009B1FF3" w:rsidTr="009B1FF3">
        <w:tc>
          <w:tcPr>
            <w:tcW w:w="497" w:type="dxa"/>
          </w:tcPr>
          <w:p w:rsidR="009B1FF3" w:rsidRPr="004675DC" w:rsidRDefault="009B1FF3" w:rsidP="009B02AA">
            <w:pPr>
              <w:spacing w:line="360" w:lineRule="auto"/>
              <w:jc w:val="both"/>
              <w:rPr>
                <w:rFonts w:ascii="Times New Roman" w:hAnsi="Times New Roman" w:cs="Times New Roman"/>
                <w:b/>
                <w:sz w:val="24"/>
              </w:rPr>
            </w:pPr>
            <w:r w:rsidRPr="004675DC">
              <w:rPr>
                <w:rFonts w:ascii="Times New Roman" w:hAnsi="Times New Roman" w:cs="Times New Roman"/>
                <w:b/>
                <w:sz w:val="24"/>
              </w:rPr>
              <w:t>E6</w:t>
            </w:r>
          </w:p>
        </w:tc>
        <w:tc>
          <w:tcPr>
            <w:tcW w:w="87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32.8%</w:t>
            </w:r>
          </w:p>
        </w:tc>
        <w:tc>
          <w:tcPr>
            <w:tcW w:w="1353"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29%</w:t>
            </w:r>
          </w:p>
        </w:tc>
        <w:tc>
          <w:tcPr>
            <w:tcW w:w="1255"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3.2%</w:t>
            </w:r>
          </w:p>
        </w:tc>
        <w:tc>
          <w:tcPr>
            <w:tcW w:w="1011"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9.6%</w:t>
            </w:r>
          </w:p>
        </w:tc>
        <w:tc>
          <w:tcPr>
            <w:tcW w:w="1182"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3.2%</w:t>
            </w:r>
          </w:p>
        </w:tc>
        <w:tc>
          <w:tcPr>
            <w:tcW w:w="716"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0%</w:t>
            </w:r>
          </w:p>
        </w:tc>
        <w:tc>
          <w:tcPr>
            <w:tcW w:w="1298" w:type="dxa"/>
            <w:vAlign w:val="center"/>
          </w:tcPr>
          <w:p w:rsidR="009B1FF3" w:rsidRDefault="009B1FF3" w:rsidP="009B02AA">
            <w:pPr>
              <w:spacing w:line="360" w:lineRule="auto"/>
              <w:jc w:val="center"/>
              <w:rPr>
                <w:rFonts w:ascii="Times New Roman" w:hAnsi="Times New Roman" w:cs="Times New Roman"/>
                <w:sz w:val="24"/>
              </w:rPr>
            </w:pPr>
            <w:r>
              <w:rPr>
                <w:rFonts w:ascii="Times New Roman" w:hAnsi="Times New Roman" w:cs="Times New Roman"/>
                <w:sz w:val="24"/>
              </w:rPr>
              <w:t>24%</w:t>
            </w:r>
          </w:p>
        </w:tc>
        <w:tc>
          <w:tcPr>
            <w:tcW w:w="1418" w:type="dxa"/>
          </w:tcPr>
          <w:p w:rsidR="009B1FF3" w:rsidRDefault="00FF73F6" w:rsidP="009B02AA">
            <w:pPr>
              <w:spacing w:line="360" w:lineRule="auto"/>
              <w:jc w:val="center"/>
              <w:rPr>
                <w:rFonts w:ascii="Times New Roman" w:hAnsi="Times New Roman" w:cs="Times New Roman"/>
                <w:sz w:val="24"/>
              </w:rPr>
            </w:pPr>
            <w:r>
              <w:rPr>
                <w:rFonts w:ascii="Times New Roman" w:hAnsi="Times New Roman" w:cs="Times New Roman"/>
                <w:sz w:val="24"/>
              </w:rPr>
              <w:t>18.8%</w:t>
            </w:r>
          </w:p>
        </w:tc>
      </w:tr>
    </w:tbl>
    <w:p w:rsidR="009234EF" w:rsidRDefault="009234EF" w:rsidP="00C56AAA">
      <w:pPr>
        <w:spacing w:after="0" w:line="360" w:lineRule="auto"/>
        <w:jc w:val="both"/>
        <w:rPr>
          <w:rFonts w:ascii="Times New Roman" w:hAnsi="Times New Roman" w:cs="Times New Roman"/>
          <w:sz w:val="24"/>
        </w:rPr>
      </w:pPr>
    </w:p>
    <w:p w:rsidR="000B42C9" w:rsidRDefault="009B1FF3" w:rsidP="00C56AAA">
      <w:pPr>
        <w:spacing w:after="0" w:line="360" w:lineRule="auto"/>
        <w:jc w:val="both"/>
        <w:rPr>
          <w:rFonts w:ascii="Times New Roman" w:hAnsi="Times New Roman" w:cs="Times New Roman"/>
          <w:sz w:val="24"/>
        </w:rPr>
      </w:pPr>
      <w:r>
        <w:rPr>
          <w:rFonts w:ascii="Times New Roman" w:hAnsi="Times New Roman" w:cs="Times New Roman"/>
          <w:sz w:val="24"/>
        </w:rPr>
        <w:tab/>
        <w:t xml:space="preserve">En principio podemos observar una primera diferencia que tiene que ver con la cantidad de procesos en los que aparecen las </w:t>
      </w:r>
      <w:r w:rsidRPr="00E5631E">
        <w:rPr>
          <w:rFonts w:ascii="Times New Roman" w:hAnsi="Times New Roman" w:cs="Times New Roman"/>
          <w:i/>
          <w:sz w:val="24"/>
        </w:rPr>
        <w:t>mujeres víctimas</w:t>
      </w:r>
      <w:r>
        <w:rPr>
          <w:rFonts w:ascii="Times New Roman" w:hAnsi="Times New Roman" w:cs="Times New Roman"/>
          <w:sz w:val="24"/>
        </w:rPr>
        <w:t xml:space="preserve"> en el discurso de las mujeres entrevistadas. Sólo en dos de seis entrevistas </w:t>
      </w:r>
      <w:r w:rsidR="00FB0C62">
        <w:rPr>
          <w:rFonts w:ascii="Times New Roman" w:hAnsi="Times New Roman" w:cs="Times New Roman"/>
          <w:sz w:val="24"/>
        </w:rPr>
        <w:t>–E1 y E6 –</w:t>
      </w:r>
      <w:r>
        <w:rPr>
          <w:rFonts w:ascii="Times New Roman" w:hAnsi="Times New Roman" w:cs="Times New Roman"/>
          <w:sz w:val="24"/>
        </w:rPr>
        <w:t xml:space="preserve">aparece con más frecuencia la construcción del </w:t>
      </w:r>
      <w:r w:rsidRPr="00FB0C62">
        <w:rPr>
          <w:rFonts w:ascii="Times New Roman" w:hAnsi="Times New Roman" w:cs="Times New Roman"/>
          <w:i/>
          <w:sz w:val="24"/>
        </w:rPr>
        <w:t>yo</w:t>
      </w:r>
      <w:r>
        <w:rPr>
          <w:rFonts w:ascii="Times New Roman" w:hAnsi="Times New Roman" w:cs="Times New Roman"/>
          <w:sz w:val="24"/>
        </w:rPr>
        <w:t xml:space="preserve"> de la entrevistada que </w:t>
      </w:r>
      <w:r w:rsidRPr="00FB0C62">
        <w:rPr>
          <w:rFonts w:ascii="Times New Roman" w:hAnsi="Times New Roman" w:cs="Times New Roman"/>
          <w:i/>
          <w:sz w:val="24"/>
        </w:rPr>
        <w:t>las mujeres víctimas</w:t>
      </w:r>
      <w:r>
        <w:rPr>
          <w:rFonts w:ascii="Times New Roman" w:hAnsi="Times New Roman" w:cs="Times New Roman"/>
          <w:sz w:val="24"/>
        </w:rPr>
        <w:t>. Est</w:t>
      </w:r>
      <w:r w:rsidR="00F167C2">
        <w:rPr>
          <w:rFonts w:ascii="Times New Roman" w:hAnsi="Times New Roman" w:cs="Times New Roman"/>
          <w:sz w:val="24"/>
        </w:rPr>
        <w:t>a particularidad no tiene relación con la profesión</w:t>
      </w:r>
      <w:r>
        <w:rPr>
          <w:rFonts w:ascii="Times New Roman" w:hAnsi="Times New Roman" w:cs="Times New Roman"/>
          <w:sz w:val="24"/>
        </w:rPr>
        <w:t>, ya que acontece en el discurso de una de las psicólogas clínicas, y en el de una de las comisar</w:t>
      </w:r>
      <w:r w:rsidR="005E55FA">
        <w:rPr>
          <w:rFonts w:ascii="Times New Roman" w:hAnsi="Times New Roman" w:cs="Times New Roman"/>
          <w:sz w:val="24"/>
        </w:rPr>
        <w:t>ias. Estimamos que puede deberse a</w:t>
      </w:r>
      <w:r>
        <w:rPr>
          <w:rFonts w:ascii="Times New Roman" w:hAnsi="Times New Roman" w:cs="Times New Roman"/>
          <w:sz w:val="24"/>
        </w:rPr>
        <w:t xml:space="preserve"> que la</w:t>
      </w:r>
      <w:r w:rsidR="00872C31">
        <w:rPr>
          <w:rFonts w:ascii="Times New Roman" w:hAnsi="Times New Roman" w:cs="Times New Roman"/>
          <w:sz w:val="24"/>
        </w:rPr>
        <w:t>s</w:t>
      </w:r>
      <w:r>
        <w:rPr>
          <w:rFonts w:ascii="Times New Roman" w:hAnsi="Times New Roman" w:cs="Times New Roman"/>
          <w:sz w:val="24"/>
        </w:rPr>
        <w:t xml:space="preserve"> entrevistada</w:t>
      </w:r>
      <w:r w:rsidR="00872C31">
        <w:rPr>
          <w:rFonts w:ascii="Times New Roman" w:hAnsi="Times New Roman" w:cs="Times New Roman"/>
          <w:sz w:val="24"/>
        </w:rPr>
        <w:t>s</w:t>
      </w:r>
      <w:r>
        <w:rPr>
          <w:rFonts w:ascii="Times New Roman" w:hAnsi="Times New Roman" w:cs="Times New Roman"/>
          <w:sz w:val="24"/>
        </w:rPr>
        <w:t xml:space="preserve"> eligi</w:t>
      </w:r>
      <w:r w:rsidR="00872C31">
        <w:rPr>
          <w:rFonts w:ascii="Times New Roman" w:hAnsi="Times New Roman" w:cs="Times New Roman"/>
          <w:sz w:val="24"/>
        </w:rPr>
        <w:t>eron</w:t>
      </w:r>
      <w:r>
        <w:rPr>
          <w:rFonts w:ascii="Times New Roman" w:hAnsi="Times New Roman" w:cs="Times New Roman"/>
          <w:sz w:val="24"/>
        </w:rPr>
        <w:t xml:space="preserve"> o prioriz</w:t>
      </w:r>
      <w:r w:rsidR="00872C31">
        <w:rPr>
          <w:rFonts w:ascii="Times New Roman" w:hAnsi="Times New Roman" w:cs="Times New Roman"/>
          <w:sz w:val="24"/>
        </w:rPr>
        <w:t>aron</w:t>
      </w:r>
      <w:r>
        <w:rPr>
          <w:rFonts w:ascii="Times New Roman" w:hAnsi="Times New Roman" w:cs="Times New Roman"/>
          <w:sz w:val="24"/>
        </w:rPr>
        <w:t xml:space="preserve"> contar su propia experiencia y perspectiva en lugar de centrar su discurso en la construcción de otro. </w:t>
      </w:r>
    </w:p>
    <w:p w:rsidR="00E5631E" w:rsidRDefault="00FB0C62" w:rsidP="000B42C9">
      <w:pPr>
        <w:spacing w:after="0" w:line="360" w:lineRule="auto"/>
        <w:ind w:firstLine="708"/>
        <w:jc w:val="both"/>
        <w:rPr>
          <w:rFonts w:ascii="Times New Roman" w:hAnsi="Times New Roman" w:cs="Times New Roman"/>
          <w:sz w:val="24"/>
        </w:rPr>
      </w:pPr>
      <w:r>
        <w:rPr>
          <w:rFonts w:ascii="Times New Roman" w:hAnsi="Times New Roman" w:cs="Times New Roman"/>
          <w:sz w:val="24"/>
        </w:rPr>
        <w:t>En l</w:t>
      </w:r>
      <w:r w:rsidR="00872C31">
        <w:rPr>
          <w:rFonts w:ascii="Times New Roman" w:hAnsi="Times New Roman" w:cs="Times New Roman"/>
          <w:sz w:val="24"/>
        </w:rPr>
        <w:t>as cuatro entrevistas restantes –E2, E3, E4 y E5</w:t>
      </w:r>
      <w:r>
        <w:rPr>
          <w:rFonts w:ascii="Times New Roman" w:hAnsi="Times New Roman" w:cs="Times New Roman"/>
          <w:sz w:val="24"/>
        </w:rPr>
        <w:t xml:space="preserve"> </w:t>
      </w:r>
      <w:r w:rsidR="00872C31">
        <w:rPr>
          <w:rFonts w:ascii="Times New Roman" w:hAnsi="Times New Roman" w:cs="Times New Roman"/>
          <w:sz w:val="24"/>
        </w:rPr>
        <w:t>–</w:t>
      </w:r>
      <w:r w:rsidRPr="00FF73F6">
        <w:rPr>
          <w:rFonts w:ascii="Times New Roman" w:hAnsi="Times New Roman" w:cs="Times New Roman"/>
          <w:i/>
          <w:sz w:val="24"/>
        </w:rPr>
        <w:t>las</w:t>
      </w:r>
      <w:r w:rsidR="00872C31" w:rsidRPr="00FF73F6">
        <w:rPr>
          <w:rFonts w:ascii="Times New Roman" w:hAnsi="Times New Roman" w:cs="Times New Roman"/>
          <w:i/>
          <w:sz w:val="24"/>
        </w:rPr>
        <w:t xml:space="preserve"> </w:t>
      </w:r>
      <w:r w:rsidRPr="00FF73F6">
        <w:rPr>
          <w:rFonts w:ascii="Times New Roman" w:hAnsi="Times New Roman" w:cs="Times New Roman"/>
          <w:i/>
          <w:sz w:val="24"/>
        </w:rPr>
        <w:t>mujeres víctimas</w:t>
      </w:r>
      <w:r>
        <w:rPr>
          <w:rFonts w:ascii="Times New Roman" w:hAnsi="Times New Roman" w:cs="Times New Roman"/>
          <w:sz w:val="24"/>
        </w:rPr>
        <w:t xml:space="preserve"> aparecen en primer lugar en relación a la cantidad de veces que son nombradas. </w:t>
      </w:r>
      <w:r w:rsidR="00FF73F6">
        <w:rPr>
          <w:rFonts w:ascii="Times New Roman" w:hAnsi="Times New Roman" w:cs="Times New Roman"/>
          <w:sz w:val="24"/>
        </w:rPr>
        <w:t xml:space="preserve">Sin embargo, encontramos algunas diferencias. </w:t>
      </w:r>
      <w:r w:rsidR="00F167C2">
        <w:rPr>
          <w:rFonts w:ascii="Times New Roman" w:hAnsi="Times New Roman" w:cs="Times New Roman"/>
          <w:sz w:val="24"/>
        </w:rPr>
        <w:t xml:space="preserve">El caso más llamativo es el de E2, el discurso de una psicóloga clínica, en el que las </w:t>
      </w:r>
      <w:r w:rsidR="00F167C2" w:rsidRPr="00FF73F6">
        <w:rPr>
          <w:rFonts w:ascii="Times New Roman" w:hAnsi="Times New Roman" w:cs="Times New Roman"/>
          <w:i/>
          <w:sz w:val="24"/>
        </w:rPr>
        <w:t>víctimas</w:t>
      </w:r>
      <w:r w:rsidR="00F167C2">
        <w:rPr>
          <w:rFonts w:ascii="Times New Roman" w:hAnsi="Times New Roman" w:cs="Times New Roman"/>
          <w:sz w:val="24"/>
        </w:rPr>
        <w:t xml:space="preserve"> ocupan el 50.8% del discurso, </w:t>
      </w:r>
      <w:r w:rsidR="00FF73F6">
        <w:rPr>
          <w:rFonts w:ascii="Times New Roman" w:hAnsi="Times New Roman" w:cs="Times New Roman"/>
          <w:sz w:val="24"/>
        </w:rPr>
        <w:t xml:space="preserve">es decir, </w:t>
      </w:r>
      <w:r w:rsidR="00F167C2">
        <w:rPr>
          <w:rFonts w:ascii="Times New Roman" w:hAnsi="Times New Roman" w:cs="Times New Roman"/>
          <w:sz w:val="24"/>
        </w:rPr>
        <w:t xml:space="preserve">la mitad de la entrevista la psicóloga elige </w:t>
      </w:r>
      <w:r w:rsidR="00FF73F6">
        <w:rPr>
          <w:rFonts w:ascii="Times New Roman" w:hAnsi="Times New Roman" w:cs="Times New Roman"/>
          <w:sz w:val="24"/>
        </w:rPr>
        <w:t xml:space="preserve">representar a las </w:t>
      </w:r>
      <w:r w:rsidR="00F167C2">
        <w:rPr>
          <w:rFonts w:ascii="Times New Roman" w:hAnsi="Times New Roman" w:cs="Times New Roman"/>
          <w:sz w:val="24"/>
        </w:rPr>
        <w:t xml:space="preserve">mujeres. </w:t>
      </w:r>
      <w:r w:rsidR="00501143">
        <w:rPr>
          <w:rFonts w:ascii="Times New Roman" w:hAnsi="Times New Roman" w:cs="Times New Roman"/>
          <w:sz w:val="24"/>
        </w:rPr>
        <w:t xml:space="preserve">En relación a esta cuestión nos damos cuenta que no podemos establecer ninguna particularidad específica de las </w:t>
      </w:r>
      <w:r w:rsidR="00501143">
        <w:rPr>
          <w:rFonts w:ascii="Times New Roman" w:hAnsi="Times New Roman" w:cs="Times New Roman"/>
          <w:sz w:val="24"/>
        </w:rPr>
        <w:lastRenderedPageBreak/>
        <w:t xml:space="preserve">psicólogas, ya que una prioriza la construcción del </w:t>
      </w:r>
      <w:r w:rsidR="00501143" w:rsidRPr="00501143">
        <w:rPr>
          <w:rFonts w:ascii="Times New Roman" w:hAnsi="Times New Roman" w:cs="Times New Roman"/>
          <w:i/>
          <w:sz w:val="24"/>
        </w:rPr>
        <w:t>yo</w:t>
      </w:r>
      <w:r w:rsidR="00501143">
        <w:rPr>
          <w:rFonts w:ascii="Times New Roman" w:hAnsi="Times New Roman" w:cs="Times New Roman"/>
          <w:sz w:val="24"/>
        </w:rPr>
        <w:t xml:space="preserve"> mientras la otra le dedica la mitad de la entrevista a la construcción del </w:t>
      </w:r>
      <w:r w:rsidR="00501143" w:rsidRPr="00501143">
        <w:rPr>
          <w:rFonts w:ascii="Times New Roman" w:hAnsi="Times New Roman" w:cs="Times New Roman"/>
          <w:i/>
          <w:sz w:val="24"/>
        </w:rPr>
        <w:t>ellas</w:t>
      </w:r>
      <w:r w:rsidR="00501143">
        <w:rPr>
          <w:rFonts w:ascii="Times New Roman" w:hAnsi="Times New Roman" w:cs="Times New Roman"/>
          <w:sz w:val="24"/>
        </w:rPr>
        <w:t xml:space="preserve">. </w:t>
      </w:r>
    </w:p>
    <w:p w:rsidR="000C23D6" w:rsidRDefault="00501143" w:rsidP="000B42C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Con una frecuencia del 44.5%, E4 se acerca a E2 y también prioriza en su discurso la construcción de las </w:t>
      </w:r>
      <w:r w:rsidRPr="000B42C9">
        <w:rPr>
          <w:rFonts w:ascii="Times New Roman" w:hAnsi="Times New Roman" w:cs="Times New Roman"/>
          <w:i/>
          <w:sz w:val="24"/>
        </w:rPr>
        <w:t>mujeres víctimas</w:t>
      </w:r>
      <w:r w:rsidR="000B42C9">
        <w:rPr>
          <w:rFonts w:ascii="Times New Roman" w:hAnsi="Times New Roman" w:cs="Times New Roman"/>
          <w:sz w:val="24"/>
        </w:rPr>
        <w:t>. En esta entrevista, a</w:t>
      </w:r>
      <w:r>
        <w:rPr>
          <w:rFonts w:ascii="Times New Roman" w:hAnsi="Times New Roman" w:cs="Times New Roman"/>
          <w:sz w:val="24"/>
        </w:rPr>
        <w:t xml:space="preserve">demás, encontramos otra diferencia; no existe la construcción del </w:t>
      </w:r>
      <w:r w:rsidRPr="00FF73F6">
        <w:rPr>
          <w:rFonts w:ascii="Times New Roman" w:hAnsi="Times New Roman" w:cs="Times New Roman"/>
          <w:i/>
          <w:sz w:val="24"/>
        </w:rPr>
        <w:t>nosotras</w:t>
      </w:r>
      <w:r>
        <w:rPr>
          <w:rFonts w:ascii="Times New Roman" w:hAnsi="Times New Roman" w:cs="Times New Roman"/>
          <w:sz w:val="24"/>
        </w:rPr>
        <w:t xml:space="preserve">. Esto se debe a que la entrevistada es una abogada, que a pesar de pertenecer a la misma institución que la abogada de E3, aclaró desde un principio que ella iba a hablar como abogada particular. </w:t>
      </w:r>
      <w:r w:rsidR="000C7E31">
        <w:rPr>
          <w:rFonts w:ascii="Times New Roman" w:hAnsi="Times New Roman" w:cs="Times New Roman"/>
          <w:sz w:val="24"/>
        </w:rPr>
        <w:t xml:space="preserve"> Por otro lado, l</w:t>
      </w:r>
      <w:r w:rsidR="00FF73F6">
        <w:rPr>
          <w:rFonts w:ascii="Times New Roman" w:hAnsi="Times New Roman" w:cs="Times New Roman"/>
          <w:sz w:val="24"/>
        </w:rPr>
        <w:t>a abogada de E3 también representa a las mujeres víctimas de manera signif</w:t>
      </w:r>
      <w:r w:rsidR="0068027C">
        <w:rPr>
          <w:rFonts w:ascii="Times New Roman" w:hAnsi="Times New Roman" w:cs="Times New Roman"/>
          <w:sz w:val="24"/>
        </w:rPr>
        <w:t>icativa, el 38.8% de las veces, pero a comparación de E2 la dife</w:t>
      </w:r>
      <w:r w:rsidR="000C7E31">
        <w:rPr>
          <w:rFonts w:ascii="Times New Roman" w:hAnsi="Times New Roman" w:cs="Times New Roman"/>
          <w:sz w:val="24"/>
        </w:rPr>
        <w:t xml:space="preserve">rencia es significativa </w:t>
      </w:r>
      <w:r w:rsidR="00E5631E">
        <w:rPr>
          <w:rFonts w:ascii="Times New Roman" w:hAnsi="Times New Roman" w:cs="Times New Roman"/>
          <w:sz w:val="24"/>
        </w:rPr>
        <w:t>(</w:t>
      </w:r>
      <w:r w:rsidR="000C7E31">
        <w:rPr>
          <w:rFonts w:ascii="Times New Roman" w:hAnsi="Times New Roman" w:cs="Times New Roman"/>
          <w:sz w:val="24"/>
        </w:rPr>
        <w:t>12 puntos</w:t>
      </w:r>
      <w:r w:rsidR="00E5631E">
        <w:rPr>
          <w:rFonts w:ascii="Times New Roman" w:hAnsi="Times New Roman" w:cs="Times New Roman"/>
          <w:sz w:val="24"/>
        </w:rPr>
        <w:t>)</w:t>
      </w:r>
      <w:r w:rsidR="000C7E31">
        <w:rPr>
          <w:rFonts w:ascii="Times New Roman" w:hAnsi="Times New Roman" w:cs="Times New Roman"/>
          <w:sz w:val="24"/>
        </w:rPr>
        <w:t>. Y, f</w:t>
      </w:r>
      <w:r w:rsidR="00FF73F6">
        <w:rPr>
          <w:rFonts w:ascii="Times New Roman" w:hAnsi="Times New Roman" w:cs="Times New Roman"/>
          <w:sz w:val="24"/>
        </w:rPr>
        <w:t>inalmente en E6, el discurso de una comisaria, las mujeres víctimas aparecen representadas el 18.8% de las veces, que a comparación de las otras c</w:t>
      </w:r>
      <w:r w:rsidR="000C7E31">
        <w:rPr>
          <w:rFonts w:ascii="Times New Roman" w:hAnsi="Times New Roman" w:cs="Times New Roman"/>
          <w:sz w:val="24"/>
        </w:rPr>
        <w:t xml:space="preserve">inco entrevistas, representa el número más bajo. </w:t>
      </w:r>
    </w:p>
    <w:p w:rsidR="00FF73F6" w:rsidRDefault="000C7E31" w:rsidP="000B42C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Por lo tanto, podríamos decir que, E2 –la psicóloga clínica- y E6 –la comisaria- representan los dos “extremos” con 50.8% y 18.8% respectivamente. </w:t>
      </w:r>
      <w:r w:rsidR="007B781C">
        <w:rPr>
          <w:rFonts w:ascii="Times New Roman" w:hAnsi="Times New Roman" w:cs="Times New Roman"/>
          <w:sz w:val="24"/>
        </w:rPr>
        <w:t xml:space="preserve">Y, más allá de las particularidades, E1, E3, E4 Y E5 se asemejan en el protagonismo que le dan a la mujer víctima en su discurso. </w:t>
      </w:r>
    </w:p>
    <w:p w:rsidR="009B1FF3" w:rsidRPr="009234EF" w:rsidRDefault="000A317D" w:rsidP="00C56AAA">
      <w:pPr>
        <w:spacing w:after="0" w:line="360" w:lineRule="auto"/>
        <w:jc w:val="both"/>
        <w:rPr>
          <w:rFonts w:ascii="Times New Roman" w:hAnsi="Times New Roman" w:cs="Times New Roman"/>
          <w:sz w:val="24"/>
        </w:rPr>
      </w:pPr>
      <w:r>
        <w:rPr>
          <w:rFonts w:ascii="Times New Roman" w:hAnsi="Times New Roman" w:cs="Times New Roman"/>
          <w:sz w:val="24"/>
        </w:rPr>
        <w:tab/>
      </w:r>
      <w:r w:rsidR="00E5631E">
        <w:rPr>
          <w:rFonts w:ascii="Times New Roman" w:hAnsi="Times New Roman" w:cs="Times New Roman"/>
          <w:sz w:val="24"/>
        </w:rPr>
        <w:t>Otra</w:t>
      </w:r>
      <w:r w:rsidR="0026575E">
        <w:rPr>
          <w:rFonts w:ascii="Times New Roman" w:hAnsi="Times New Roman" w:cs="Times New Roman"/>
          <w:sz w:val="24"/>
        </w:rPr>
        <w:t xml:space="preserve"> </w:t>
      </w:r>
      <w:r w:rsidR="009472A9">
        <w:rPr>
          <w:rFonts w:ascii="Times New Roman" w:hAnsi="Times New Roman" w:cs="Times New Roman"/>
          <w:sz w:val="24"/>
        </w:rPr>
        <w:t>consideración</w:t>
      </w:r>
      <w:r w:rsidR="0026575E">
        <w:rPr>
          <w:rFonts w:ascii="Times New Roman" w:hAnsi="Times New Roman" w:cs="Times New Roman"/>
          <w:sz w:val="24"/>
        </w:rPr>
        <w:t xml:space="preserve"> que podemos establecer</w:t>
      </w:r>
      <w:r w:rsidR="00E5631E">
        <w:rPr>
          <w:rFonts w:ascii="Times New Roman" w:hAnsi="Times New Roman" w:cs="Times New Roman"/>
          <w:sz w:val="24"/>
        </w:rPr>
        <w:t>,</w:t>
      </w:r>
      <w:r w:rsidR="0026575E">
        <w:rPr>
          <w:rFonts w:ascii="Times New Roman" w:hAnsi="Times New Roman" w:cs="Times New Roman"/>
          <w:sz w:val="24"/>
        </w:rPr>
        <w:t xml:space="preserve"> es en relación a los tipos de procesos a los que aparecen relacionadas las </w:t>
      </w:r>
      <w:r w:rsidR="0026575E" w:rsidRPr="00E5631E">
        <w:rPr>
          <w:rFonts w:ascii="Times New Roman" w:hAnsi="Times New Roman" w:cs="Times New Roman"/>
          <w:i/>
          <w:sz w:val="24"/>
        </w:rPr>
        <w:t>mujeres víctimas</w:t>
      </w:r>
      <w:r w:rsidR="0026575E">
        <w:rPr>
          <w:rFonts w:ascii="Times New Roman" w:hAnsi="Times New Roman" w:cs="Times New Roman"/>
          <w:sz w:val="24"/>
        </w:rPr>
        <w:t xml:space="preserve"> en los discursos de las entrevistadas. En primer lugar, la psicóloga clínica de E1 realiza una representación “homogénea” de las víctimas, ya que aparecen construidas tanto como agentes, como perceptoras y beneficiarias (26% para cada proceso), y es descripta casi la misma cantidad de veces (22%). </w:t>
      </w:r>
      <w:r w:rsidR="00A0448D">
        <w:rPr>
          <w:rFonts w:ascii="Times New Roman" w:hAnsi="Times New Roman" w:cs="Times New Roman"/>
          <w:sz w:val="24"/>
        </w:rPr>
        <w:t>En cambio, la psicóloga de E2 las representa como agentes el 36.6% de las veces, y la describe casi la misma cantidad de veces. En menor medida es perceptora</w:t>
      </w:r>
      <w:r w:rsidR="00790256">
        <w:rPr>
          <w:rFonts w:ascii="Times New Roman" w:hAnsi="Times New Roman" w:cs="Times New Roman"/>
          <w:sz w:val="24"/>
        </w:rPr>
        <w:t xml:space="preserve"> (15.5%)</w:t>
      </w:r>
      <w:r w:rsidR="00A0448D">
        <w:rPr>
          <w:rFonts w:ascii="Times New Roman" w:hAnsi="Times New Roman" w:cs="Times New Roman"/>
          <w:sz w:val="24"/>
        </w:rPr>
        <w:t>, y la categoría de beneficiaria si bien aparece</w:t>
      </w:r>
      <w:r w:rsidR="00790256">
        <w:rPr>
          <w:rFonts w:ascii="Times New Roman" w:hAnsi="Times New Roman" w:cs="Times New Roman"/>
          <w:sz w:val="24"/>
        </w:rPr>
        <w:t xml:space="preserve"> (4.4%)</w:t>
      </w:r>
      <w:r w:rsidR="00A0448D">
        <w:rPr>
          <w:rFonts w:ascii="Times New Roman" w:hAnsi="Times New Roman" w:cs="Times New Roman"/>
          <w:sz w:val="24"/>
        </w:rPr>
        <w:t>, no representa un porcentaje tan significativo como en E1.</w:t>
      </w:r>
      <w:r w:rsidR="00CA7603">
        <w:rPr>
          <w:rFonts w:ascii="Times New Roman" w:hAnsi="Times New Roman" w:cs="Times New Roman"/>
          <w:sz w:val="24"/>
        </w:rPr>
        <w:t xml:space="preserve"> En tercer lugar,</w:t>
      </w:r>
      <w:r w:rsidR="00BC1E76">
        <w:rPr>
          <w:rFonts w:ascii="Times New Roman" w:hAnsi="Times New Roman" w:cs="Times New Roman"/>
          <w:sz w:val="24"/>
        </w:rPr>
        <w:t xml:space="preserve"> la abogada de E3 representa a las mujeres víctimas principalmente como agentes, el 43.5% de las veces, las describe a través de procesos relacionales el 24% de las veces, y en menor medida las construye como perceptoras (15.7%). La otra abogada de E4, las representa también principalmente como agentes (30.6%) y las describe el 26.7% de las veces, pero a diferencia de su colega, las construye en gran medida como beneficiarias (20%).</w:t>
      </w:r>
      <w:r w:rsidR="00A634DD">
        <w:rPr>
          <w:rFonts w:ascii="Times New Roman" w:hAnsi="Times New Roman" w:cs="Times New Roman"/>
          <w:sz w:val="24"/>
        </w:rPr>
        <w:t xml:space="preserve"> En quinto lugar, la comisaria de E5 elige describirlas el 27.3% de las veces, y las construye principalmente como agentes (23.6%) y perceptoras (19%). La particularidad en este discurso es que las mujeres son construidas también como emisoras, </w:t>
      </w:r>
      <w:r w:rsidR="00A634DD">
        <w:rPr>
          <w:rFonts w:ascii="Times New Roman" w:hAnsi="Times New Roman" w:cs="Times New Roman"/>
          <w:sz w:val="24"/>
        </w:rPr>
        <w:lastRenderedPageBreak/>
        <w:t xml:space="preserve">el 13.6% de las veces, porcentaje más alto encontrado en comparación de las otras cinco entrevistas restantes. </w:t>
      </w:r>
      <w:r w:rsidR="00E47EF2">
        <w:rPr>
          <w:rFonts w:ascii="Times New Roman" w:hAnsi="Times New Roman" w:cs="Times New Roman"/>
          <w:sz w:val="24"/>
        </w:rPr>
        <w:t xml:space="preserve">Finalmente, la otra comisaria de E6, las representa casi de igual forma como agentes (30.6%) y beneficiarias (29%) y las describe en procesos relacionales el 24% de las cláusulas. </w:t>
      </w:r>
    </w:p>
    <w:p w:rsidR="00CC4DA5" w:rsidRDefault="009472A9" w:rsidP="00C56AAA">
      <w:pPr>
        <w:spacing w:after="0" w:line="360" w:lineRule="auto"/>
        <w:jc w:val="both"/>
        <w:rPr>
          <w:rFonts w:ascii="Times New Roman" w:hAnsi="Times New Roman" w:cs="Times New Roman"/>
          <w:sz w:val="24"/>
        </w:rPr>
      </w:pPr>
      <w:r>
        <w:rPr>
          <w:rFonts w:ascii="Times New Roman" w:hAnsi="Times New Roman" w:cs="Times New Roman"/>
          <w:sz w:val="24"/>
        </w:rPr>
        <w:tab/>
        <w:t xml:space="preserve">Por lo tanto, en relación a lo recientemente demostrado, podemos marcar algunas diferencias. Por un lado están las entrevistadas que representan de manera significativa a las </w:t>
      </w:r>
      <w:r w:rsidRPr="001B0F01">
        <w:rPr>
          <w:rFonts w:ascii="Times New Roman" w:hAnsi="Times New Roman" w:cs="Times New Roman"/>
          <w:i/>
          <w:sz w:val="24"/>
        </w:rPr>
        <w:t>mujeres víctimas</w:t>
      </w:r>
      <w:r>
        <w:rPr>
          <w:rFonts w:ascii="Times New Roman" w:hAnsi="Times New Roman" w:cs="Times New Roman"/>
          <w:sz w:val="24"/>
        </w:rPr>
        <w:t xml:space="preserve"> como </w:t>
      </w:r>
      <w:r w:rsidRPr="001B0F01">
        <w:rPr>
          <w:rFonts w:ascii="Times New Roman" w:hAnsi="Times New Roman" w:cs="Times New Roman"/>
          <w:i/>
          <w:sz w:val="24"/>
        </w:rPr>
        <w:t>beneficiarias</w:t>
      </w:r>
      <w:r>
        <w:rPr>
          <w:rFonts w:ascii="Times New Roman" w:hAnsi="Times New Roman" w:cs="Times New Roman"/>
          <w:sz w:val="24"/>
        </w:rPr>
        <w:t xml:space="preserve"> de </w:t>
      </w:r>
      <w:r w:rsidRPr="001B0F01">
        <w:rPr>
          <w:rFonts w:ascii="Times New Roman" w:hAnsi="Times New Roman" w:cs="Times New Roman"/>
          <w:i/>
          <w:sz w:val="24"/>
        </w:rPr>
        <w:t>procesos materiales</w:t>
      </w:r>
      <w:r>
        <w:rPr>
          <w:rFonts w:ascii="Times New Roman" w:hAnsi="Times New Roman" w:cs="Times New Roman"/>
          <w:sz w:val="24"/>
        </w:rPr>
        <w:t xml:space="preserve"> realizados por otros actores. </w:t>
      </w:r>
      <w:r w:rsidR="00E71B74">
        <w:rPr>
          <w:rFonts w:ascii="Times New Roman" w:hAnsi="Times New Roman" w:cs="Times New Roman"/>
          <w:sz w:val="24"/>
        </w:rPr>
        <w:t xml:space="preserve">E1, E4 y E6 son las entrevistadas que más adjudican a las </w:t>
      </w:r>
      <w:r w:rsidR="00E71B74" w:rsidRPr="001B0F01">
        <w:rPr>
          <w:rFonts w:ascii="Times New Roman" w:hAnsi="Times New Roman" w:cs="Times New Roman"/>
          <w:i/>
          <w:sz w:val="24"/>
        </w:rPr>
        <w:t>víctimas</w:t>
      </w:r>
      <w:r w:rsidR="00E71B74">
        <w:rPr>
          <w:rFonts w:ascii="Times New Roman" w:hAnsi="Times New Roman" w:cs="Times New Roman"/>
          <w:sz w:val="24"/>
        </w:rPr>
        <w:t xml:space="preserve"> la categoría de </w:t>
      </w:r>
      <w:r w:rsidR="00E71B74" w:rsidRPr="001B0F01">
        <w:rPr>
          <w:rFonts w:ascii="Times New Roman" w:hAnsi="Times New Roman" w:cs="Times New Roman"/>
          <w:i/>
          <w:sz w:val="24"/>
        </w:rPr>
        <w:t>beneficiaria</w:t>
      </w:r>
      <w:r w:rsidR="00E71B74">
        <w:rPr>
          <w:rFonts w:ascii="Times New Roman" w:hAnsi="Times New Roman" w:cs="Times New Roman"/>
          <w:sz w:val="24"/>
        </w:rPr>
        <w:t xml:space="preserve">.  E5 está más cerca de este grupo, construyéndolas como </w:t>
      </w:r>
      <w:r w:rsidR="00E71B74" w:rsidRPr="001B0F01">
        <w:rPr>
          <w:rFonts w:ascii="Times New Roman" w:hAnsi="Times New Roman" w:cs="Times New Roman"/>
          <w:i/>
          <w:sz w:val="24"/>
        </w:rPr>
        <w:t>beneficiarias</w:t>
      </w:r>
      <w:r w:rsidR="00E71B74">
        <w:rPr>
          <w:rFonts w:ascii="Times New Roman" w:hAnsi="Times New Roman" w:cs="Times New Roman"/>
          <w:sz w:val="24"/>
        </w:rPr>
        <w:t xml:space="preserve"> el 13.6% de las cláusulas. Este “grupo” también es heterogéneo, es decir, no podemos agrupar por profesión, ya que está compuesto por una psicóloga social, una abogada y una comisaria. Si podríamos atrevernos a decir que, como E5 se asemeja en sus valores, las dos </w:t>
      </w:r>
      <w:r w:rsidR="00F4521C">
        <w:rPr>
          <w:rFonts w:ascii="Times New Roman" w:hAnsi="Times New Roman" w:cs="Times New Roman"/>
          <w:sz w:val="24"/>
        </w:rPr>
        <w:t>comisarías</w:t>
      </w:r>
      <w:r w:rsidR="00E71B74">
        <w:rPr>
          <w:rFonts w:ascii="Times New Roman" w:hAnsi="Times New Roman" w:cs="Times New Roman"/>
          <w:sz w:val="24"/>
        </w:rPr>
        <w:t xml:space="preserve"> coincidirían en este punto. </w:t>
      </w:r>
      <w:r w:rsidR="006A4210">
        <w:rPr>
          <w:rFonts w:ascii="Times New Roman" w:hAnsi="Times New Roman" w:cs="Times New Roman"/>
          <w:sz w:val="24"/>
        </w:rPr>
        <w:t xml:space="preserve">Por el contrario, </w:t>
      </w:r>
      <w:r w:rsidR="00732C94">
        <w:rPr>
          <w:rFonts w:ascii="Times New Roman" w:hAnsi="Times New Roman" w:cs="Times New Roman"/>
          <w:sz w:val="24"/>
        </w:rPr>
        <w:t xml:space="preserve">en </w:t>
      </w:r>
      <w:r w:rsidR="006A4210">
        <w:rPr>
          <w:rFonts w:ascii="Times New Roman" w:hAnsi="Times New Roman" w:cs="Times New Roman"/>
          <w:sz w:val="24"/>
        </w:rPr>
        <w:t xml:space="preserve">E2 y </w:t>
      </w:r>
      <w:r w:rsidR="00732C94">
        <w:rPr>
          <w:rFonts w:ascii="Times New Roman" w:hAnsi="Times New Roman" w:cs="Times New Roman"/>
          <w:sz w:val="24"/>
        </w:rPr>
        <w:t xml:space="preserve">en </w:t>
      </w:r>
      <w:r w:rsidR="006A4210">
        <w:rPr>
          <w:rFonts w:ascii="Times New Roman" w:hAnsi="Times New Roman" w:cs="Times New Roman"/>
          <w:sz w:val="24"/>
        </w:rPr>
        <w:t xml:space="preserve">E3, </w:t>
      </w:r>
      <w:r w:rsidR="00732C94">
        <w:rPr>
          <w:rFonts w:ascii="Times New Roman" w:hAnsi="Times New Roman" w:cs="Times New Roman"/>
          <w:sz w:val="24"/>
        </w:rPr>
        <w:t>tanto l</w:t>
      </w:r>
      <w:r w:rsidR="006A4210">
        <w:rPr>
          <w:rFonts w:ascii="Times New Roman" w:hAnsi="Times New Roman" w:cs="Times New Roman"/>
          <w:sz w:val="24"/>
        </w:rPr>
        <w:t>a psicóloga cl</w:t>
      </w:r>
      <w:r w:rsidR="00732C94">
        <w:rPr>
          <w:rFonts w:ascii="Times New Roman" w:hAnsi="Times New Roman" w:cs="Times New Roman"/>
          <w:sz w:val="24"/>
        </w:rPr>
        <w:t>ínica como</w:t>
      </w:r>
      <w:r w:rsidR="006A4210">
        <w:rPr>
          <w:rFonts w:ascii="Times New Roman" w:hAnsi="Times New Roman" w:cs="Times New Roman"/>
          <w:sz w:val="24"/>
        </w:rPr>
        <w:t xml:space="preserve"> </w:t>
      </w:r>
      <w:r w:rsidR="00732C94">
        <w:rPr>
          <w:rFonts w:ascii="Times New Roman" w:hAnsi="Times New Roman" w:cs="Times New Roman"/>
          <w:sz w:val="24"/>
        </w:rPr>
        <w:t>la</w:t>
      </w:r>
      <w:r w:rsidR="006A4210">
        <w:rPr>
          <w:rFonts w:ascii="Times New Roman" w:hAnsi="Times New Roman" w:cs="Times New Roman"/>
          <w:sz w:val="24"/>
        </w:rPr>
        <w:t xml:space="preserve"> abogada, </w:t>
      </w:r>
      <w:r w:rsidR="00732C94">
        <w:rPr>
          <w:rFonts w:ascii="Times New Roman" w:hAnsi="Times New Roman" w:cs="Times New Roman"/>
          <w:sz w:val="24"/>
        </w:rPr>
        <w:t xml:space="preserve">la categoría de </w:t>
      </w:r>
      <w:r w:rsidR="00732C94" w:rsidRPr="001B0F01">
        <w:rPr>
          <w:rFonts w:ascii="Times New Roman" w:hAnsi="Times New Roman" w:cs="Times New Roman"/>
          <w:i/>
          <w:sz w:val="24"/>
        </w:rPr>
        <w:t>beneficiaria</w:t>
      </w:r>
      <w:r w:rsidR="00732C94">
        <w:rPr>
          <w:rFonts w:ascii="Times New Roman" w:hAnsi="Times New Roman" w:cs="Times New Roman"/>
          <w:sz w:val="24"/>
        </w:rPr>
        <w:t xml:space="preserve"> representa porcentajes muy bajos (4.4% y 2.8% respectivamente).</w:t>
      </w:r>
      <w:r w:rsidR="00BB37E4">
        <w:rPr>
          <w:rFonts w:ascii="Times New Roman" w:hAnsi="Times New Roman" w:cs="Times New Roman"/>
          <w:sz w:val="24"/>
        </w:rPr>
        <w:t xml:space="preserve"> </w:t>
      </w:r>
      <w:r w:rsidR="001B0F01">
        <w:rPr>
          <w:rFonts w:ascii="Times New Roman" w:hAnsi="Times New Roman" w:cs="Times New Roman"/>
          <w:sz w:val="24"/>
        </w:rPr>
        <w:t>Creemos que esta forma de construir a las mujeres víctimas merece un análisis más profundo que será retomado más adelante.</w:t>
      </w:r>
    </w:p>
    <w:p w:rsidR="00BB37E4" w:rsidRDefault="00BB37E4" w:rsidP="00C56AAA">
      <w:pPr>
        <w:spacing w:after="0" w:line="360" w:lineRule="auto"/>
        <w:jc w:val="both"/>
        <w:rPr>
          <w:rFonts w:ascii="Times New Roman" w:hAnsi="Times New Roman" w:cs="Times New Roman"/>
          <w:sz w:val="24"/>
        </w:rPr>
      </w:pPr>
      <w:r>
        <w:rPr>
          <w:rFonts w:ascii="Times New Roman" w:hAnsi="Times New Roman" w:cs="Times New Roman"/>
          <w:sz w:val="24"/>
        </w:rPr>
        <w:tab/>
        <w:t xml:space="preserve">Con respecto a la categoría de </w:t>
      </w:r>
      <w:r w:rsidRPr="001B0F01">
        <w:rPr>
          <w:rFonts w:ascii="Times New Roman" w:hAnsi="Times New Roman" w:cs="Times New Roman"/>
          <w:i/>
          <w:sz w:val="24"/>
        </w:rPr>
        <w:t>perceptora</w:t>
      </w:r>
      <w:r>
        <w:rPr>
          <w:rFonts w:ascii="Times New Roman" w:hAnsi="Times New Roman" w:cs="Times New Roman"/>
          <w:sz w:val="24"/>
        </w:rPr>
        <w:t xml:space="preserve">, sólo en dos entrevistas podemos decir que representa valores significativos sobre el total. Tanto la psicóloga clínica de E1 como la comisaria de E5 representan a las víctimas como </w:t>
      </w:r>
      <w:r w:rsidRPr="001B0F01">
        <w:rPr>
          <w:rFonts w:ascii="Times New Roman" w:hAnsi="Times New Roman" w:cs="Times New Roman"/>
          <w:i/>
          <w:sz w:val="24"/>
        </w:rPr>
        <w:t>perceptoras</w:t>
      </w:r>
      <w:r>
        <w:rPr>
          <w:rFonts w:ascii="Times New Roman" w:hAnsi="Times New Roman" w:cs="Times New Roman"/>
          <w:sz w:val="24"/>
        </w:rPr>
        <w:t xml:space="preserve">. Luego le sigue la abogada E3,  y casi de igual forma E2 y E4 la representan </w:t>
      </w:r>
      <w:r w:rsidR="001B0F01">
        <w:rPr>
          <w:rFonts w:ascii="Times New Roman" w:hAnsi="Times New Roman" w:cs="Times New Roman"/>
          <w:sz w:val="24"/>
        </w:rPr>
        <w:t xml:space="preserve">de la misma manera, </w:t>
      </w:r>
      <w:r>
        <w:rPr>
          <w:rFonts w:ascii="Times New Roman" w:hAnsi="Times New Roman" w:cs="Times New Roman"/>
          <w:sz w:val="24"/>
        </w:rPr>
        <w:t>pero en menor medida. Llama la atención la comisaria de E6 que</w:t>
      </w:r>
      <w:r w:rsidR="001B0F01">
        <w:rPr>
          <w:rFonts w:ascii="Times New Roman" w:hAnsi="Times New Roman" w:cs="Times New Roman"/>
          <w:sz w:val="24"/>
        </w:rPr>
        <w:t xml:space="preserve"> en su construcción de las mujeres víctimas, esta categoría no las representa, ya que l</w:t>
      </w:r>
      <w:r>
        <w:rPr>
          <w:rFonts w:ascii="Times New Roman" w:hAnsi="Times New Roman" w:cs="Times New Roman"/>
          <w:sz w:val="24"/>
        </w:rPr>
        <w:t>os valores no parecen ser significativos (3.2%).</w:t>
      </w:r>
    </w:p>
    <w:p w:rsidR="001B0F01" w:rsidRDefault="00190759" w:rsidP="001B0F01">
      <w:pPr>
        <w:spacing w:after="0" w:line="360" w:lineRule="auto"/>
        <w:jc w:val="both"/>
        <w:rPr>
          <w:rFonts w:ascii="Times New Roman" w:hAnsi="Times New Roman" w:cs="Times New Roman"/>
          <w:sz w:val="24"/>
        </w:rPr>
      </w:pPr>
      <w:r>
        <w:rPr>
          <w:rFonts w:ascii="Times New Roman" w:hAnsi="Times New Roman" w:cs="Times New Roman"/>
          <w:sz w:val="24"/>
        </w:rPr>
        <w:tab/>
        <w:t xml:space="preserve">Con respecto a los </w:t>
      </w:r>
      <w:r w:rsidRPr="001B0F01">
        <w:rPr>
          <w:rFonts w:ascii="Times New Roman" w:hAnsi="Times New Roman" w:cs="Times New Roman"/>
          <w:i/>
          <w:sz w:val="24"/>
        </w:rPr>
        <w:t>procesos relacionales</w:t>
      </w:r>
      <w:r>
        <w:rPr>
          <w:rFonts w:ascii="Times New Roman" w:hAnsi="Times New Roman" w:cs="Times New Roman"/>
          <w:sz w:val="24"/>
        </w:rPr>
        <w:t xml:space="preserve">, las seis entrevistadas los utilizan casi la misma cantidad de veces para representar a las mujeres víctimas. Si bien en algunas entrevistas aparecen en mayor cantidad que en otras, los porcentajes van del 22%  al 31%, por lo tanto creemos que resulta una categoría interesante, al igual que la de </w:t>
      </w:r>
      <w:r w:rsidRPr="001B0F01">
        <w:rPr>
          <w:rFonts w:ascii="Times New Roman" w:hAnsi="Times New Roman" w:cs="Times New Roman"/>
          <w:i/>
          <w:sz w:val="24"/>
        </w:rPr>
        <w:t>beneficiaria</w:t>
      </w:r>
      <w:r>
        <w:rPr>
          <w:rFonts w:ascii="Times New Roman" w:hAnsi="Times New Roman" w:cs="Times New Roman"/>
          <w:sz w:val="24"/>
        </w:rPr>
        <w:t xml:space="preserve">,  para profundizar su análisis. </w:t>
      </w:r>
    </w:p>
    <w:p w:rsidR="00BB37E4" w:rsidRDefault="00897D8C" w:rsidP="001B0F01">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Finalmente, lo mismo ocurre con la categoría de </w:t>
      </w:r>
      <w:r w:rsidR="00E5631E">
        <w:rPr>
          <w:rFonts w:ascii="Times New Roman" w:hAnsi="Times New Roman" w:cs="Times New Roman"/>
          <w:i/>
          <w:sz w:val="24"/>
        </w:rPr>
        <w:t>actora</w:t>
      </w:r>
      <w:r>
        <w:rPr>
          <w:rFonts w:ascii="Times New Roman" w:hAnsi="Times New Roman" w:cs="Times New Roman"/>
          <w:sz w:val="24"/>
        </w:rPr>
        <w:t xml:space="preserve">, que se repite de manera significativa en los seis discursos analizados. Si bien encontramos diferencias, por ejemplo entre la abogada de E3 que las construye principalmente como </w:t>
      </w:r>
      <w:r w:rsidRPr="001B0F01">
        <w:rPr>
          <w:rFonts w:ascii="Times New Roman" w:hAnsi="Times New Roman" w:cs="Times New Roman"/>
          <w:i/>
          <w:sz w:val="24"/>
        </w:rPr>
        <w:t>agentes</w:t>
      </w:r>
      <w:r>
        <w:rPr>
          <w:rFonts w:ascii="Times New Roman" w:hAnsi="Times New Roman" w:cs="Times New Roman"/>
          <w:sz w:val="24"/>
        </w:rPr>
        <w:t xml:space="preserve"> (43.5%)</w:t>
      </w:r>
      <w:r w:rsidR="00622044">
        <w:rPr>
          <w:rFonts w:ascii="Times New Roman" w:hAnsi="Times New Roman" w:cs="Times New Roman"/>
          <w:sz w:val="24"/>
        </w:rPr>
        <w:t xml:space="preserve"> y la </w:t>
      </w:r>
      <w:r w:rsidR="00622044">
        <w:rPr>
          <w:rFonts w:ascii="Times New Roman" w:hAnsi="Times New Roman" w:cs="Times New Roman"/>
          <w:sz w:val="24"/>
        </w:rPr>
        <w:lastRenderedPageBreak/>
        <w:t>comisaria de E5 lo hace</w:t>
      </w:r>
      <w:r w:rsidR="001B0F01">
        <w:rPr>
          <w:rFonts w:ascii="Times New Roman" w:hAnsi="Times New Roman" w:cs="Times New Roman"/>
          <w:sz w:val="24"/>
        </w:rPr>
        <w:t xml:space="preserve"> en segundo lugar con un 23.6%; </w:t>
      </w:r>
      <w:r w:rsidR="00622044">
        <w:rPr>
          <w:rFonts w:ascii="Times New Roman" w:hAnsi="Times New Roman" w:cs="Times New Roman"/>
          <w:sz w:val="24"/>
        </w:rPr>
        <w:t>sobre el total de las entrevistas los procesos materiales representan el 31.6% de las cláusulas.</w:t>
      </w:r>
      <w:r w:rsidR="001B0F01">
        <w:rPr>
          <w:rFonts w:ascii="Times New Roman" w:hAnsi="Times New Roman" w:cs="Times New Roman"/>
          <w:sz w:val="24"/>
        </w:rPr>
        <w:t xml:space="preserve"> Por lo tanto, será otra categoría que vale la pena profundizar el análisis. </w:t>
      </w:r>
    </w:p>
    <w:p w:rsidR="00707BE5" w:rsidRDefault="00707BE5" w:rsidP="001B0F01">
      <w:pPr>
        <w:spacing w:after="0" w:line="360" w:lineRule="auto"/>
        <w:ind w:firstLine="708"/>
        <w:jc w:val="both"/>
        <w:rPr>
          <w:rFonts w:ascii="Times New Roman" w:hAnsi="Times New Roman" w:cs="Times New Roman"/>
          <w:sz w:val="24"/>
        </w:rPr>
      </w:pPr>
    </w:p>
    <w:p w:rsidR="00707BE5" w:rsidRDefault="00707BE5" w:rsidP="00707BE5">
      <w:pPr>
        <w:spacing w:after="0" w:line="360" w:lineRule="auto"/>
        <w:jc w:val="both"/>
        <w:rPr>
          <w:rFonts w:ascii="Times New Roman" w:hAnsi="Times New Roman" w:cs="Times New Roman"/>
          <w:b/>
          <w:i/>
          <w:sz w:val="24"/>
        </w:rPr>
      </w:pPr>
      <w:r w:rsidRPr="00C56AAA">
        <w:rPr>
          <w:rFonts w:ascii="Times New Roman" w:hAnsi="Times New Roman" w:cs="Times New Roman"/>
          <w:b/>
          <w:i/>
          <w:sz w:val="24"/>
        </w:rPr>
        <w:t>La agencia de las mujeres víctimas</w:t>
      </w:r>
      <w:r>
        <w:rPr>
          <w:rFonts w:ascii="Times New Roman" w:hAnsi="Times New Roman" w:cs="Times New Roman"/>
          <w:b/>
          <w:i/>
          <w:sz w:val="24"/>
        </w:rPr>
        <w:t>:</w:t>
      </w:r>
      <w:r w:rsidRPr="00C56AAA">
        <w:rPr>
          <w:rFonts w:ascii="Times New Roman" w:hAnsi="Times New Roman" w:cs="Times New Roman"/>
          <w:b/>
          <w:i/>
          <w:sz w:val="24"/>
        </w:rPr>
        <w:t xml:space="preserve"> ¿Qué hacen cuando actúan?</w:t>
      </w:r>
    </w:p>
    <w:p w:rsidR="00707BE5" w:rsidRDefault="00707BE5" w:rsidP="00707BE5">
      <w:pPr>
        <w:spacing w:after="0" w:line="360" w:lineRule="auto"/>
        <w:jc w:val="both"/>
        <w:rPr>
          <w:rFonts w:ascii="Times New Roman" w:hAnsi="Times New Roman" w:cs="Times New Roman"/>
          <w:sz w:val="24"/>
        </w:rPr>
      </w:pPr>
      <w:r>
        <w:rPr>
          <w:rFonts w:ascii="Times New Roman" w:hAnsi="Times New Roman" w:cs="Times New Roman"/>
          <w:sz w:val="24"/>
        </w:rPr>
        <w:tab/>
        <w:t xml:space="preserve">En el apartado anterior observamos que el 31.6% de las veces </w:t>
      </w:r>
      <w:r w:rsidRPr="00E5631E">
        <w:rPr>
          <w:rFonts w:ascii="Times New Roman" w:hAnsi="Times New Roman" w:cs="Times New Roman"/>
          <w:i/>
          <w:sz w:val="24"/>
        </w:rPr>
        <w:t>las mujeres víctimas</w:t>
      </w:r>
      <w:r>
        <w:rPr>
          <w:rFonts w:ascii="Times New Roman" w:hAnsi="Times New Roman" w:cs="Times New Roman"/>
          <w:sz w:val="24"/>
        </w:rPr>
        <w:t xml:space="preserve"> son representadas como agentes en procesos materiales. Hemos realizado un análisis en profundidad de esos procesos para observar en qué consiste la agencia de estas mujeres, siempre teniendo en cuenta que es la forma en la que están representadas en el discurso de las entrevistadas, y que estos datos no reflejan la realidad de manera transparente. En este sentido, nos interesa saber qué hacen las </w:t>
      </w:r>
      <w:r w:rsidRPr="00E5631E">
        <w:rPr>
          <w:rFonts w:ascii="Times New Roman" w:hAnsi="Times New Roman" w:cs="Times New Roman"/>
          <w:i/>
          <w:sz w:val="24"/>
        </w:rPr>
        <w:t>mujeres víctimas</w:t>
      </w:r>
      <w:r>
        <w:rPr>
          <w:rFonts w:ascii="Times New Roman" w:hAnsi="Times New Roman" w:cs="Times New Roman"/>
          <w:sz w:val="24"/>
        </w:rPr>
        <w:t xml:space="preserve"> cuando actúan, desde la perspectiva de las mujeres que trabajan en violencia de género.</w:t>
      </w:r>
    </w:p>
    <w:p w:rsidR="00707BE5" w:rsidRDefault="00707BE5" w:rsidP="00707BE5">
      <w:pPr>
        <w:spacing w:after="0" w:line="360" w:lineRule="auto"/>
        <w:jc w:val="both"/>
        <w:rPr>
          <w:rFonts w:ascii="Times New Roman" w:hAnsi="Times New Roman" w:cs="Times New Roman"/>
          <w:sz w:val="24"/>
        </w:rPr>
      </w:pPr>
      <w:r>
        <w:rPr>
          <w:rFonts w:ascii="Times New Roman" w:hAnsi="Times New Roman" w:cs="Times New Roman"/>
          <w:sz w:val="24"/>
        </w:rPr>
        <w:tab/>
        <w:t xml:space="preserve">El total de procesos materiales de las </w:t>
      </w:r>
      <w:r w:rsidRPr="00E5631E">
        <w:rPr>
          <w:rFonts w:ascii="Times New Roman" w:hAnsi="Times New Roman" w:cs="Times New Roman"/>
          <w:i/>
          <w:sz w:val="24"/>
        </w:rPr>
        <w:t>mujeres víctimas</w:t>
      </w:r>
      <w:r>
        <w:rPr>
          <w:rFonts w:ascii="Times New Roman" w:hAnsi="Times New Roman" w:cs="Times New Roman"/>
          <w:sz w:val="24"/>
        </w:rPr>
        <w:t xml:space="preserve"> suman 195, de los cuales 86 están representados por los verbos </w:t>
      </w:r>
      <w:r w:rsidRPr="007E3902">
        <w:rPr>
          <w:rFonts w:ascii="Times New Roman" w:hAnsi="Times New Roman" w:cs="Times New Roman"/>
          <w:i/>
          <w:sz w:val="24"/>
        </w:rPr>
        <w:t>llegar, ir</w:t>
      </w:r>
      <w:r>
        <w:rPr>
          <w:rFonts w:ascii="Times New Roman" w:hAnsi="Times New Roman" w:cs="Times New Roman"/>
          <w:sz w:val="24"/>
        </w:rPr>
        <w:t xml:space="preserve"> y </w:t>
      </w:r>
      <w:r w:rsidRPr="007E3902">
        <w:rPr>
          <w:rFonts w:ascii="Times New Roman" w:hAnsi="Times New Roman" w:cs="Times New Roman"/>
          <w:i/>
          <w:sz w:val="24"/>
        </w:rPr>
        <w:t>venir</w:t>
      </w:r>
      <w:r>
        <w:rPr>
          <w:rFonts w:ascii="Times New Roman" w:hAnsi="Times New Roman" w:cs="Times New Roman"/>
          <w:sz w:val="24"/>
        </w:rPr>
        <w:t>. Observemos los siguientes ejemplos:</w:t>
      </w:r>
    </w:p>
    <w:p w:rsidR="00707BE5" w:rsidRDefault="00707BE5" w:rsidP="00707BE5">
      <w:pPr>
        <w:spacing w:after="0" w:line="360" w:lineRule="auto"/>
        <w:jc w:val="both"/>
        <w:rPr>
          <w:rFonts w:ascii="Times New Roman" w:hAnsi="Times New Roman" w:cs="Times New Roman"/>
          <w:sz w:val="24"/>
        </w:rPr>
      </w:pPr>
    </w:p>
    <w:p w:rsidR="00707BE5" w:rsidRPr="00C27A8B" w:rsidRDefault="00707BE5" w:rsidP="00707BE5">
      <w:pPr>
        <w:spacing w:after="0" w:line="360" w:lineRule="auto"/>
        <w:jc w:val="both"/>
        <w:rPr>
          <w:rFonts w:ascii="Times New Roman" w:hAnsi="Times New Roman" w:cs="Times New Roman"/>
        </w:rPr>
      </w:pPr>
      <w:r w:rsidRPr="00C27A8B">
        <w:rPr>
          <w:rFonts w:ascii="Times New Roman" w:hAnsi="Times New Roman" w:cs="Times New Roman"/>
        </w:rPr>
        <w:t xml:space="preserve">Entrevista 1 –Psicóloga Clínica: </w:t>
      </w:r>
    </w:p>
    <w:p w:rsidR="00707BE5" w:rsidRPr="00C27A8B" w:rsidRDefault="00707BE5" w:rsidP="00707BE5">
      <w:pPr>
        <w:spacing w:after="0" w:line="360" w:lineRule="auto"/>
        <w:ind w:left="709" w:right="474"/>
        <w:jc w:val="both"/>
        <w:rPr>
          <w:rFonts w:ascii="Times New Roman" w:hAnsi="Times New Roman" w:cs="Times New Roman"/>
          <w:sz w:val="20"/>
        </w:rPr>
      </w:pPr>
      <w:r w:rsidRPr="00C27A8B">
        <w:rPr>
          <w:rFonts w:ascii="Times New Roman" w:hAnsi="Times New Roman" w:cs="Times New Roman"/>
          <w:sz w:val="20"/>
        </w:rPr>
        <w:t>“…</w:t>
      </w:r>
      <w:r w:rsidRPr="00C27A8B">
        <w:rPr>
          <w:rFonts w:ascii="Times New Roman" w:hAnsi="Times New Roman" w:cs="Times New Roman"/>
          <w:sz w:val="20"/>
          <w:u w:val="single"/>
        </w:rPr>
        <w:t>llegan</w:t>
      </w:r>
      <w:r w:rsidRPr="00C27A8B">
        <w:rPr>
          <w:rFonts w:ascii="Times New Roman" w:hAnsi="Times New Roman" w:cs="Times New Roman"/>
          <w:sz w:val="20"/>
        </w:rPr>
        <w:t xml:space="preserve"> muchas impactadas...”</w:t>
      </w:r>
    </w:p>
    <w:p w:rsidR="00707BE5" w:rsidRPr="00C27A8B" w:rsidRDefault="00707BE5" w:rsidP="00707BE5">
      <w:pPr>
        <w:spacing w:after="0" w:line="360" w:lineRule="auto"/>
        <w:ind w:left="709" w:right="474"/>
        <w:jc w:val="both"/>
        <w:rPr>
          <w:rFonts w:ascii="Times New Roman" w:hAnsi="Times New Roman" w:cs="Times New Roman"/>
          <w:sz w:val="20"/>
        </w:rPr>
      </w:pPr>
      <w:r w:rsidRPr="00C27A8B">
        <w:rPr>
          <w:rFonts w:ascii="Times New Roman" w:hAnsi="Times New Roman" w:cs="Times New Roman"/>
          <w:sz w:val="20"/>
        </w:rPr>
        <w:t xml:space="preserve">“Muchas veces </w:t>
      </w:r>
      <w:r w:rsidRPr="00C27A8B">
        <w:rPr>
          <w:rFonts w:ascii="Times New Roman" w:hAnsi="Times New Roman" w:cs="Times New Roman"/>
          <w:sz w:val="20"/>
          <w:u w:val="single"/>
        </w:rPr>
        <w:t>llegan</w:t>
      </w:r>
      <w:r w:rsidRPr="00C27A8B">
        <w:rPr>
          <w:rFonts w:ascii="Times New Roman" w:hAnsi="Times New Roman" w:cs="Times New Roman"/>
          <w:sz w:val="20"/>
        </w:rPr>
        <w:t xml:space="preserve"> como muy atravesadas”</w:t>
      </w:r>
    </w:p>
    <w:p w:rsidR="00707BE5" w:rsidRPr="00C27A8B" w:rsidRDefault="00707BE5" w:rsidP="00707BE5">
      <w:pPr>
        <w:spacing w:after="0" w:line="360" w:lineRule="auto"/>
        <w:ind w:left="709" w:right="49"/>
        <w:jc w:val="both"/>
        <w:rPr>
          <w:rFonts w:ascii="Times New Roman" w:hAnsi="Times New Roman" w:cs="Times New Roman"/>
          <w:sz w:val="20"/>
        </w:rPr>
      </w:pPr>
      <w:r w:rsidRPr="00C27A8B">
        <w:rPr>
          <w:rFonts w:ascii="Times New Roman" w:hAnsi="Times New Roman" w:cs="Times New Roman"/>
          <w:sz w:val="20"/>
        </w:rPr>
        <w:t xml:space="preserve">“Quien </w:t>
      </w:r>
      <w:r w:rsidRPr="00C27A8B">
        <w:rPr>
          <w:rFonts w:ascii="Times New Roman" w:hAnsi="Times New Roman" w:cs="Times New Roman"/>
          <w:sz w:val="20"/>
          <w:u w:val="single"/>
        </w:rPr>
        <w:t>llega</w:t>
      </w:r>
      <w:r w:rsidRPr="00C27A8B">
        <w:rPr>
          <w:rFonts w:ascii="Times New Roman" w:hAnsi="Times New Roman" w:cs="Times New Roman"/>
          <w:sz w:val="20"/>
        </w:rPr>
        <w:t xml:space="preserve"> más sola es más complicado, o quien </w:t>
      </w:r>
      <w:r w:rsidRPr="00C27A8B">
        <w:rPr>
          <w:rFonts w:ascii="Times New Roman" w:hAnsi="Times New Roman" w:cs="Times New Roman"/>
          <w:sz w:val="20"/>
          <w:u w:val="single"/>
        </w:rPr>
        <w:t>llega</w:t>
      </w:r>
      <w:r w:rsidRPr="00C27A8B">
        <w:rPr>
          <w:rFonts w:ascii="Times New Roman" w:hAnsi="Times New Roman" w:cs="Times New Roman"/>
          <w:sz w:val="20"/>
        </w:rPr>
        <w:t xml:space="preserve"> de un entorno que no entiende…”</w:t>
      </w:r>
    </w:p>
    <w:p w:rsidR="00707BE5" w:rsidRPr="00C27A8B" w:rsidRDefault="00707BE5" w:rsidP="00707BE5">
      <w:pPr>
        <w:spacing w:after="0" w:line="360" w:lineRule="auto"/>
        <w:ind w:left="709" w:right="474"/>
        <w:jc w:val="both"/>
        <w:rPr>
          <w:rFonts w:ascii="Times New Roman" w:hAnsi="Times New Roman" w:cs="Times New Roman"/>
          <w:sz w:val="20"/>
        </w:rPr>
      </w:pPr>
      <w:r w:rsidRPr="00C27A8B">
        <w:rPr>
          <w:rFonts w:ascii="Times New Roman" w:hAnsi="Times New Roman" w:cs="Times New Roman"/>
          <w:sz w:val="20"/>
        </w:rPr>
        <w:t xml:space="preserve">“Muchas </w:t>
      </w:r>
      <w:r w:rsidRPr="00C27A8B">
        <w:rPr>
          <w:rFonts w:ascii="Times New Roman" w:hAnsi="Times New Roman" w:cs="Times New Roman"/>
          <w:sz w:val="20"/>
          <w:u w:val="single"/>
        </w:rPr>
        <w:t>llegan</w:t>
      </w:r>
      <w:r w:rsidRPr="00C27A8B">
        <w:rPr>
          <w:rFonts w:ascii="Times New Roman" w:hAnsi="Times New Roman" w:cs="Times New Roman"/>
          <w:sz w:val="20"/>
        </w:rPr>
        <w:t xml:space="preserve"> cuando el golpe ya se produjo…algunas </w:t>
      </w:r>
      <w:r w:rsidRPr="00C27A8B">
        <w:rPr>
          <w:rFonts w:ascii="Times New Roman" w:hAnsi="Times New Roman" w:cs="Times New Roman"/>
          <w:sz w:val="20"/>
          <w:u w:val="single"/>
        </w:rPr>
        <w:t>llegan</w:t>
      </w:r>
      <w:r w:rsidRPr="00C27A8B">
        <w:rPr>
          <w:rFonts w:ascii="Times New Roman" w:hAnsi="Times New Roman" w:cs="Times New Roman"/>
          <w:sz w:val="20"/>
        </w:rPr>
        <w:t xml:space="preserve"> antes”</w:t>
      </w:r>
    </w:p>
    <w:p w:rsidR="00707BE5" w:rsidRPr="00C27A8B" w:rsidRDefault="00707BE5" w:rsidP="00707BE5">
      <w:pPr>
        <w:spacing w:after="0" w:line="360" w:lineRule="auto"/>
        <w:jc w:val="both"/>
        <w:rPr>
          <w:rFonts w:ascii="Times New Roman" w:hAnsi="Times New Roman" w:cs="Times New Roman"/>
        </w:rPr>
      </w:pPr>
      <w:r w:rsidRPr="00C27A8B">
        <w:rPr>
          <w:rFonts w:ascii="Times New Roman" w:hAnsi="Times New Roman" w:cs="Times New Roman"/>
        </w:rPr>
        <w:t>Entrevista 2 –Psicóloga Clínica</w:t>
      </w:r>
      <w:r>
        <w:rPr>
          <w:rFonts w:ascii="Times New Roman" w:hAnsi="Times New Roman" w:cs="Times New Roman"/>
        </w:rPr>
        <w:t>:</w:t>
      </w:r>
    </w:p>
    <w:p w:rsidR="00707BE5" w:rsidRPr="00C27A8B" w:rsidRDefault="00707BE5" w:rsidP="00707BE5">
      <w:pPr>
        <w:spacing w:after="0" w:line="360" w:lineRule="auto"/>
        <w:ind w:left="709"/>
        <w:jc w:val="both"/>
        <w:rPr>
          <w:rFonts w:ascii="Times New Roman" w:hAnsi="Times New Roman" w:cs="Times New Roman"/>
          <w:sz w:val="20"/>
        </w:rPr>
      </w:pPr>
      <w:r w:rsidRPr="00C27A8B">
        <w:rPr>
          <w:rFonts w:ascii="Times New Roman" w:hAnsi="Times New Roman" w:cs="Times New Roman"/>
          <w:sz w:val="20"/>
        </w:rPr>
        <w:t xml:space="preserve">“Las mujeres que </w:t>
      </w:r>
      <w:r w:rsidRPr="00C27A8B">
        <w:rPr>
          <w:rFonts w:ascii="Times New Roman" w:hAnsi="Times New Roman" w:cs="Times New Roman"/>
          <w:sz w:val="20"/>
          <w:u w:val="single"/>
        </w:rPr>
        <w:t>llegan</w:t>
      </w:r>
      <w:r w:rsidRPr="00C27A8B">
        <w:rPr>
          <w:rFonts w:ascii="Times New Roman" w:hAnsi="Times New Roman" w:cs="Times New Roman"/>
          <w:sz w:val="20"/>
        </w:rPr>
        <w:t xml:space="preserve"> en situación de crisis”</w:t>
      </w:r>
    </w:p>
    <w:p w:rsidR="00707BE5" w:rsidRPr="00C27A8B" w:rsidRDefault="00707BE5" w:rsidP="00707BE5">
      <w:pPr>
        <w:spacing w:after="0" w:line="360" w:lineRule="auto"/>
        <w:ind w:left="709"/>
        <w:jc w:val="both"/>
        <w:rPr>
          <w:rFonts w:ascii="Times New Roman" w:hAnsi="Times New Roman" w:cs="Times New Roman"/>
          <w:sz w:val="20"/>
        </w:rPr>
      </w:pPr>
      <w:r w:rsidRPr="00C27A8B">
        <w:rPr>
          <w:rFonts w:ascii="Times New Roman" w:hAnsi="Times New Roman" w:cs="Times New Roman"/>
          <w:sz w:val="20"/>
        </w:rPr>
        <w:t>“</w:t>
      </w:r>
      <w:r w:rsidRPr="00C27A8B">
        <w:rPr>
          <w:rFonts w:ascii="Times New Roman" w:hAnsi="Times New Roman" w:cs="Times New Roman"/>
          <w:sz w:val="20"/>
          <w:u w:val="single"/>
        </w:rPr>
        <w:t>Llegan</w:t>
      </w:r>
      <w:r w:rsidRPr="00C27A8B">
        <w:rPr>
          <w:rFonts w:ascii="Times New Roman" w:hAnsi="Times New Roman" w:cs="Times New Roman"/>
          <w:sz w:val="20"/>
        </w:rPr>
        <w:t xml:space="preserve"> por lo general muy atemorizadas”</w:t>
      </w:r>
    </w:p>
    <w:p w:rsidR="00707BE5" w:rsidRPr="00C27A8B" w:rsidRDefault="00707BE5" w:rsidP="00707BE5">
      <w:pPr>
        <w:spacing w:after="0" w:line="360" w:lineRule="auto"/>
        <w:ind w:left="709"/>
        <w:jc w:val="both"/>
        <w:rPr>
          <w:rFonts w:ascii="Times New Roman" w:hAnsi="Times New Roman" w:cs="Times New Roman"/>
          <w:sz w:val="20"/>
        </w:rPr>
      </w:pPr>
      <w:r w:rsidRPr="00C27A8B">
        <w:rPr>
          <w:rFonts w:ascii="Times New Roman" w:hAnsi="Times New Roman" w:cs="Times New Roman"/>
          <w:sz w:val="20"/>
        </w:rPr>
        <w:t xml:space="preserve">“Por lo tanto, </w:t>
      </w:r>
      <w:r w:rsidRPr="00C27A8B">
        <w:rPr>
          <w:rFonts w:ascii="Times New Roman" w:hAnsi="Times New Roman" w:cs="Times New Roman"/>
          <w:sz w:val="20"/>
          <w:u w:val="single"/>
        </w:rPr>
        <w:t>llegan</w:t>
      </w:r>
      <w:r w:rsidRPr="00C27A8B">
        <w:rPr>
          <w:rFonts w:ascii="Times New Roman" w:hAnsi="Times New Roman" w:cs="Times New Roman"/>
          <w:sz w:val="20"/>
        </w:rPr>
        <w:t xml:space="preserve"> muy golpeadas, subjetivamente hablando…”</w:t>
      </w:r>
    </w:p>
    <w:p w:rsidR="00707BE5" w:rsidRPr="00C27A8B" w:rsidRDefault="00707BE5" w:rsidP="00707BE5">
      <w:pPr>
        <w:spacing w:after="0" w:line="360" w:lineRule="auto"/>
        <w:ind w:left="709"/>
        <w:jc w:val="both"/>
        <w:rPr>
          <w:rFonts w:ascii="Times New Roman" w:hAnsi="Times New Roman" w:cs="Times New Roman"/>
          <w:sz w:val="20"/>
        </w:rPr>
      </w:pPr>
      <w:r w:rsidRPr="00C27A8B">
        <w:rPr>
          <w:rFonts w:ascii="Times New Roman" w:hAnsi="Times New Roman" w:cs="Times New Roman"/>
          <w:sz w:val="20"/>
        </w:rPr>
        <w:t xml:space="preserve">“Luego de la entrevista </w:t>
      </w:r>
      <w:r w:rsidRPr="00C27A8B">
        <w:rPr>
          <w:rFonts w:ascii="Times New Roman" w:hAnsi="Times New Roman" w:cs="Times New Roman"/>
          <w:sz w:val="20"/>
          <w:u w:val="single"/>
        </w:rPr>
        <w:t>van</w:t>
      </w:r>
      <w:r w:rsidRPr="00C27A8B">
        <w:rPr>
          <w:rFonts w:ascii="Times New Roman" w:hAnsi="Times New Roman" w:cs="Times New Roman"/>
          <w:sz w:val="20"/>
        </w:rPr>
        <w:t xml:space="preserve"> al grupo…algunas que </w:t>
      </w:r>
      <w:r w:rsidRPr="00C27A8B">
        <w:rPr>
          <w:rFonts w:ascii="Times New Roman" w:hAnsi="Times New Roman" w:cs="Times New Roman"/>
          <w:sz w:val="20"/>
          <w:u w:val="single"/>
        </w:rPr>
        <w:t>vienen</w:t>
      </w:r>
      <w:r w:rsidRPr="00C27A8B">
        <w:rPr>
          <w:rFonts w:ascii="Times New Roman" w:hAnsi="Times New Roman" w:cs="Times New Roman"/>
          <w:sz w:val="20"/>
        </w:rPr>
        <w:t xml:space="preserve"> una vez...”</w:t>
      </w:r>
    </w:p>
    <w:p w:rsidR="00707BE5" w:rsidRPr="00C27A8B" w:rsidRDefault="00707BE5" w:rsidP="00707BE5">
      <w:pPr>
        <w:spacing w:after="0" w:line="360" w:lineRule="auto"/>
        <w:ind w:left="709"/>
        <w:jc w:val="both"/>
        <w:rPr>
          <w:rFonts w:ascii="Times New Roman" w:hAnsi="Times New Roman" w:cs="Times New Roman"/>
          <w:sz w:val="20"/>
        </w:rPr>
      </w:pPr>
      <w:r w:rsidRPr="00C27A8B">
        <w:rPr>
          <w:rFonts w:ascii="Times New Roman" w:hAnsi="Times New Roman" w:cs="Times New Roman"/>
          <w:sz w:val="20"/>
        </w:rPr>
        <w:t xml:space="preserve">“Por lo tanto las mujeres pueden </w:t>
      </w:r>
      <w:r w:rsidRPr="00C27A8B">
        <w:rPr>
          <w:rFonts w:ascii="Times New Roman" w:hAnsi="Times New Roman" w:cs="Times New Roman"/>
          <w:sz w:val="20"/>
          <w:u w:val="single"/>
        </w:rPr>
        <w:t>ir</w:t>
      </w:r>
      <w:r w:rsidRPr="00C27A8B">
        <w:rPr>
          <w:rFonts w:ascii="Times New Roman" w:hAnsi="Times New Roman" w:cs="Times New Roman"/>
          <w:sz w:val="20"/>
        </w:rPr>
        <w:t xml:space="preserve"> un día en el mes, y después no </w:t>
      </w:r>
      <w:r w:rsidRPr="00C27A8B">
        <w:rPr>
          <w:rFonts w:ascii="Times New Roman" w:hAnsi="Times New Roman" w:cs="Times New Roman"/>
          <w:sz w:val="20"/>
          <w:u w:val="single"/>
        </w:rPr>
        <w:t>ir</w:t>
      </w:r>
      <w:r w:rsidRPr="00C27A8B">
        <w:rPr>
          <w:rFonts w:ascii="Times New Roman" w:hAnsi="Times New Roman" w:cs="Times New Roman"/>
          <w:sz w:val="20"/>
        </w:rPr>
        <w:t>”</w:t>
      </w:r>
    </w:p>
    <w:p w:rsidR="00707BE5" w:rsidRPr="00C27A8B" w:rsidRDefault="00707BE5" w:rsidP="00707BE5">
      <w:pPr>
        <w:spacing w:after="0" w:line="360" w:lineRule="auto"/>
        <w:jc w:val="both"/>
        <w:rPr>
          <w:rFonts w:ascii="Times New Roman" w:hAnsi="Times New Roman" w:cs="Times New Roman"/>
        </w:rPr>
      </w:pPr>
      <w:r w:rsidRPr="00C27A8B">
        <w:rPr>
          <w:rFonts w:ascii="Times New Roman" w:hAnsi="Times New Roman" w:cs="Times New Roman"/>
        </w:rPr>
        <w:t>Entrevista 3 –</w:t>
      </w:r>
      <w:r>
        <w:rPr>
          <w:rFonts w:ascii="Times New Roman" w:hAnsi="Times New Roman" w:cs="Times New Roman"/>
        </w:rPr>
        <w:t>Abogada:</w:t>
      </w:r>
    </w:p>
    <w:p w:rsidR="00707BE5" w:rsidRPr="00C27A8B" w:rsidRDefault="00707BE5" w:rsidP="00707BE5">
      <w:pPr>
        <w:spacing w:after="0" w:line="360" w:lineRule="auto"/>
        <w:ind w:left="709"/>
        <w:jc w:val="both"/>
        <w:rPr>
          <w:rFonts w:ascii="Times New Roman" w:hAnsi="Times New Roman" w:cs="Times New Roman"/>
          <w:sz w:val="20"/>
        </w:rPr>
      </w:pPr>
      <w:r w:rsidRPr="00C27A8B">
        <w:rPr>
          <w:rFonts w:ascii="Times New Roman" w:hAnsi="Times New Roman" w:cs="Times New Roman"/>
          <w:sz w:val="20"/>
        </w:rPr>
        <w:t xml:space="preserve">“Entonces las mujeres </w:t>
      </w:r>
      <w:r w:rsidRPr="00C27A8B">
        <w:rPr>
          <w:rFonts w:ascii="Times New Roman" w:hAnsi="Times New Roman" w:cs="Times New Roman"/>
          <w:sz w:val="20"/>
          <w:u w:val="single"/>
        </w:rPr>
        <w:t>llegan</w:t>
      </w:r>
      <w:r w:rsidRPr="00C27A8B">
        <w:rPr>
          <w:rFonts w:ascii="Times New Roman" w:hAnsi="Times New Roman" w:cs="Times New Roman"/>
          <w:sz w:val="20"/>
        </w:rPr>
        <w:t>”</w:t>
      </w:r>
    </w:p>
    <w:p w:rsidR="00707BE5" w:rsidRPr="00C27A8B" w:rsidRDefault="00707BE5" w:rsidP="00707BE5">
      <w:pPr>
        <w:spacing w:after="0" w:line="360" w:lineRule="auto"/>
        <w:ind w:left="709"/>
        <w:jc w:val="both"/>
        <w:rPr>
          <w:rFonts w:ascii="Times New Roman" w:hAnsi="Times New Roman" w:cs="Times New Roman"/>
          <w:sz w:val="20"/>
        </w:rPr>
      </w:pPr>
      <w:r w:rsidRPr="00C27A8B">
        <w:rPr>
          <w:rFonts w:ascii="Times New Roman" w:hAnsi="Times New Roman" w:cs="Times New Roman"/>
          <w:sz w:val="20"/>
        </w:rPr>
        <w:t xml:space="preserve">“Necesita separarse e </w:t>
      </w:r>
      <w:r w:rsidRPr="00C27A8B">
        <w:rPr>
          <w:rFonts w:ascii="Times New Roman" w:hAnsi="Times New Roman" w:cs="Times New Roman"/>
          <w:sz w:val="20"/>
          <w:u w:val="single"/>
        </w:rPr>
        <w:t>irse</w:t>
      </w:r>
      <w:r w:rsidRPr="00C27A8B">
        <w:rPr>
          <w:rFonts w:ascii="Times New Roman" w:hAnsi="Times New Roman" w:cs="Times New Roman"/>
          <w:sz w:val="20"/>
        </w:rPr>
        <w:t>”</w:t>
      </w:r>
    </w:p>
    <w:p w:rsidR="00707BE5" w:rsidRPr="00C27A8B" w:rsidRDefault="00707BE5" w:rsidP="00707BE5">
      <w:pPr>
        <w:spacing w:after="0" w:line="360" w:lineRule="auto"/>
        <w:ind w:left="709"/>
        <w:jc w:val="both"/>
        <w:rPr>
          <w:rFonts w:ascii="Times New Roman" w:hAnsi="Times New Roman" w:cs="Times New Roman"/>
          <w:sz w:val="20"/>
        </w:rPr>
      </w:pPr>
      <w:r w:rsidRPr="00C27A8B">
        <w:rPr>
          <w:rFonts w:ascii="Times New Roman" w:hAnsi="Times New Roman" w:cs="Times New Roman"/>
          <w:sz w:val="20"/>
        </w:rPr>
        <w:t xml:space="preserve">“Hay mujeres que por ahí </w:t>
      </w:r>
      <w:r w:rsidRPr="00C27A8B">
        <w:rPr>
          <w:rFonts w:ascii="Times New Roman" w:hAnsi="Times New Roman" w:cs="Times New Roman"/>
          <w:sz w:val="20"/>
          <w:u w:val="single"/>
        </w:rPr>
        <w:t>vienen</w:t>
      </w:r>
      <w:r w:rsidRPr="00C27A8B">
        <w:rPr>
          <w:rFonts w:ascii="Times New Roman" w:hAnsi="Times New Roman" w:cs="Times New Roman"/>
          <w:sz w:val="20"/>
        </w:rPr>
        <w:t xml:space="preserve"> en otro momento, que ya pudieron salir…y no </w:t>
      </w:r>
      <w:r w:rsidRPr="00C27A8B">
        <w:rPr>
          <w:rFonts w:ascii="Times New Roman" w:hAnsi="Times New Roman" w:cs="Times New Roman"/>
          <w:sz w:val="20"/>
          <w:u w:val="single"/>
        </w:rPr>
        <w:t xml:space="preserve">vienen </w:t>
      </w:r>
      <w:r w:rsidRPr="00C27A8B">
        <w:rPr>
          <w:rFonts w:ascii="Times New Roman" w:hAnsi="Times New Roman" w:cs="Times New Roman"/>
          <w:sz w:val="20"/>
        </w:rPr>
        <w:t>más”</w:t>
      </w:r>
    </w:p>
    <w:p w:rsidR="00707BE5" w:rsidRPr="00C27A8B" w:rsidRDefault="00707BE5" w:rsidP="00707BE5">
      <w:pPr>
        <w:spacing w:after="0" w:line="360" w:lineRule="auto"/>
        <w:ind w:left="709"/>
        <w:jc w:val="both"/>
        <w:rPr>
          <w:rFonts w:ascii="Times New Roman" w:hAnsi="Times New Roman" w:cs="Times New Roman"/>
          <w:sz w:val="20"/>
        </w:rPr>
      </w:pPr>
      <w:r w:rsidRPr="00C27A8B">
        <w:rPr>
          <w:rFonts w:ascii="Times New Roman" w:hAnsi="Times New Roman" w:cs="Times New Roman"/>
          <w:sz w:val="20"/>
        </w:rPr>
        <w:t xml:space="preserve">“En provincia, las mujeres </w:t>
      </w:r>
      <w:r w:rsidRPr="00C27A8B">
        <w:rPr>
          <w:rFonts w:ascii="Times New Roman" w:hAnsi="Times New Roman" w:cs="Times New Roman"/>
          <w:sz w:val="20"/>
          <w:u w:val="single"/>
        </w:rPr>
        <w:t>van</w:t>
      </w:r>
      <w:r w:rsidRPr="00C27A8B">
        <w:rPr>
          <w:rFonts w:ascii="Times New Roman" w:hAnsi="Times New Roman" w:cs="Times New Roman"/>
          <w:sz w:val="20"/>
        </w:rPr>
        <w:t xml:space="preserve"> a la comisaría de la mujer…”</w:t>
      </w:r>
    </w:p>
    <w:p w:rsidR="00707BE5" w:rsidRPr="00C27A8B" w:rsidRDefault="00707BE5" w:rsidP="00707BE5">
      <w:pPr>
        <w:spacing w:after="0" w:line="360" w:lineRule="auto"/>
        <w:jc w:val="both"/>
        <w:rPr>
          <w:rFonts w:ascii="Times New Roman" w:hAnsi="Times New Roman" w:cs="Times New Roman"/>
        </w:rPr>
      </w:pPr>
      <w:r w:rsidRPr="00C27A8B">
        <w:rPr>
          <w:rFonts w:ascii="Times New Roman" w:hAnsi="Times New Roman" w:cs="Times New Roman"/>
        </w:rPr>
        <w:t>Entrevista 4 –Abogada</w:t>
      </w:r>
      <w:r>
        <w:rPr>
          <w:rFonts w:ascii="Times New Roman" w:hAnsi="Times New Roman" w:cs="Times New Roman"/>
        </w:rPr>
        <w:t>:</w:t>
      </w:r>
    </w:p>
    <w:p w:rsidR="00707BE5" w:rsidRPr="006D4D8F" w:rsidRDefault="00707BE5" w:rsidP="00707BE5">
      <w:pPr>
        <w:spacing w:after="0" w:line="360" w:lineRule="auto"/>
        <w:ind w:left="709"/>
        <w:jc w:val="both"/>
        <w:rPr>
          <w:rFonts w:ascii="Times New Roman" w:hAnsi="Times New Roman" w:cs="Times New Roman"/>
          <w:sz w:val="20"/>
        </w:rPr>
      </w:pPr>
      <w:r w:rsidRPr="006D4D8F">
        <w:rPr>
          <w:rFonts w:ascii="Times New Roman" w:hAnsi="Times New Roman" w:cs="Times New Roman"/>
          <w:sz w:val="20"/>
        </w:rPr>
        <w:t xml:space="preserve">“Y que una mujer </w:t>
      </w:r>
      <w:r w:rsidRPr="006D4D8F">
        <w:rPr>
          <w:rFonts w:ascii="Times New Roman" w:hAnsi="Times New Roman" w:cs="Times New Roman"/>
          <w:sz w:val="20"/>
          <w:u w:val="single"/>
        </w:rPr>
        <w:t>llegue</w:t>
      </w:r>
      <w:r w:rsidRPr="006D4D8F">
        <w:rPr>
          <w:rFonts w:ascii="Times New Roman" w:hAnsi="Times New Roman" w:cs="Times New Roman"/>
          <w:sz w:val="20"/>
        </w:rPr>
        <w:t xml:space="preserve"> al circuito donde inicia buscando ayuda…”</w:t>
      </w:r>
    </w:p>
    <w:p w:rsidR="00707BE5" w:rsidRPr="006D4D8F" w:rsidRDefault="00707BE5" w:rsidP="00707BE5">
      <w:pPr>
        <w:spacing w:after="0" w:line="360" w:lineRule="auto"/>
        <w:ind w:left="709"/>
        <w:jc w:val="both"/>
        <w:rPr>
          <w:rFonts w:ascii="Times New Roman" w:hAnsi="Times New Roman" w:cs="Times New Roman"/>
          <w:sz w:val="20"/>
        </w:rPr>
      </w:pPr>
      <w:r w:rsidRPr="006D4D8F">
        <w:rPr>
          <w:rFonts w:ascii="Times New Roman" w:hAnsi="Times New Roman" w:cs="Times New Roman"/>
          <w:sz w:val="20"/>
        </w:rPr>
        <w:t xml:space="preserve">“Y cuando </w:t>
      </w:r>
      <w:r w:rsidRPr="006D4D8F">
        <w:rPr>
          <w:rFonts w:ascii="Times New Roman" w:hAnsi="Times New Roman" w:cs="Times New Roman"/>
          <w:sz w:val="20"/>
          <w:u w:val="single"/>
        </w:rPr>
        <w:t>llega</w:t>
      </w:r>
      <w:r w:rsidRPr="006D4D8F">
        <w:rPr>
          <w:rFonts w:ascii="Times New Roman" w:hAnsi="Times New Roman" w:cs="Times New Roman"/>
          <w:sz w:val="20"/>
        </w:rPr>
        <w:t>, en provincia…”</w:t>
      </w:r>
    </w:p>
    <w:p w:rsidR="00707BE5" w:rsidRDefault="00707BE5" w:rsidP="00707BE5">
      <w:pPr>
        <w:spacing w:after="0" w:line="360" w:lineRule="auto"/>
        <w:ind w:left="709"/>
        <w:jc w:val="both"/>
        <w:rPr>
          <w:rFonts w:ascii="Times New Roman" w:hAnsi="Times New Roman" w:cs="Times New Roman"/>
          <w:sz w:val="20"/>
        </w:rPr>
      </w:pPr>
      <w:r w:rsidRPr="006D4D8F">
        <w:rPr>
          <w:rFonts w:ascii="Times New Roman" w:hAnsi="Times New Roman" w:cs="Times New Roman"/>
          <w:sz w:val="20"/>
        </w:rPr>
        <w:lastRenderedPageBreak/>
        <w:t xml:space="preserve">“Entonces </w:t>
      </w:r>
      <w:r w:rsidRPr="006D4D8F">
        <w:rPr>
          <w:rFonts w:ascii="Times New Roman" w:hAnsi="Times New Roman" w:cs="Times New Roman"/>
          <w:sz w:val="20"/>
          <w:u w:val="single"/>
        </w:rPr>
        <w:t>van</w:t>
      </w:r>
      <w:r w:rsidRPr="006D4D8F">
        <w:rPr>
          <w:rFonts w:ascii="Times New Roman" w:hAnsi="Times New Roman" w:cs="Times New Roman"/>
          <w:sz w:val="20"/>
        </w:rPr>
        <w:t xml:space="preserve"> a la comisaría…”</w:t>
      </w:r>
    </w:p>
    <w:p w:rsidR="00707BE5" w:rsidRDefault="00707BE5" w:rsidP="00707BE5">
      <w:pPr>
        <w:spacing w:after="0" w:line="360" w:lineRule="auto"/>
        <w:ind w:left="709"/>
        <w:jc w:val="both"/>
        <w:rPr>
          <w:rFonts w:ascii="Times New Roman" w:hAnsi="Times New Roman" w:cs="Times New Roman"/>
          <w:sz w:val="20"/>
        </w:rPr>
      </w:pPr>
      <w:r>
        <w:rPr>
          <w:rFonts w:ascii="Times New Roman" w:hAnsi="Times New Roman" w:cs="Times New Roman"/>
          <w:sz w:val="20"/>
        </w:rPr>
        <w:t xml:space="preserve">“Algunas </w:t>
      </w:r>
      <w:r w:rsidRPr="006D4D8F">
        <w:rPr>
          <w:rFonts w:ascii="Times New Roman" w:hAnsi="Times New Roman" w:cs="Times New Roman"/>
          <w:sz w:val="20"/>
          <w:u w:val="single"/>
        </w:rPr>
        <w:t>vienen</w:t>
      </w:r>
      <w:r>
        <w:rPr>
          <w:rFonts w:ascii="Times New Roman" w:hAnsi="Times New Roman" w:cs="Times New Roman"/>
          <w:sz w:val="20"/>
        </w:rPr>
        <w:t xml:space="preserve"> con la idea de separarse…algunas </w:t>
      </w:r>
      <w:r w:rsidRPr="006D4D8F">
        <w:rPr>
          <w:rFonts w:ascii="Times New Roman" w:hAnsi="Times New Roman" w:cs="Times New Roman"/>
          <w:sz w:val="20"/>
          <w:u w:val="single"/>
        </w:rPr>
        <w:t>vienen</w:t>
      </w:r>
      <w:r>
        <w:rPr>
          <w:rFonts w:ascii="Times New Roman" w:hAnsi="Times New Roman" w:cs="Times New Roman"/>
          <w:sz w:val="20"/>
        </w:rPr>
        <w:t xml:space="preserve"> con la denuncia…otras </w:t>
      </w:r>
      <w:r w:rsidRPr="006D4D8F">
        <w:rPr>
          <w:rFonts w:ascii="Times New Roman" w:hAnsi="Times New Roman" w:cs="Times New Roman"/>
          <w:sz w:val="20"/>
          <w:u w:val="single"/>
        </w:rPr>
        <w:t>vienen</w:t>
      </w:r>
      <w:r>
        <w:rPr>
          <w:rFonts w:ascii="Times New Roman" w:hAnsi="Times New Roman" w:cs="Times New Roman"/>
          <w:sz w:val="20"/>
        </w:rPr>
        <w:t xml:space="preserve"> para que las ayudemos…”</w:t>
      </w:r>
    </w:p>
    <w:p w:rsidR="00707BE5" w:rsidRPr="006D4621" w:rsidRDefault="00707BE5" w:rsidP="00707BE5">
      <w:pPr>
        <w:spacing w:after="0" w:line="360" w:lineRule="auto"/>
        <w:jc w:val="both"/>
        <w:rPr>
          <w:rFonts w:ascii="Times New Roman" w:hAnsi="Times New Roman" w:cs="Times New Roman"/>
          <w:sz w:val="20"/>
        </w:rPr>
      </w:pPr>
      <w:r>
        <w:rPr>
          <w:rFonts w:ascii="Times New Roman" w:hAnsi="Times New Roman" w:cs="Times New Roman"/>
        </w:rPr>
        <w:t>Entrevista 5 –Comisaria</w:t>
      </w:r>
    </w:p>
    <w:p w:rsidR="00707BE5" w:rsidRDefault="00707BE5" w:rsidP="00707BE5">
      <w:pPr>
        <w:spacing w:after="0" w:line="360" w:lineRule="auto"/>
        <w:ind w:left="709"/>
        <w:jc w:val="both"/>
        <w:rPr>
          <w:rFonts w:ascii="Times New Roman" w:hAnsi="Times New Roman" w:cs="Times New Roman"/>
          <w:sz w:val="20"/>
        </w:rPr>
      </w:pPr>
      <w:r>
        <w:rPr>
          <w:rFonts w:ascii="Times New Roman" w:hAnsi="Times New Roman" w:cs="Times New Roman"/>
          <w:sz w:val="20"/>
        </w:rPr>
        <w:t>“Por lo general la mujer venía…”</w:t>
      </w:r>
    </w:p>
    <w:p w:rsidR="00707BE5" w:rsidRDefault="00707BE5" w:rsidP="00707BE5">
      <w:pPr>
        <w:spacing w:after="0" w:line="360" w:lineRule="auto"/>
        <w:ind w:left="709"/>
        <w:jc w:val="both"/>
        <w:rPr>
          <w:rFonts w:ascii="Times New Roman" w:hAnsi="Times New Roman" w:cs="Times New Roman"/>
          <w:sz w:val="20"/>
        </w:rPr>
      </w:pPr>
      <w:r>
        <w:rPr>
          <w:rFonts w:ascii="Times New Roman" w:hAnsi="Times New Roman" w:cs="Times New Roman"/>
          <w:sz w:val="20"/>
        </w:rPr>
        <w:t>“Hay muchas víctimas que no llegan…”</w:t>
      </w:r>
    </w:p>
    <w:p w:rsidR="00707BE5" w:rsidRPr="006D4D8F" w:rsidRDefault="00707BE5" w:rsidP="00707BE5">
      <w:pPr>
        <w:spacing w:after="0" w:line="360" w:lineRule="auto"/>
        <w:ind w:left="709"/>
        <w:jc w:val="both"/>
        <w:rPr>
          <w:rFonts w:ascii="Times New Roman" w:hAnsi="Times New Roman" w:cs="Times New Roman"/>
          <w:sz w:val="20"/>
        </w:rPr>
      </w:pPr>
      <w:r>
        <w:rPr>
          <w:rFonts w:ascii="Times New Roman" w:hAnsi="Times New Roman" w:cs="Times New Roman"/>
          <w:sz w:val="20"/>
        </w:rPr>
        <w:t xml:space="preserve">“Y a veces si </w:t>
      </w:r>
      <w:r w:rsidRPr="0086074D">
        <w:rPr>
          <w:rFonts w:ascii="Times New Roman" w:hAnsi="Times New Roman" w:cs="Times New Roman"/>
          <w:sz w:val="20"/>
          <w:u w:val="single"/>
        </w:rPr>
        <w:t>llegaron</w:t>
      </w:r>
      <w:r>
        <w:rPr>
          <w:rFonts w:ascii="Times New Roman" w:hAnsi="Times New Roman" w:cs="Times New Roman"/>
          <w:sz w:val="20"/>
        </w:rPr>
        <w:t xml:space="preserve"> y se </w:t>
      </w:r>
      <w:r w:rsidRPr="0086074D">
        <w:rPr>
          <w:rFonts w:ascii="Times New Roman" w:hAnsi="Times New Roman" w:cs="Times New Roman"/>
          <w:sz w:val="20"/>
          <w:u w:val="single"/>
        </w:rPr>
        <w:t>fueron</w:t>
      </w:r>
      <w:r>
        <w:rPr>
          <w:rFonts w:ascii="Times New Roman" w:hAnsi="Times New Roman" w:cs="Times New Roman"/>
          <w:sz w:val="20"/>
        </w:rPr>
        <w:t xml:space="preserve"> con la denuncia en mano, </w:t>
      </w:r>
      <w:r w:rsidRPr="0086074D">
        <w:rPr>
          <w:rFonts w:ascii="Times New Roman" w:hAnsi="Times New Roman" w:cs="Times New Roman"/>
          <w:sz w:val="20"/>
          <w:u w:val="single"/>
        </w:rPr>
        <w:t>llegaron</w:t>
      </w:r>
      <w:r>
        <w:rPr>
          <w:rFonts w:ascii="Times New Roman" w:hAnsi="Times New Roman" w:cs="Times New Roman"/>
          <w:sz w:val="20"/>
        </w:rPr>
        <w:t xml:space="preserve"> hasta sus casas y dejaron…”</w:t>
      </w:r>
    </w:p>
    <w:p w:rsidR="00707BE5" w:rsidRPr="0086074D" w:rsidRDefault="00707BE5" w:rsidP="00707BE5">
      <w:pPr>
        <w:spacing w:after="0" w:line="360" w:lineRule="auto"/>
        <w:ind w:left="709"/>
        <w:jc w:val="both"/>
        <w:rPr>
          <w:rFonts w:ascii="Times New Roman" w:hAnsi="Times New Roman" w:cs="Times New Roman"/>
          <w:sz w:val="20"/>
        </w:rPr>
      </w:pPr>
      <w:r w:rsidRPr="0086074D">
        <w:rPr>
          <w:rFonts w:ascii="Times New Roman" w:hAnsi="Times New Roman" w:cs="Times New Roman"/>
          <w:sz w:val="20"/>
        </w:rPr>
        <w:t xml:space="preserve">“Mira, si </w:t>
      </w:r>
      <w:r w:rsidRPr="0086074D">
        <w:rPr>
          <w:rFonts w:ascii="Times New Roman" w:hAnsi="Times New Roman" w:cs="Times New Roman"/>
          <w:sz w:val="20"/>
          <w:u w:val="single"/>
        </w:rPr>
        <w:t>llegan</w:t>
      </w:r>
      <w:r w:rsidRPr="0086074D">
        <w:rPr>
          <w:rFonts w:ascii="Times New Roman" w:hAnsi="Times New Roman" w:cs="Times New Roman"/>
          <w:sz w:val="20"/>
        </w:rPr>
        <w:t xml:space="preserve"> muchas mujeres por día, </w:t>
      </w:r>
      <w:r w:rsidRPr="0086074D">
        <w:rPr>
          <w:rFonts w:ascii="Times New Roman" w:hAnsi="Times New Roman" w:cs="Times New Roman"/>
          <w:sz w:val="20"/>
          <w:u w:val="single"/>
        </w:rPr>
        <w:t>llegan</w:t>
      </w:r>
      <w:r w:rsidRPr="0086074D">
        <w:rPr>
          <w:rFonts w:ascii="Times New Roman" w:hAnsi="Times New Roman" w:cs="Times New Roman"/>
          <w:sz w:val="20"/>
        </w:rPr>
        <w:t xml:space="preserve"> muchas mujeres planteando situaciones…”</w:t>
      </w:r>
    </w:p>
    <w:p w:rsidR="00707BE5" w:rsidRDefault="00707BE5" w:rsidP="00707BE5">
      <w:pPr>
        <w:spacing w:after="0" w:line="360" w:lineRule="auto"/>
        <w:jc w:val="both"/>
        <w:rPr>
          <w:rFonts w:ascii="Times New Roman" w:hAnsi="Times New Roman" w:cs="Times New Roman"/>
        </w:rPr>
      </w:pPr>
      <w:r>
        <w:rPr>
          <w:rFonts w:ascii="Times New Roman" w:hAnsi="Times New Roman" w:cs="Times New Roman"/>
        </w:rPr>
        <w:t>Entrevista 6 –Comisaria</w:t>
      </w:r>
    </w:p>
    <w:p w:rsidR="00707BE5" w:rsidRDefault="00707BE5" w:rsidP="00707BE5">
      <w:pPr>
        <w:spacing w:after="0" w:line="360" w:lineRule="auto"/>
        <w:ind w:left="709"/>
        <w:jc w:val="both"/>
        <w:rPr>
          <w:rFonts w:ascii="Times New Roman" w:hAnsi="Times New Roman" w:cs="Times New Roman"/>
          <w:sz w:val="20"/>
        </w:rPr>
      </w:pPr>
      <w:r>
        <w:rPr>
          <w:rFonts w:ascii="Times New Roman" w:hAnsi="Times New Roman" w:cs="Times New Roman"/>
          <w:sz w:val="20"/>
        </w:rPr>
        <w:t xml:space="preserve">“Las mujeres </w:t>
      </w:r>
      <w:r w:rsidRPr="00E92376">
        <w:rPr>
          <w:rFonts w:ascii="Times New Roman" w:hAnsi="Times New Roman" w:cs="Times New Roman"/>
          <w:sz w:val="20"/>
          <w:u w:val="single"/>
        </w:rPr>
        <w:t>venían</w:t>
      </w:r>
      <w:r>
        <w:rPr>
          <w:rFonts w:ascii="Times New Roman" w:hAnsi="Times New Roman" w:cs="Times New Roman"/>
          <w:sz w:val="20"/>
        </w:rPr>
        <w:t xml:space="preserve">… por ahí </w:t>
      </w:r>
      <w:r w:rsidRPr="00E92376">
        <w:rPr>
          <w:rFonts w:ascii="Times New Roman" w:hAnsi="Times New Roman" w:cs="Times New Roman"/>
          <w:sz w:val="20"/>
          <w:u w:val="single"/>
        </w:rPr>
        <w:t>llegaban</w:t>
      </w:r>
      <w:r>
        <w:rPr>
          <w:rFonts w:ascii="Times New Roman" w:hAnsi="Times New Roman" w:cs="Times New Roman"/>
          <w:sz w:val="20"/>
        </w:rPr>
        <w:t>, pobres, escapadas”</w:t>
      </w:r>
    </w:p>
    <w:p w:rsidR="00707BE5" w:rsidRDefault="00707BE5" w:rsidP="00707BE5">
      <w:pPr>
        <w:spacing w:after="0" w:line="360" w:lineRule="auto"/>
        <w:ind w:left="709"/>
        <w:jc w:val="both"/>
        <w:rPr>
          <w:rFonts w:ascii="Times New Roman" w:hAnsi="Times New Roman" w:cs="Times New Roman"/>
          <w:sz w:val="20"/>
        </w:rPr>
      </w:pPr>
      <w:r>
        <w:rPr>
          <w:rFonts w:ascii="Times New Roman" w:hAnsi="Times New Roman" w:cs="Times New Roman"/>
          <w:sz w:val="20"/>
        </w:rPr>
        <w:t>“La chica víctima de violencia, de abuso</w:t>
      </w:r>
      <w:r w:rsidRPr="00E92376">
        <w:rPr>
          <w:rFonts w:ascii="Times New Roman" w:hAnsi="Times New Roman" w:cs="Times New Roman"/>
          <w:sz w:val="20"/>
          <w:u w:val="single"/>
        </w:rPr>
        <w:t>, iba</w:t>
      </w:r>
      <w:r>
        <w:rPr>
          <w:rFonts w:ascii="Times New Roman" w:hAnsi="Times New Roman" w:cs="Times New Roman"/>
          <w:sz w:val="20"/>
        </w:rPr>
        <w:t xml:space="preserve"> a la comisaría</w:t>
      </w:r>
      <w:proofErr w:type="gramStart"/>
      <w:r>
        <w:rPr>
          <w:rFonts w:ascii="Times New Roman" w:hAnsi="Times New Roman" w:cs="Times New Roman"/>
          <w:sz w:val="20"/>
        </w:rPr>
        <w:t>..”</w:t>
      </w:r>
      <w:proofErr w:type="gramEnd"/>
    </w:p>
    <w:p w:rsidR="00707BE5" w:rsidRDefault="00707BE5" w:rsidP="00707BE5">
      <w:pPr>
        <w:spacing w:after="0" w:line="360" w:lineRule="auto"/>
        <w:ind w:left="709"/>
        <w:jc w:val="both"/>
        <w:rPr>
          <w:rFonts w:ascii="Times New Roman" w:hAnsi="Times New Roman" w:cs="Times New Roman"/>
          <w:sz w:val="20"/>
        </w:rPr>
      </w:pPr>
      <w:r>
        <w:rPr>
          <w:rFonts w:ascii="Times New Roman" w:hAnsi="Times New Roman" w:cs="Times New Roman"/>
          <w:sz w:val="20"/>
        </w:rPr>
        <w:t xml:space="preserve">“Cuando </w:t>
      </w:r>
      <w:r w:rsidRPr="00E92376">
        <w:rPr>
          <w:rFonts w:ascii="Times New Roman" w:hAnsi="Times New Roman" w:cs="Times New Roman"/>
          <w:sz w:val="20"/>
          <w:u w:val="single"/>
        </w:rPr>
        <w:t>venían</w:t>
      </w:r>
      <w:r>
        <w:rPr>
          <w:rFonts w:ascii="Times New Roman" w:hAnsi="Times New Roman" w:cs="Times New Roman"/>
          <w:sz w:val="20"/>
        </w:rPr>
        <w:t xml:space="preserve"> con los chicos…”</w:t>
      </w:r>
    </w:p>
    <w:p w:rsidR="00707BE5" w:rsidRDefault="00707BE5" w:rsidP="00707BE5">
      <w:pPr>
        <w:spacing w:after="0" w:line="360" w:lineRule="auto"/>
        <w:ind w:left="709"/>
        <w:jc w:val="both"/>
        <w:rPr>
          <w:rFonts w:ascii="Times New Roman" w:hAnsi="Times New Roman" w:cs="Times New Roman"/>
          <w:sz w:val="20"/>
        </w:rPr>
      </w:pPr>
      <w:r>
        <w:rPr>
          <w:rFonts w:ascii="Times New Roman" w:hAnsi="Times New Roman" w:cs="Times New Roman"/>
          <w:sz w:val="20"/>
        </w:rPr>
        <w:t xml:space="preserve">“La mujer se </w:t>
      </w:r>
      <w:r w:rsidRPr="00E92376">
        <w:rPr>
          <w:rFonts w:ascii="Times New Roman" w:hAnsi="Times New Roman" w:cs="Times New Roman"/>
          <w:sz w:val="20"/>
          <w:u w:val="single"/>
        </w:rPr>
        <w:t>iba</w:t>
      </w:r>
      <w:r>
        <w:rPr>
          <w:rFonts w:ascii="Times New Roman" w:hAnsi="Times New Roman" w:cs="Times New Roman"/>
          <w:sz w:val="20"/>
        </w:rPr>
        <w:t xml:space="preserve"> a su casa…”</w:t>
      </w:r>
    </w:p>
    <w:p w:rsidR="00707BE5" w:rsidRDefault="00707BE5" w:rsidP="00707BE5">
      <w:pPr>
        <w:spacing w:after="0" w:line="360" w:lineRule="auto"/>
        <w:ind w:left="709"/>
        <w:jc w:val="both"/>
        <w:rPr>
          <w:rFonts w:ascii="Times New Roman" w:hAnsi="Times New Roman" w:cs="Times New Roman"/>
          <w:sz w:val="20"/>
        </w:rPr>
      </w:pPr>
    </w:p>
    <w:p w:rsidR="00707BE5" w:rsidRDefault="00186027" w:rsidP="00707BE5">
      <w:pPr>
        <w:spacing w:after="0" w:line="360" w:lineRule="auto"/>
        <w:jc w:val="both"/>
        <w:rPr>
          <w:rFonts w:ascii="Times New Roman" w:hAnsi="Times New Roman" w:cs="Times New Roman"/>
          <w:sz w:val="20"/>
        </w:rPr>
      </w:pPr>
      <w:r>
        <w:rPr>
          <w:rFonts w:ascii="Times New Roman" w:hAnsi="Times New Roman" w:cs="Times New Roman"/>
          <w:sz w:val="24"/>
        </w:rPr>
        <w:t xml:space="preserve">El 44% de las cláusulas materiales implican verbos de movilidad. </w:t>
      </w:r>
      <w:r w:rsidR="00707BE5">
        <w:rPr>
          <w:rFonts w:ascii="Times New Roman" w:hAnsi="Times New Roman" w:cs="Times New Roman"/>
          <w:sz w:val="24"/>
        </w:rPr>
        <w:t xml:space="preserve">Como vemos en los ejemplos, la mayoría de las veces las acciones de las mujeres víctimas consiste en ir a la comisaría de la mujer, </w:t>
      </w:r>
      <w:r w:rsidR="00707BE5">
        <w:rPr>
          <w:rFonts w:ascii="Times New Roman" w:hAnsi="Times New Roman" w:cs="Times New Roman"/>
          <w:i/>
          <w:sz w:val="24"/>
        </w:rPr>
        <w:t>venir</w:t>
      </w:r>
      <w:r w:rsidR="00707BE5">
        <w:rPr>
          <w:rFonts w:ascii="Times New Roman" w:hAnsi="Times New Roman" w:cs="Times New Roman"/>
          <w:sz w:val="24"/>
        </w:rPr>
        <w:t xml:space="preserve"> o </w:t>
      </w:r>
      <w:r w:rsidR="00707BE5">
        <w:rPr>
          <w:rFonts w:ascii="Times New Roman" w:hAnsi="Times New Roman" w:cs="Times New Roman"/>
          <w:i/>
          <w:sz w:val="24"/>
        </w:rPr>
        <w:t>llegar</w:t>
      </w:r>
      <w:r w:rsidR="00707BE5">
        <w:rPr>
          <w:rFonts w:ascii="Times New Roman" w:hAnsi="Times New Roman" w:cs="Times New Roman"/>
          <w:sz w:val="24"/>
        </w:rPr>
        <w:t xml:space="preserve"> a la institución, </w:t>
      </w:r>
      <w:r w:rsidR="00707BE5" w:rsidRPr="00EA7918">
        <w:rPr>
          <w:rFonts w:ascii="Times New Roman" w:hAnsi="Times New Roman" w:cs="Times New Roman"/>
          <w:i/>
          <w:sz w:val="24"/>
        </w:rPr>
        <w:t>ir</w:t>
      </w:r>
      <w:r w:rsidR="00707BE5">
        <w:rPr>
          <w:rFonts w:ascii="Times New Roman" w:hAnsi="Times New Roman" w:cs="Times New Roman"/>
          <w:sz w:val="24"/>
        </w:rPr>
        <w:t xml:space="preserve"> al grupo de ayuda mutu</w:t>
      </w:r>
      <w:r>
        <w:rPr>
          <w:rFonts w:ascii="Times New Roman" w:hAnsi="Times New Roman" w:cs="Times New Roman"/>
          <w:sz w:val="24"/>
        </w:rPr>
        <w:t>a, etc.  Estas cláusul</w:t>
      </w:r>
      <w:r w:rsidR="00DD6C57">
        <w:rPr>
          <w:rFonts w:ascii="Times New Roman" w:hAnsi="Times New Roman" w:cs="Times New Roman"/>
          <w:sz w:val="24"/>
        </w:rPr>
        <w:t>as, siguiendo a Halliday, son</w:t>
      </w:r>
      <w:r>
        <w:rPr>
          <w:rFonts w:ascii="Times New Roman" w:hAnsi="Times New Roman" w:cs="Times New Roman"/>
          <w:sz w:val="24"/>
        </w:rPr>
        <w:t xml:space="preserve"> intransitivas, porque los procesos sólo implican un participante y no se extienden hacia otros sujetos; y son cláusulas que implican transformación, es decir, el resultado del proceso es un cambio de algún asp</w:t>
      </w:r>
      <w:r w:rsidR="00DD6C57">
        <w:rPr>
          <w:rFonts w:ascii="Times New Roman" w:hAnsi="Times New Roman" w:cs="Times New Roman"/>
          <w:sz w:val="24"/>
        </w:rPr>
        <w:t xml:space="preserve">ecto de un actor que ya existe </w:t>
      </w:r>
      <w:r>
        <w:rPr>
          <w:rFonts w:ascii="Times New Roman" w:hAnsi="Times New Roman" w:cs="Times New Roman"/>
          <w:sz w:val="24"/>
        </w:rPr>
        <w:t>(Halliday, 1994)</w:t>
      </w:r>
      <w:r w:rsidR="00DD6C57">
        <w:rPr>
          <w:rFonts w:ascii="Times New Roman" w:hAnsi="Times New Roman" w:cs="Times New Roman"/>
          <w:sz w:val="24"/>
        </w:rPr>
        <w:t xml:space="preserve">. El resultado de una cláusula material de transformación puede ser una elaboración, una extensión o un mejoramiento del actor. En este caso, los verbos de </w:t>
      </w:r>
      <w:r w:rsidR="00DD6C57" w:rsidRPr="00DD6C57">
        <w:rPr>
          <w:rFonts w:ascii="Times New Roman" w:hAnsi="Times New Roman" w:cs="Times New Roman"/>
          <w:i/>
          <w:sz w:val="24"/>
        </w:rPr>
        <w:t>“</w:t>
      </w:r>
      <w:proofErr w:type="spellStart"/>
      <w:r w:rsidR="00DD6C57" w:rsidRPr="00DD6C57">
        <w:rPr>
          <w:rFonts w:ascii="Times New Roman" w:hAnsi="Times New Roman" w:cs="Times New Roman"/>
          <w:i/>
          <w:sz w:val="24"/>
        </w:rPr>
        <w:t>motion</w:t>
      </w:r>
      <w:proofErr w:type="spellEnd"/>
      <w:r w:rsidR="00DD6C57" w:rsidRPr="00DD6C57">
        <w:rPr>
          <w:rFonts w:ascii="Times New Roman" w:hAnsi="Times New Roman" w:cs="Times New Roman"/>
          <w:i/>
          <w:sz w:val="24"/>
        </w:rPr>
        <w:t xml:space="preserve"> place”</w:t>
      </w:r>
      <w:r w:rsidR="00DD6C57">
        <w:rPr>
          <w:rFonts w:ascii="Times New Roman" w:hAnsi="Times New Roman" w:cs="Times New Roman"/>
          <w:i/>
          <w:sz w:val="24"/>
        </w:rPr>
        <w:t xml:space="preserve"> </w:t>
      </w:r>
      <w:r w:rsidR="00DD6C57">
        <w:rPr>
          <w:rFonts w:ascii="Times New Roman" w:hAnsi="Times New Roman" w:cs="Times New Roman"/>
          <w:sz w:val="24"/>
        </w:rPr>
        <w:t xml:space="preserve">(movimiento de lugar) son verbos cuya transformación en el actor implican una “mejora”. </w:t>
      </w:r>
      <w:r w:rsidR="00E41600">
        <w:rPr>
          <w:rFonts w:ascii="Times New Roman" w:hAnsi="Times New Roman" w:cs="Times New Roman"/>
          <w:sz w:val="24"/>
        </w:rPr>
        <w:t xml:space="preserve">Podríamos interpretar, desde la gramática y desde la misma problemática de la violencia de género, que el movimiento en el caso de las mujeres víctimas es fundamental para un cambio en la situación que están atravesando. </w:t>
      </w:r>
      <w:r w:rsidR="000E44B1">
        <w:rPr>
          <w:rFonts w:ascii="Times New Roman" w:hAnsi="Times New Roman" w:cs="Times New Roman"/>
          <w:sz w:val="24"/>
        </w:rPr>
        <w:t>Sin embargo, nos llama la atención que el movimiento sea la acción más importante, o que con más frecuencia se repite, según la construcción de la experiencia que hacen las entrevistadas en sus discursos.</w:t>
      </w:r>
    </w:p>
    <w:p w:rsidR="00C90385" w:rsidRDefault="00C90385" w:rsidP="00C90385">
      <w:pPr>
        <w:spacing w:after="0" w:line="360" w:lineRule="auto"/>
        <w:jc w:val="both"/>
        <w:rPr>
          <w:rFonts w:ascii="Times New Roman" w:hAnsi="Times New Roman" w:cs="Times New Roman"/>
          <w:b/>
          <w:sz w:val="24"/>
        </w:rPr>
      </w:pPr>
    </w:p>
    <w:p w:rsidR="00D823DC" w:rsidRDefault="00D823DC" w:rsidP="002176BE">
      <w:pPr>
        <w:spacing w:after="0" w:line="360" w:lineRule="auto"/>
        <w:jc w:val="both"/>
        <w:rPr>
          <w:rFonts w:ascii="Times New Roman" w:hAnsi="Times New Roman" w:cs="Times New Roman"/>
          <w:b/>
          <w:sz w:val="24"/>
        </w:rPr>
      </w:pPr>
    </w:p>
    <w:p w:rsidR="00D823DC" w:rsidRDefault="00D823DC" w:rsidP="002176BE">
      <w:pPr>
        <w:spacing w:after="0" w:line="360" w:lineRule="auto"/>
        <w:jc w:val="both"/>
        <w:rPr>
          <w:rFonts w:ascii="Times New Roman" w:hAnsi="Times New Roman" w:cs="Times New Roman"/>
          <w:b/>
          <w:sz w:val="24"/>
        </w:rPr>
      </w:pPr>
    </w:p>
    <w:p w:rsidR="00D823DC" w:rsidRDefault="00D823DC" w:rsidP="002176BE">
      <w:pPr>
        <w:spacing w:after="0" w:line="360" w:lineRule="auto"/>
        <w:jc w:val="both"/>
        <w:rPr>
          <w:rFonts w:ascii="Times New Roman" w:hAnsi="Times New Roman" w:cs="Times New Roman"/>
          <w:b/>
          <w:sz w:val="24"/>
        </w:rPr>
      </w:pPr>
    </w:p>
    <w:p w:rsidR="002176BE" w:rsidRPr="00C90385" w:rsidRDefault="00906215" w:rsidP="002176BE">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Consideraciones parciales y propuestas a futuro</w:t>
      </w:r>
    </w:p>
    <w:p w:rsidR="002176BE" w:rsidRDefault="002176BE" w:rsidP="00D823DC">
      <w:pPr>
        <w:spacing w:after="0" w:line="360" w:lineRule="auto"/>
        <w:jc w:val="both"/>
        <w:rPr>
          <w:rFonts w:ascii="Times New Roman" w:hAnsi="Times New Roman" w:cs="Times New Roman"/>
          <w:sz w:val="24"/>
        </w:rPr>
      </w:pPr>
      <w:r>
        <w:rPr>
          <w:rFonts w:ascii="Times New Roman" w:hAnsi="Times New Roman" w:cs="Times New Roman"/>
          <w:sz w:val="24"/>
        </w:rPr>
        <w:tab/>
        <w:t xml:space="preserve">En la presente ponencia realizamos una primera aproximación a los discursos obtenidos con el trabajo de campo, aplicando las herramientas metodológicas de la gramática de la transitividad propuesta por la lingüística crítica. De las seis entrevistas obtenidas (dos psicólogas clínicas, dos abogadas y dos </w:t>
      </w:r>
      <w:proofErr w:type="spellStart"/>
      <w:r>
        <w:rPr>
          <w:rFonts w:ascii="Times New Roman" w:hAnsi="Times New Roman" w:cs="Times New Roman"/>
          <w:sz w:val="24"/>
        </w:rPr>
        <w:t>comisarias</w:t>
      </w:r>
      <w:proofErr w:type="spellEnd"/>
      <w:r>
        <w:rPr>
          <w:rFonts w:ascii="Times New Roman" w:hAnsi="Times New Roman" w:cs="Times New Roman"/>
          <w:sz w:val="24"/>
        </w:rPr>
        <w:t xml:space="preserve">, que trabajan en violencia de género), identificamos las cláusulas, y en ellas, los procesos que implicaban participantes humanos. Por el momento, dejamos de lado los procesos relacionales que se refieren a situaciones, hechos o sucesos, y los procesos existenciales, para concentrarnos en la construcción y representación de los sujetos que aparecen a lo largo de los discursos. </w:t>
      </w:r>
    </w:p>
    <w:p w:rsidR="00B06C64" w:rsidRDefault="002176BE" w:rsidP="00D823DC">
      <w:pPr>
        <w:spacing w:after="0" w:line="360" w:lineRule="auto"/>
        <w:jc w:val="both"/>
        <w:rPr>
          <w:rFonts w:ascii="Times New Roman" w:hAnsi="Times New Roman" w:cs="Times New Roman"/>
          <w:sz w:val="24"/>
        </w:rPr>
      </w:pPr>
      <w:r>
        <w:rPr>
          <w:rFonts w:ascii="Times New Roman" w:hAnsi="Times New Roman" w:cs="Times New Roman"/>
          <w:sz w:val="24"/>
        </w:rPr>
        <w:tab/>
        <w:t xml:space="preserve">En un primer nivel de análisis identificamos cuatro sujetos principales que se repiten, casi con la misma relevancia, en las seis entrevistas: las </w:t>
      </w:r>
      <w:r w:rsidRPr="00B06C64">
        <w:rPr>
          <w:rFonts w:ascii="Times New Roman" w:hAnsi="Times New Roman" w:cs="Times New Roman"/>
          <w:i/>
          <w:sz w:val="24"/>
        </w:rPr>
        <w:t>mujeres víctimas</w:t>
      </w:r>
      <w:r>
        <w:rPr>
          <w:rFonts w:ascii="Times New Roman" w:hAnsi="Times New Roman" w:cs="Times New Roman"/>
          <w:sz w:val="24"/>
        </w:rPr>
        <w:t xml:space="preserve">, los </w:t>
      </w:r>
      <w:r w:rsidRPr="00B06C64">
        <w:rPr>
          <w:rFonts w:ascii="Times New Roman" w:hAnsi="Times New Roman" w:cs="Times New Roman"/>
          <w:i/>
          <w:sz w:val="24"/>
        </w:rPr>
        <w:t>hombres violentos</w:t>
      </w:r>
      <w:r>
        <w:rPr>
          <w:rFonts w:ascii="Times New Roman" w:hAnsi="Times New Roman" w:cs="Times New Roman"/>
          <w:sz w:val="24"/>
        </w:rPr>
        <w:t xml:space="preserve">, </w:t>
      </w:r>
      <w:r w:rsidRPr="00B06C64">
        <w:rPr>
          <w:rFonts w:ascii="Times New Roman" w:hAnsi="Times New Roman" w:cs="Times New Roman"/>
          <w:i/>
          <w:sz w:val="24"/>
        </w:rPr>
        <w:t>nosotras</w:t>
      </w:r>
      <w:r>
        <w:rPr>
          <w:rFonts w:ascii="Times New Roman" w:hAnsi="Times New Roman" w:cs="Times New Roman"/>
          <w:sz w:val="24"/>
        </w:rPr>
        <w:t xml:space="preserve"> y </w:t>
      </w:r>
      <w:r w:rsidRPr="00B06C64">
        <w:rPr>
          <w:rFonts w:ascii="Times New Roman" w:hAnsi="Times New Roman" w:cs="Times New Roman"/>
          <w:i/>
          <w:sz w:val="24"/>
        </w:rPr>
        <w:t>yo</w:t>
      </w:r>
      <w:r>
        <w:rPr>
          <w:rFonts w:ascii="Times New Roman" w:hAnsi="Times New Roman" w:cs="Times New Roman"/>
          <w:sz w:val="24"/>
        </w:rPr>
        <w:t xml:space="preserve">. </w:t>
      </w:r>
      <w:r w:rsidR="00B06C64">
        <w:rPr>
          <w:rFonts w:ascii="Times New Roman" w:hAnsi="Times New Roman" w:cs="Times New Roman"/>
          <w:sz w:val="24"/>
        </w:rPr>
        <w:t xml:space="preserve">Por un lado, podríamos pensar que se adecúa al modelo propuesto por </w:t>
      </w:r>
      <w:proofErr w:type="spellStart"/>
      <w:r w:rsidR="00B06C64">
        <w:rPr>
          <w:rFonts w:ascii="Times New Roman" w:hAnsi="Times New Roman" w:cs="Times New Roman"/>
          <w:sz w:val="24"/>
        </w:rPr>
        <w:t>Segato</w:t>
      </w:r>
      <w:proofErr w:type="spellEnd"/>
      <w:r w:rsidR="00B06C64">
        <w:rPr>
          <w:rFonts w:ascii="Times New Roman" w:hAnsi="Times New Roman" w:cs="Times New Roman"/>
          <w:sz w:val="24"/>
        </w:rPr>
        <w:t xml:space="preserve">, en el que la estructura de la violencia precisa de dos ejes, el de los dominadores y los dominados –los violentos y las víctimas. Por otro lado, podríamos preguntarnos, siguiendo a Butler, si estas mujeres están </w:t>
      </w:r>
      <w:r w:rsidR="00B06C64" w:rsidRPr="00B06C64">
        <w:rPr>
          <w:rFonts w:ascii="Times New Roman" w:hAnsi="Times New Roman" w:cs="Times New Roman"/>
          <w:i/>
          <w:sz w:val="24"/>
        </w:rPr>
        <w:t>limitadas discursivamente</w:t>
      </w:r>
      <w:r w:rsidR="00B06C64">
        <w:rPr>
          <w:rFonts w:ascii="Times New Roman" w:hAnsi="Times New Roman" w:cs="Times New Roman"/>
          <w:sz w:val="24"/>
        </w:rPr>
        <w:t xml:space="preserve"> en el sentido que reproducen el modelo binario de género como la forma inteligible de explicar la experiencia de la violencia de género. </w:t>
      </w:r>
    </w:p>
    <w:p w:rsidR="002176BE" w:rsidRPr="00B06C64" w:rsidRDefault="00FB5C9A" w:rsidP="00B06C64">
      <w:pPr>
        <w:spacing w:line="360" w:lineRule="auto"/>
        <w:ind w:left="709" w:right="758"/>
        <w:jc w:val="both"/>
        <w:rPr>
          <w:rFonts w:ascii="Times New Roman" w:hAnsi="Times New Roman" w:cs="Times New Roman"/>
        </w:rPr>
      </w:pPr>
      <w:r w:rsidRPr="00B06C64">
        <w:rPr>
          <w:rFonts w:ascii="Times New Roman" w:hAnsi="Times New Roman" w:cs="Times New Roman"/>
        </w:rPr>
        <w:t>“(los límites de una experiencia discursivamente determinada) siempre se establecen dentro de los términos de un discurso cultural hegemónico basado en estructuras binarias que se manifiestan como el lenguaje de la racionalidad universal. De esta forma, se elabora la restricción dentro de lo que ese lenguaje establece como el campo imaginable del género.” (Butler, 1999:59)</w:t>
      </w:r>
    </w:p>
    <w:p w:rsidR="00FB5C9A" w:rsidRDefault="00B06C64" w:rsidP="00484DE8">
      <w:pPr>
        <w:spacing w:after="0" w:line="360" w:lineRule="auto"/>
        <w:jc w:val="both"/>
        <w:rPr>
          <w:rFonts w:ascii="Times New Roman" w:hAnsi="Times New Roman" w:cs="Times New Roman"/>
          <w:sz w:val="24"/>
        </w:rPr>
      </w:pPr>
      <w:r>
        <w:rPr>
          <w:rFonts w:ascii="Times New Roman" w:hAnsi="Times New Roman" w:cs="Times New Roman"/>
          <w:sz w:val="24"/>
        </w:rPr>
        <w:t>Con intensión más interrogativa que afirmativa, retomamos esta cita para pensar cómo el género actúa como una norma al regular de forma exclusiva la representación del género en términos de hombre y mujer, naturalizando el modelo</w:t>
      </w:r>
      <w:r w:rsidR="00C026C2">
        <w:rPr>
          <w:rFonts w:ascii="Times New Roman" w:hAnsi="Times New Roman" w:cs="Times New Roman"/>
          <w:sz w:val="24"/>
        </w:rPr>
        <w:t xml:space="preserve"> hegemónico</w:t>
      </w:r>
      <w:r>
        <w:rPr>
          <w:rFonts w:ascii="Times New Roman" w:hAnsi="Times New Roman" w:cs="Times New Roman"/>
          <w:sz w:val="24"/>
        </w:rPr>
        <w:t xml:space="preserve"> y reduciendo la posibilidad de pensar su alteración.  </w:t>
      </w:r>
      <w:r w:rsidR="00C026C2">
        <w:rPr>
          <w:rFonts w:ascii="Times New Roman" w:hAnsi="Times New Roman" w:cs="Times New Roman"/>
          <w:sz w:val="24"/>
        </w:rPr>
        <w:t xml:space="preserve">Tanto la teoría como los datos nos invitan a seguir preguntándonos acerca de la construcción de las identidades en el discurso, ¿será que estamos determinados por el modelo binario, o será que la violencia de género no acepta otro modelo que el binario? </w:t>
      </w:r>
    </w:p>
    <w:p w:rsidR="004C7AE9" w:rsidRDefault="00850A59" w:rsidP="00484DE8">
      <w:pPr>
        <w:spacing w:after="0" w:line="360" w:lineRule="auto"/>
        <w:jc w:val="both"/>
        <w:rPr>
          <w:rFonts w:ascii="Times New Roman" w:hAnsi="Times New Roman" w:cs="Times New Roman"/>
          <w:sz w:val="24"/>
        </w:rPr>
      </w:pPr>
      <w:r>
        <w:rPr>
          <w:rFonts w:ascii="Times New Roman" w:hAnsi="Times New Roman" w:cs="Times New Roman"/>
          <w:sz w:val="24"/>
        </w:rPr>
        <w:tab/>
        <w:t>Por otro lado, observamos cómo son representados l</w:t>
      </w:r>
      <w:bookmarkStart w:id="0" w:name="_GoBack"/>
      <w:bookmarkEnd w:id="0"/>
      <w:r>
        <w:rPr>
          <w:rFonts w:ascii="Times New Roman" w:hAnsi="Times New Roman" w:cs="Times New Roman"/>
          <w:sz w:val="24"/>
        </w:rPr>
        <w:t xml:space="preserve">os sujetos, en las entrevistas en general. Las </w:t>
      </w:r>
      <w:r w:rsidRPr="00850A59">
        <w:rPr>
          <w:rFonts w:ascii="Times New Roman" w:hAnsi="Times New Roman" w:cs="Times New Roman"/>
          <w:i/>
          <w:sz w:val="24"/>
        </w:rPr>
        <w:t>mujeres víctimas</w:t>
      </w:r>
      <w:r>
        <w:rPr>
          <w:rFonts w:ascii="Times New Roman" w:hAnsi="Times New Roman" w:cs="Times New Roman"/>
          <w:sz w:val="24"/>
        </w:rPr>
        <w:t xml:space="preserve"> son construidas principalmente como actoras, y esta agencia, </w:t>
      </w:r>
      <w:r>
        <w:rPr>
          <w:rFonts w:ascii="Times New Roman" w:hAnsi="Times New Roman" w:cs="Times New Roman"/>
          <w:sz w:val="24"/>
        </w:rPr>
        <w:lastRenderedPageBreak/>
        <w:t xml:space="preserve">la mitad de las veces, tiene que ver con la </w:t>
      </w:r>
      <w:r w:rsidRPr="00850A59">
        <w:rPr>
          <w:rFonts w:ascii="Times New Roman" w:hAnsi="Times New Roman" w:cs="Times New Roman"/>
          <w:i/>
          <w:sz w:val="24"/>
        </w:rPr>
        <w:t>movilidad</w:t>
      </w:r>
      <w:r>
        <w:rPr>
          <w:rFonts w:ascii="Times New Roman" w:hAnsi="Times New Roman" w:cs="Times New Roman"/>
          <w:sz w:val="24"/>
        </w:rPr>
        <w:t xml:space="preserve">. A demás, todas las entrevistadas dedican parte de su discurso en describir y caracterizarlas, cuestión que nos invita a preguntarnos ¿cómo son estas mujeres?, respuesta que podremos obtener realizando un análisis en profundidad de los procesos relacionales en los que aparecen como participantes. La misma representación podríamos decir que rige para los </w:t>
      </w:r>
      <w:r w:rsidRPr="00D823DC">
        <w:rPr>
          <w:rFonts w:ascii="Times New Roman" w:hAnsi="Times New Roman" w:cs="Times New Roman"/>
          <w:i/>
          <w:sz w:val="24"/>
        </w:rPr>
        <w:t>hombres violentos</w:t>
      </w:r>
      <w:r>
        <w:rPr>
          <w:rFonts w:ascii="Times New Roman" w:hAnsi="Times New Roman" w:cs="Times New Roman"/>
          <w:sz w:val="24"/>
        </w:rPr>
        <w:t xml:space="preserve">, por lo tanto sería interesante indagar acerca de la agencia de estos hombres, y poder compararla con la de las mujeres. Las entrevistadas, representadas por el </w:t>
      </w:r>
      <w:r w:rsidRPr="00850A59">
        <w:rPr>
          <w:rFonts w:ascii="Times New Roman" w:hAnsi="Times New Roman" w:cs="Times New Roman"/>
          <w:i/>
          <w:sz w:val="24"/>
        </w:rPr>
        <w:t>yo</w:t>
      </w:r>
      <w:r>
        <w:rPr>
          <w:rFonts w:ascii="Times New Roman" w:hAnsi="Times New Roman" w:cs="Times New Roman"/>
          <w:sz w:val="24"/>
        </w:rPr>
        <w:t>, y en ocasiones incluidas en un nosotras, son construidas como actoras y perceptoras.</w:t>
      </w:r>
    </w:p>
    <w:p w:rsidR="00484DE8" w:rsidRDefault="004C7AE9" w:rsidP="004C7AE9">
      <w:pPr>
        <w:spacing w:after="0" w:line="360" w:lineRule="auto"/>
        <w:ind w:firstLine="708"/>
        <w:jc w:val="both"/>
        <w:rPr>
          <w:rFonts w:ascii="Times New Roman" w:hAnsi="Times New Roman" w:cs="Times New Roman"/>
          <w:sz w:val="24"/>
        </w:rPr>
      </w:pPr>
      <w:r>
        <w:rPr>
          <w:rFonts w:ascii="Times New Roman" w:hAnsi="Times New Roman" w:cs="Times New Roman"/>
          <w:sz w:val="24"/>
        </w:rPr>
        <w:t>Finalmente</w:t>
      </w:r>
      <w:r w:rsidR="00850A59">
        <w:rPr>
          <w:rFonts w:ascii="Times New Roman" w:hAnsi="Times New Roman" w:cs="Times New Roman"/>
          <w:sz w:val="24"/>
        </w:rPr>
        <w:t xml:space="preserve">, </w:t>
      </w:r>
      <w:r>
        <w:rPr>
          <w:rFonts w:ascii="Times New Roman" w:hAnsi="Times New Roman" w:cs="Times New Roman"/>
          <w:sz w:val="24"/>
        </w:rPr>
        <w:t xml:space="preserve">en términos generales, </w:t>
      </w:r>
      <w:r w:rsidR="00850A59">
        <w:rPr>
          <w:rFonts w:ascii="Times New Roman" w:hAnsi="Times New Roman" w:cs="Times New Roman"/>
          <w:sz w:val="24"/>
        </w:rPr>
        <w:t xml:space="preserve">la categoría de </w:t>
      </w:r>
      <w:r w:rsidR="00850A59" w:rsidRPr="00D823DC">
        <w:rPr>
          <w:rFonts w:ascii="Times New Roman" w:hAnsi="Times New Roman" w:cs="Times New Roman"/>
          <w:i/>
          <w:sz w:val="24"/>
        </w:rPr>
        <w:t>beneficiaria</w:t>
      </w:r>
      <w:r w:rsidR="00850A59">
        <w:rPr>
          <w:rFonts w:ascii="Times New Roman" w:hAnsi="Times New Roman" w:cs="Times New Roman"/>
          <w:sz w:val="24"/>
        </w:rPr>
        <w:t xml:space="preserve"> representa valores significativos para la representación de las </w:t>
      </w:r>
      <w:r w:rsidR="00850A59" w:rsidRPr="00D823DC">
        <w:rPr>
          <w:rFonts w:ascii="Times New Roman" w:hAnsi="Times New Roman" w:cs="Times New Roman"/>
          <w:i/>
          <w:sz w:val="24"/>
        </w:rPr>
        <w:t>mujeres víctimas</w:t>
      </w:r>
      <w:r w:rsidR="00850A59">
        <w:rPr>
          <w:rFonts w:ascii="Times New Roman" w:hAnsi="Times New Roman" w:cs="Times New Roman"/>
          <w:sz w:val="24"/>
        </w:rPr>
        <w:t>,</w:t>
      </w:r>
      <w:r>
        <w:rPr>
          <w:rFonts w:ascii="Times New Roman" w:hAnsi="Times New Roman" w:cs="Times New Roman"/>
          <w:sz w:val="24"/>
        </w:rPr>
        <w:t xml:space="preserve"> y en particular, tres  de las seis entrevistadas –E1, E4 y E6- nos proponen un modelo de </w:t>
      </w:r>
      <w:r w:rsidRPr="00D823DC">
        <w:rPr>
          <w:rFonts w:ascii="Times New Roman" w:hAnsi="Times New Roman" w:cs="Times New Roman"/>
          <w:i/>
          <w:sz w:val="24"/>
        </w:rPr>
        <w:t>mujer víctima pasiva</w:t>
      </w:r>
      <w:r>
        <w:rPr>
          <w:rFonts w:ascii="Times New Roman" w:hAnsi="Times New Roman" w:cs="Times New Roman"/>
          <w:sz w:val="24"/>
        </w:rPr>
        <w:t>, mientras que las otras tres eligen realizar una construcción más activa de estas mujeres. Esta cuestión de la “pasividad” será retomada y profundizada en análisis futuros.</w:t>
      </w:r>
    </w:p>
    <w:p w:rsidR="00C026C2" w:rsidRDefault="00850A59" w:rsidP="002176BE">
      <w:pPr>
        <w:spacing w:line="360" w:lineRule="auto"/>
        <w:jc w:val="both"/>
        <w:rPr>
          <w:rFonts w:ascii="Times New Roman" w:hAnsi="Times New Roman" w:cs="Times New Roman"/>
          <w:sz w:val="24"/>
        </w:rPr>
      </w:pPr>
      <w:r>
        <w:rPr>
          <w:rFonts w:ascii="Times New Roman" w:hAnsi="Times New Roman" w:cs="Times New Roman"/>
          <w:sz w:val="24"/>
        </w:rPr>
        <w:tab/>
        <w:t xml:space="preserve"> </w:t>
      </w:r>
    </w:p>
    <w:p w:rsidR="00C026C2" w:rsidRDefault="00C026C2" w:rsidP="002176BE">
      <w:pPr>
        <w:spacing w:line="360" w:lineRule="auto"/>
        <w:jc w:val="both"/>
        <w:rPr>
          <w:rFonts w:ascii="Times New Roman" w:hAnsi="Times New Roman" w:cs="Times New Roman"/>
          <w:sz w:val="24"/>
        </w:rPr>
      </w:pPr>
    </w:p>
    <w:p w:rsidR="002176BE" w:rsidRDefault="002176BE" w:rsidP="002176BE">
      <w:pPr>
        <w:spacing w:line="360" w:lineRule="auto"/>
        <w:jc w:val="both"/>
        <w:rPr>
          <w:rFonts w:ascii="Times New Roman" w:hAnsi="Times New Roman" w:cs="Times New Roman"/>
          <w:b/>
          <w:sz w:val="24"/>
        </w:rPr>
      </w:pPr>
      <w:r>
        <w:rPr>
          <w:rFonts w:ascii="Times New Roman" w:hAnsi="Times New Roman" w:cs="Times New Roman"/>
          <w:b/>
          <w:sz w:val="24"/>
        </w:rPr>
        <w:br w:type="page"/>
      </w:r>
    </w:p>
    <w:p w:rsidR="00C90385" w:rsidRDefault="00A573C7" w:rsidP="00C90385">
      <w:pPr>
        <w:spacing w:after="0" w:line="360" w:lineRule="auto"/>
        <w:jc w:val="both"/>
        <w:rPr>
          <w:rFonts w:ascii="Times New Roman" w:hAnsi="Times New Roman" w:cs="Times New Roman"/>
          <w:b/>
          <w:sz w:val="24"/>
        </w:rPr>
      </w:pPr>
      <w:r w:rsidRPr="00A573C7">
        <w:rPr>
          <w:rFonts w:ascii="Times New Roman" w:hAnsi="Times New Roman" w:cs="Times New Roman"/>
          <w:b/>
          <w:sz w:val="24"/>
        </w:rPr>
        <w:lastRenderedPageBreak/>
        <w:t>Bibliografía</w:t>
      </w:r>
    </w:p>
    <w:p w:rsidR="00B579EA" w:rsidRDefault="00B579EA" w:rsidP="00C90385">
      <w:pPr>
        <w:spacing w:after="0" w:line="360" w:lineRule="auto"/>
        <w:jc w:val="both"/>
        <w:rPr>
          <w:rFonts w:ascii="Times New Roman" w:hAnsi="Times New Roman" w:cs="Times New Roman"/>
          <w:b/>
          <w:sz w:val="24"/>
        </w:rPr>
      </w:pPr>
    </w:p>
    <w:p w:rsidR="00A573C7" w:rsidRDefault="00A573C7" w:rsidP="00AB7007">
      <w:pPr>
        <w:spacing w:after="0"/>
        <w:jc w:val="both"/>
        <w:rPr>
          <w:rFonts w:ascii="Times New Roman" w:hAnsi="Times New Roman" w:cs="Times New Roman"/>
          <w:sz w:val="24"/>
          <w:szCs w:val="24"/>
        </w:rPr>
      </w:pPr>
      <w:r w:rsidRPr="004B077B">
        <w:rPr>
          <w:rFonts w:ascii="Times New Roman" w:hAnsi="Times New Roman" w:cs="Times New Roman"/>
          <w:sz w:val="24"/>
          <w:szCs w:val="24"/>
        </w:rPr>
        <w:t xml:space="preserve">-Bourdieu, Pierre y </w:t>
      </w:r>
      <w:proofErr w:type="spellStart"/>
      <w:r w:rsidRPr="004B077B">
        <w:rPr>
          <w:rFonts w:ascii="Times New Roman" w:hAnsi="Times New Roman" w:cs="Times New Roman"/>
          <w:sz w:val="24"/>
          <w:szCs w:val="24"/>
        </w:rPr>
        <w:t>Wacquant</w:t>
      </w:r>
      <w:proofErr w:type="spellEnd"/>
      <w:r w:rsidRPr="004B077B">
        <w:rPr>
          <w:rFonts w:ascii="Times New Roman" w:hAnsi="Times New Roman" w:cs="Times New Roman"/>
          <w:sz w:val="24"/>
          <w:szCs w:val="24"/>
        </w:rPr>
        <w:t xml:space="preserve"> </w:t>
      </w:r>
      <w:proofErr w:type="spellStart"/>
      <w:r w:rsidRPr="004B077B">
        <w:rPr>
          <w:rFonts w:ascii="Times New Roman" w:hAnsi="Times New Roman" w:cs="Times New Roman"/>
          <w:sz w:val="24"/>
          <w:szCs w:val="24"/>
        </w:rPr>
        <w:t>Loic</w:t>
      </w:r>
      <w:proofErr w:type="spellEnd"/>
      <w:r w:rsidRPr="004B077B">
        <w:rPr>
          <w:rFonts w:ascii="Times New Roman" w:hAnsi="Times New Roman" w:cs="Times New Roman"/>
          <w:sz w:val="24"/>
          <w:szCs w:val="24"/>
        </w:rPr>
        <w:t xml:space="preserve">, </w:t>
      </w:r>
      <w:r w:rsidRPr="00B579EA">
        <w:rPr>
          <w:rFonts w:ascii="Times New Roman" w:hAnsi="Times New Roman" w:cs="Times New Roman"/>
          <w:i/>
          <w:sz w:val="24"/>
          <w:szCs w:val="24"/>
        </w:rPr>
        <w:t>Una invitación a la sociología reflexiva</w:t>
      </w:r>
      <w:r w:rsidRPr="004B077B">
        <w:rPr>
          <w:rFonts w:ascii="Times New Roman" w:hAnsi="Times New Roman" w:cs="Times New Roman"/>
          <w:sz w:val="24"/>
          <w:szCs w:val="24"/>
        </w:rPr>
        <w:t>, Siglo XXI, Buenos Aires, 2005.</w:t>
      </w:r>
    </w:p>
    <w:p w:rsidR="00A573C7" w:rsidRDefault="00A573C7" w:rsidP="00AB7007">
      <w:pPr>
        <w:spacing w:after="0"/>
        <w:jc w:val="both"/>
        <w:rPr>
          <w:rFonts w:ascii="Times New Roman" w:hAnsi="Times New Roman" w:cs="Times New Roman"/>
          <w:sz w:val="24"/>
          <w:szCs w:val="24"/>
        </w:rPr>
      </w:pPr>
    </w:p>
    <w:p w:rsidR="00A573C7" w:rsidRDefault="00A573C7" w:rsidP="00AB7007">
      <w:pPr>
        <w:spacing w:after="0"/>
        <w:jc w:val="both"/>
        <w:rPr>
          <w:rFonts w:ascii="Times New Roman" w:hAnsi="Times New Roman" w:cs="Times New Roman"/>
          <w:sz w:val="24"/>
          <w:szCs w:val="24"/>
        </w:rPr>
      </w:pPr>
      <w:r>
        <w:rPr>
          <w:rFonts w:ascii="Times New Roman" w:hAnsi="Times New Roman" w:cs="Times New Roman"/>
          <w:sz w:val="24"/>
          <w:szCs w:val="24"/>
        </w:rPr>
        <w:t xml:space="preserve">-Butler, Judith. </w:t>
      </w:r>
      <w:r w:rsidRPr="00B579EA">
        <w:rPr>
          <w:rFonts w:ascii="Times New Roman" w:hAnsi="Times New Roman" w:cs="Times New Roman"/>
          <w:i/>
          <w:sz w:val="24"/>
          <w:szCs w:val="24"/>
        </w:rPr>
        <w:t>Deshacer el género</w:t>
      </w:r>
      <w:r>
        <w:rPr>
          <w:rFonts w:ascii="Times New Roman" w:hAnsi="Times New Roman" w:cs="Times New Roman"/>
          <w:sz w:val="24"/>
          <w:szCs w:val="24"/>
        </w:rPr>
        <w:t>.</w:t>
      </w:r>
      <w:r w:rsidR="00961356">
        <w:rPr>
          <w:rFonts w:ascii="Times New Roman" w:hAnsi="Times New Roman" w:cs="Times New Roman"/>
          <w:sz w:val="24"/>
          <w:szCs w:val="24"/>
        </w:rPr>
        <w:t xml:space="preserve"> Paidós, Barcelona, 2006.</w:t>
      </w:r>
    </w:p>
    <w:p w:rsidR="00A573C7" w:rsidRDefault="00A573C7" w:rsidP="00AB7007">
      <w:pPr>
        <w:spacing w:after="0"/>
        <w:jc w:val="both"/>
        <w:rPr>
          <w:rFonts w:ascii="Times New Roman" w:hAnsi="Times New Roman" w:cs="Times New Roman"/>
          <w:sz w:val="24"/>
          <w:szCs w:val="24"/>
        </w:rPr>
      </w:pPr>
    </w:p>
    <w:p w:rsidR="00A573C7" w:rsidRDefault="00A573C7" w:rsidP="00AB7007">
      <w:pPr>
        <w:spacing w:after="0"/>
        <w:jc w:val="both"/>
        <w:rPr>
          <w:rFonts w:ascii="Times New Roman" w:hAnsi="Times New Roman" w:cs="Times New Roman"/>
          <w:sz w:val="24"/>
          <w:szCs w:val="24"/>
        </w:rPr>
      </w:pPr>
      <w:r>
        <w:rPr>
          <w:rFonts w:ascii="Times New Roman" w:hAnsi="Times New Roman" w:cs="Times New Roman"/>
          <w:sz w:val="24"/>
          <w:szCs w:val="24"/>
        </w:rPr>
        <w:t xml:space="preserve">-Butler, Judith. </w:t>
      </w:r>
      <w:r w:rsidRPr="00B579EA">
        <w:rPr>
          <w:rFonts w:ascii="Times New Roman" w:hAnsi="Times New Roman" w:cs="Times New Roman"/>
          <w:i/>
          <w:sz w:val="24"/>
          <w:szCs w:val="24"/>
        </w:rPr>
        <w:t>El género en disputa. El feminismo y la subversión de la identidad</w:t>
      </w:r>
      <w:r>
        <w:rPr>
          <w:rFonts w:ascii="Times New Roman" w:hAnsi="Times New Roman" w:cs="Times New Roman"/>
          <w:sz w:val="24"/>
          <w:szCs w:val="24"/>
        </w:rPr>
        <w:t>., Paidós, Barcelona, 1999.</w:t>
      </w:r>
    </w:p>
    <w:p w:rsidR="00A573C7" w:rsidRDefault="00A573C7" w:rsidP="00AB7007">
      <w:pPr>
        <w:spacing w:after="0"/>
        <w:jc w:val="both"/>
        <w:rPr>
          <w:rFonts w:ascii="Times New Roman" w:hAnsi="Times New Roman" w:cs="Times New Roman"/>
          <w:sz w:val="24"/>
          <w:szCs w:val="24"/>
        </w:rPr>
      </w:pPr>
    </w:p>
    <w:p w:rsidR="00A573C7" w:rsidRDefault="00A573C7" w:rsidP="00AB7007">
      <w:pPr>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C80F8F">
        <w:rPr>
          <w:rFonts w:ascii="Times New Roman" w:hAnsi="Times New Roman" w:cs="Times New Roman"/>
          <w:sz w:val="24"/>
          <w:szCs w:val="24"/>
        </w:rPr>
        <w:t>Eggins</w:t>
      </w:r>
      <w:proofErr w:type="spellEnd"/>
      <w:r w:rsidRPr="00C80F8F">
        <w:rPr>
          <w:rFonts w:ascii="Times New Roman" w:hAnsi="Times New Roman" w:cs="Times New Roman"/>
          <w:sz w:val="24"/>
          <w:szCs w:val="24"/>
        </w:rPr>
        <w:t xml:space="preserve">, S. </w:t>
      </w:r>
      <w:r w:rsidRPr="00C80F8F">
        <w:rPr>
          <w:rFonts w:ascii="Times New Roman" w:hAnsi="Times New Roman" w:cs="Times New Roman"/>
          <w:i/>
          <w:sz w:val="24"/>
          <w:szCs w:val="24"/>
        </w:rPr>
        <w:t>Introducción a la lingüística sistémica.</w:t>
      </w:r>
      <w:r w:rsidRPr="00C80F8F">
        <w:rPr>
          <w:rFonts w:ascii="Times New Roman" w:hAnsi="Times New Roman" w:cs="Times New Roman"/>
          <w:sz w:val="24"/>
          <w:szCs w:val="24"/>
        </w:rPr>
        <w:t xml:space="preserve"> Universidad de la Rioja, Servicio de Publicaciones, España, 2002.</w:t>
      </w:r>
    </w:p>
    <w:p w:rsidR="00A573C7" w:rsidRDefault="00A573C7" w:rsidP="00AB7007">
      <w:pPr>
        <w:spacing w:after="0"/>
        <w:jc w:val="both"/>
        <w:rPr>
          <w:rFonts w:ascii="Times New Roman" w:hAnsi="Times New Roman" w:cs="Times New Roman"/>
          <w:sz w:val="24"/>
          <w:szCs w:val="24"/>
        </w:rPr>
      </w:pPr>
    </w:p>
    <w:p w:rsidR="00A573C7" w:rsidRPr="007709E3" w:rsidRDefault="00A573C7" w:rsidP="00AB7007">
      <w:pPr>
        <w:spacing w:after="0"/>
        <w:jc w:val="both"/>
        <w:rPr>
          <w:rFonts w:ascii="Times New Roman" w:hAnsi="Times New Roman" w:cs="Times New Roman"/>
          <w:sz w:val="24"/>
          <w:szCs w:val="24"/>
          <w:lang w:val="en-US"/>
        </w:rPr>
      </w:pPr>
      <w:r w:rsidRPr="007709E3">
        <w:rPr>
          <w:rFonts w:ascii="Times New Roman" w:hAnsi="Times New Roman" w:cs="Times New Roman"/>
          <w:sz w:val="24"/>
          <w:szCs w:val="24"/>
          <w:lang w:val="en-US"/>
        </w:rPr>
        <w:t xml:space="preserve">-Fairclough, Norman. </w:t>
      </w:r>
      <w:proofErr w:type="gramStart"/>
      <w:r w:rsidRPr="007709E3">
        <w:rPr>
          <w:rFonts w:ascii="Times New Roman" w:hAnsi="Times New Roman" w:cs="Times New Roman"/>
          <w:i/>
          <w:sz w:val="24"/>
          <w:szCs w:val="24"/>
          <w:lang w:val="en-US"/>
        </w:rPr>
        <w:t>Discourse and Social Change</w:t>
      </w:r>
      <w:r w:rsidRPr="007709E3">
        <w:rPr>
          <w:rFonts w:ascii="Times New Roman" w:hAnsi="Times New Roman" w:cs="Times New Roman"/>
          <w:sz w:val="24"/>
          <w:szCs w:val="24"/>
          <w:lang w:val="en-US"/>
        </w:rPr>
        <w:t>.</w:t>
      </w:r>
      <w:proofErr w:type="gramEnd"/>
      <w:r w:rsidRPr="007709E3">
        <w:rPr>
          <w:rFonts w:ascii="Times New Roman" w:hAnsi="Times New Roman" w:cs="Times New Roman"/>
          <w:sz w:val="24"/>
          <w:szCs w:val="24"/>
          <w:lang w:val="en-US"/>
        </w:rPr>
        <w:t xml:space="preserve"> Polity Press, London, 1992.</w:t>
      </w:r>
    </w:p>
    <w:p w:rsidR="00A573C7" w:rsidRPr="007709E3" w:rsidRDefault="00A573C7" w:rsidP="00AB7007">
      <w:pPr>
        <w:spacing w:after="0"/>
        <w:jc w:val="both"/>
        <w:rPr>
          <w:rFonts w:ascii="Times New Roman" w:hAnsi="Times New Roman" w:cs="Times New Roman"/>
          <w:sz w:val="24"/>
          <w:szCs w:val="24"/>
          <w:lang w:val="en-US"/>
        </w:rPr>
      </w:pPr>
    </w:p>
    <w:p w:rsidR="00A573C7" w:rsidRDefault="00A573C7" w:rsidP="00AB7007">
      <w:pPr>
        <w:spacing w:after="0"/>
        <w:jc w:val="both"/>
        <w:rPr>
          <w:rFonts w:ascii="Times New Roman" w:hAnsi="Times New Roman" w:cs="Times New Roman"/>
          <w:sz w:val="24"/>
          <w:szCs w:val="24"/>
        </w:rPr>
      </w:pPr>
      <w:r w:rsidRPr="007709E3">
        <w:rPr>
          <w:rFonts w:ascii="Times New Roman" w:hAnsi="Times New Roman" w:cs="Times New Roman"/>
          <w:sz w:val="24"/>
          <w:szCs w:val="24"/>
          <w:lang w:val="en-US"/>
        </w:rPr>
        <w:t>-</w:t>
      </w:r>
      <w:proofErr w:type="spellStart"/>
      <w:r w:rsidRPr="007709E3">
        <w:rPr>
          <w:rFonts w:ascii="Times New Roman" w:hAnsi="Times New Roman" w:cs="Times New Roman"/>
          <w:sz w:val="24"/>
          <w:szCs w:val="24"/>
          <w:lang w:val="en-US"/>
        </w:rPr>
        <w:t>Firclough</w:t>
      </w:r>
      <w:proofErr w:type="spellEnd"/>
      <w:r w:rsidRPr="007709E3">
        <w:rPr>
          <w:rFonts w:ascii="Times New Roman" w:hAnsi="Times New Roman" w:cs="Times New Roman"/>
          <w:sz w:val="24"/>
          <w:szCs w:val="24"/>
          <w:lang w:val="en-US"/>
        </w:rPr>
        <w:t xml:space="preserve">, Norman. </w:t>
      </w:r>
      <w:proofErr w:type="gramStart"/>
      <w:r w:rsidRPr="007709E3">
        <w:rPr>
          <w:rFonts w:ascii="Times New Roman" w:hAnsi="Times New Roman" w:cs="Times New Roman"/>
          <w:sz w:val="24"/>
          <w:szCs w:val="24"/>
          <w:lang w:val="en-US"/>
        </w:rPr>
        <w:t>“General Introduction”.</w:t>
      </w:r>
      <w:proofErr w:type="gramEnd"/>
      <w:r w:rsidRPr="007709E3">
        <w:rPr>
          <w:rFonts w:ascii="Times New Roman" w:hAnsi="Times New Roman" w:cs="Times New Roman"/>
          <w:sz w:val="24"/>
          <w:szCs w:val="24"/>
          <w:lang w:val="en-US"/>
        </w:rPr>
        <w:t xml:space="preserve"> </w:t>
      </w:r>
      <w:r w:rsidRPr="007709E3">
        <w:rPr>
          <w:rFonts w:ascii="Times New Roman" w:hAnsi="Times New Roman" w:cs="Times New Roman"/>
          <w:i/>
          <w:sz w:val="24"/>
          <w:szCs w:val="24"/>
          <w:lang w:val="en-US"/>
        </w:rPr>
        <w:t xml:space="preserve">Critical Discourse Analysis </w:t>
      </w:r>
      <w:proofErr w:type="gramStart"/>
      <w:r w:rsidRPr="007709E3">
        <w:rPr>
          <w:rFonts w:ascii="Times New Roman" w:hAnsi="Times New Roman" w:cs="Times New Roman"/>
          <w:i/>
          <w:sz w:val="24"/>
          <w:szCs w:val="24"/>
          <w:lang w:val="en-US"/>
        </w:rPr>
        <w:t>The</w:t>
      </w:r>
      <w:proofErr w:type="gramEnd"/>
      <w:r w:rsidRPr="007709E3">
        <w:rPr>
          <w:rFonts w:ascii="Times New Roman" w:hAnsi="Times New Roman" w:cs="Times New Roman"/>
          <w:i/>
          <w:sz w:val="24"/>
          <w:szCs w:val="24"/>
          <w:lang w:val="en-US"/>
        </w:rPr>
        <w:t xml:space="preserve"> Critical Study of Language.</w:t>
      </w:r>
      <w:r w:rsidRPr="007709E3">
        <w:rPr>
          <w:rFonts w:ascii="Times New Roman" w:hAnsi="Times New Roman" w:cs="Times New Roman"/>
          <w:sz w:val="24"/>
          <w:szCs w:val="24"/>
          <w:lang w:val="en-US"/>
        </w:rPr>
        <w:t xml:space="preserve"> </w:t>
      </w:r>
      <w:r w:rsidRPr="004B077B">
        <w:rPr>
          <w:rFonts w:ascii="Times New Roman" w:hAnsi="Times New Roman" w:cs="Times New Roman"/>
          <w:sz w:val="24"/>
          <w:szCs w:val="24"/>
        </w:rPr>
        <w:t>Londres y Nueva York, 1995. (Traducción Federico Navarro)</w:t>
      </w:r>
    </w:p>
    <w:p w:rsidR="00A573C7" w:rsidRDefault="00A573C7" w:rsidP="00AB7007">
      <w:pPr>
        <w:spacing w:after="0"/>
        <w:jc w:val="both"/>
        <w:rPr>
          <w:rFonts w:ascii="Times New Roman" w:hAnsi="Times New Roman" w:cs="Times New Roman"/>
          <w:sz w:val="24"/>
          <w:szCs w:val="24"/>
        </w:rPr>
      </w:pPr>
    </w:p>
    <w:p w:rsidR="00A573C7" w:rsidRDefault="00A573C7" w:rsidP="00AB7007">
      <w:pPr>
        <w:spacing w:after="0"/>
        <w:jc w:val="both"/>
        <w:rPr>
          <w:rFonts w:ascii="Times New Roman" w:hAnsi="Times New Roman" w:cs="Times New Roman"/>
          <w:sz w:val="24"/>
          <w:szCs w:val="24"/>
        </w:rPr>
      </w:pPr>
      <w:r>
        <w:rPr>
          <w:rFonts w:ascii="Times New Roman" w:hAnsi="Times New Roman" w:cs="Times New Roman"/>
          <w:sz w:val="24"/>
          <w:szCs w:val="24"/>
        </w:rPr>
        <w:t>-Guber, Roxana</w:t>
      </w:r>
      <w:r w:rsidRPr="00C80F8F">
        <w:rPr>
          <w:rFonts w:ascii="Times New Roman" w:hAnsi="Times New Roman" w:cs="Times New Roman"/>
          <w:i/>
          <w:sz w:val="24"/>
          <w:szCs w:val="24"/>
        </w:rPr>
        <w:t>. La etnografía. Método, campo y reflexividad</w:t>
      </w:r>
      <w:r>
        <w:rPr>
          <w:rFonts w:ascii="Times New Roman" w:hAnsi="Times New Roman" w:cs="Times New Roman"/>
          <w:sz w:val="24"/>
          <w:szCs w:val="24"/>
        </w:rPr>
        <w:t>. Grupo Editorial Norma, Bogotá, 2001.</w:t>
      </w:r>
    </w:p>
    <w:p w:rsidR="00074172" w:rsidRDefault="00074172" w:rsidP="00AB7007">
      <w:pPr>
        <w:spacing w:after="0"/>
        <w:jc w:val="both"/>
        <w:rPr>
          <w:rFonts w:ascii="Times New Roman" w:hAnsi="Times New Roman" w:cs="Times New Roman"/>
          <w:sz w:val="24"/>
          <w:szCs w:val="24"/>
        </w:rPr>
      </w:pPr>
    </w:p>
    <w:p w:rsidR="00074172" w:rsidRDefault="00074172" w:rsidP="00AB7007">
      <w:pPr>
        <w:spacing w:after="0"/>
        <w:jc w:val="both"/>
        <w:rPr>
          <w:rFonts w:ascii="Times New Roman" w:hAnsi="Times New Roman" w:cs="Times New Roman"/>
          <w:sz w:val="24"/>
          <w:szCs w:val="24"/>
        </w:rPr>
      </w:pPr>
      <w:r>
        <w:rPr>
          <w:rFonts w:ascii="Times New Roman" w:hAnsi="Times New Roman" w:cs="Times New Roman"/>
          <w:sz w:val="24"/>
          <w:szCs w:val="24"/>
        </w:rPr>
        <w:t xml:space="preserve">-Halliday, </w:t>
      </w:r>
      <w:proofErr w:type="spellStart"/>
      <w:r>
        <w:rPr>
          <w:rFonts w:ascii="Times New Roman" w:hAnsi="Times New Roman" w:cs="Times New Roman"/>
          <w:sz w:val="24"/>
          <w:szCs w:val="24"/>
        </w:rPr>
        <w:t>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introduction</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functional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frammar</w:t>
      </w:r>
      <w:proofErr w:type="spellEnd"/>
      <w:r>
        <w:rPr>
          <w:rFonts w:ascii="Times New Roman" w:hAnsi="Times New Roman" w:cs="Times New Roman"/>
          <w:sz w:val="24"/>
          <w:szCs w:val="24"/>
        </w:rPr>
        <w:t xml:space="preserve">” Segunda edición. </w:t>
      </w:r>
      <w:proofErr w:type="spellStart"/>
      <w:r>
        <w:rPr>
          <w:rFonts w:ascii="Times New Roman" w:hAnsi="Times New Roman" w:cs="Times New Roman"/>
          <w:sz w:val="24"/>
          <w:szCs w:val="24"/>
        </w:rPr>
        <w:t>Arnold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Hooder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Headline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Londres, 1994.</w:t>
      </w:r>
    </w:p>
    <w:p w:rsidR="00B579EA" w:rsidRDefault="00B579EA" w:rsidP="00AB7007">
      <w:pPr>
        <w:spacing w:after="0"/>
        <w:jc w:val="both"/>
        <w:rPr>
          <w:rFonts w:ascii="Times New Roman" w:hAnsi="Times New Roman" w:cs="Times New Roman"/>
          <w:sz w:val="24"/>
          <w:szCs w:val="24"/>
        </w:rPr>
      </w:pPr>
    </w:p>
    <w:p w:rsidR="00B579EA" w:rsidRDefault="00B579EA" w:rsidP="00AB7007">
      <w:pPr>
        <w:spacing w:after="0"/>
        <w:jc w:val="both"/>
        <w:rPr>
          <w:rFonts w:ascii="Times New Roman" w:hAnsi="Times New Roman" w:cs="Times New Roman"/>
          <w:sz w:val="24"/>
          <w:szCs w:val="24"/>
        </w:rPr>
      </w:pPr>
      <w:r>
        <w:rPr>
          <w:rFonts w:ascii="Times New Roman" w:hAnsi="Times New Roman" w:cs="Times New Roman"/>
          <w:sz w:val="24"/>
          <w:szCs w:val="24"/>
        </w:rPr>
        <w:t>-</w:t>
      </w:r>
      <w:r w:rsidRPr="00B579EA">
        <w:t xml:space="preserve"> </w:t>
      </w:r>
      <w:r w:rsidRPr="00B579EA">
        <w:rPr>
          <w:rFonts w:ascii="Times New Roman" w:hAnsi="Times New Roman" w:cs="Times New Roman"/>
          <w:sz w:val="24"/>
          <w:szCs w:val="24"/>
        </w:rPr>
        <w:t xml:space="preserve">Lavandera, Beatriz R. </w:t>
      </w:r>
      <w:r w:rsidRPr="00B579EA">
        <w:rPr>
          <w:rFonts w:ascii="Times New Roman" w:hAnsi="Times New Roman" w:cs="Times New Roman"/>
          <w:i/>
          <w:sz w:val="24"/>
          <w:szCs w:val="24"/>
        </w:rPr>
        <w:t>Variación y significado. Y discurso</w:t>
      </w:r>
      <w:r w:rsidRPr="00B579EA">
        <w:rPr>
          <w:rFonts w:ascii="Times New Roman" w:hAnsi="Times New Roman" w:cs="Times New Roman"/>
          <w:sz w:val="24"/>
          <w:szCs w:val="24"/>
        </w:rPr>
        <w:t>. Paidós, Buenos Aires, 2014.</w:t>
      </w:r>
    </w:p>
    <w:p w:rsidR="00A573C7" w:rsidRDefault="00A573C7" w:rsidP="00AB7007">
      <w:pPr>
        <w:spacing w:after="0"/>
        <w:jc w:val="both"/>
        <w:rPr>
          <w:rFonts w:ascii="Times New Roman" w:hAnsi="Times New Roman" w:cs="Times New Roman"/>
          <w:sz w:val="24"/>
          <w:szCs w:val="24"/>
        </w:rPr>
      </w:pPr>
    </w:p>
    <w:p w:rsidR="00A573C7" w:rsidRDefault="00A573C7" w:rsidP="00AB7007">
      <w:pPr>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Segato</w:t>
      </w:r>
      <w:proofErr w:type="spellEnd"/>
      <w:r>
        <w:rPr>
          <w:rFonts w:ascii="Times New Roman" w:hAnsi="Times New Roman" w:cs="Times New Roman"/>
          <w:sz w:val="24"/>
          <w:szCs w:val="24"/>
        </w:rPr>
        <w:t xml:space="preserve">, Rita. </w:t>
      </w:r>
      <w:r w:rsidRPr="00B579EA">
        <w:rPr>
          <w:rFonts w:ascii="Times New Roman" w:hAnsi="Times New Roman" w:cs="Times New Roman"/>
          <w:i/>
          <w:sz w:val="24"/>
          <w:szCs w:val="24"/>
        </w:rPr>
        <w:t>Las estructu</w:t>
      </w:r>
      <w:r w:rsidR="00B579EA" w:rsidRPr="00B579EA">
        <w:rPr>
          <w:rFonts w:ascii="Times New Roman" w:hAnsi="Times New Roman" w:cs="Times New Roman"/>
          <w:i/>
          <w:sz w:val="24"/>
          <w:szCs w:val="24"/>
        </w:rPr>
        <w:t>ras elementales de la violencia. Ensayos sobre género entre la antropología, el psicoanálisis y los derechos humanos</w:t>
      </w:r>
      <w:r w:rsidR="00B579EA">
        <w:rPr>
          <w:rFonts w:ascii="Times New Roman" w:hAnsi="Times New Roman" w:cs="Times New Roman"/>
          <w:sz w:val="24"/>
          <w:szCs w:val="24"/>
        </w:rPr>
        <w:t>. Prometeo, Buenos Aires, 2010.</w:t>
      </w:r>
    </w:p>
    <w:p w:rsidR="00B579EA" w:rsidRDefault="00B579EA" w:rsidP="00AB7007">
      <w:pPr>
        <w:spacing w:after="0"/>
        <w:jc w:val="both"/>
        <w:rPr>
          <w:rFonts w:ascii="Times New Roman" w:hAnsi="Times New Roman" w:cs="Times New Roman"/>
          <w:sz w:val="24"/>
          <w:szCs w:val="24"/>
        </w:rPr>
      </w:pPr>
    </w:p>
    <w:p w:rsidR="00A573C7" w:rsidRDefault="00A573C7" w:rsidP="00AB7007">
      <w:pPr>
        <w:spacing w:after="0"/>
        <w:jc w:val="both"/>
        <w:rPr>
          <w:rFonts w:ascii="Times New Roman" w:hAnsi="Times New Roman" w:cs="Times New Roman"/>
          <w:sz w:val="24"/>
          <w:szCs w:val="24"/>
        </w:rPr>
      </w:pPr>
      <w:r w:rsidRPr="004B077B">
        <w:rPr>
          <w:rFonts w:ascii="Times New Roman" w:hAnsi="Times New Roman" w:cs="Times New Roman"/>
          <w:sz w:val="24"/>
          <w:szCs w:val="24"/>
        </w:rPr>
        <w:t xml:space="preserve">-West, Lazar y </w:t>
      </w:r>
      <w:proofErr w:type="spellStart"/>
      <w:r w:rsidRPr="004B077B">
        <w:rPr>
          <w:rFonts w:ascii="Times New Roman" w:hAnsi="Times New Roman" w:cs="Times New Roman"/>
          <w:sz w:val="24"/>
          <w:szCs w:val="24"/>
        </w:rPr>
        <w:t>Kramarae</w:t>
      </w:r>
      <w:proofErr w:type="spellEnd"/>
      <w:r w:rsidRPr="004B077B">
        <w:rPr>
          <w:rFonts w:ascii="Times New Roman" w:hAnsi="Times New Roman" w:cs="Times New Roman"/>
          <w:sz w:val="24"/>
          <w:szCs w:val="24"/>
        </w:rPr>
        <w:t xml:space="preserve">. “El género en el discurso”. En: Van </w:t>
      </w:r>
      <w:proofErr w:type="spellStart"/>
      <w:r w:rsidRPr="004B077B">
        <w:rPr>
          <w:rFonts w:ascii="Times New Roman" w:hAnsi="Times New Roman" w:cs="Times New Roman"/>
          <w:sz w:val="24"/>
          <w:szCs w:val="24"/>
        </w:rPr>
        <w:t>Dijk</w:t>
      </w:r>
      <w:proofErr w:type="spellEnd"/>
      <w:r w:rsidRPr="004B077B">
        <w:rPr>
          <w:rFonts w:ascii="Times New Roman" w:hAnsi="Times New Roman" w:cs="Times New Roman"/>
          <w:sz w:val="24"/>
          <w:szCs w:val="24"/>
        </w:rPr>
        <w:t xml:space="preserve">, </w:t>
      </w:r>
      <w:proofErr w:type="spellStart"/>
      <w:r w:rsidRPr="004B077B">
        <w:rPr>
          <w:rFonts w:ascii="Times New Roman" w:hAnsi="Times New Roman" w:cs="Times New Roman"/>
          <w:sz w:val="24"/>
          <w:szCs w:val="24"/>
        </w:rPr>
        <w:t>Teun</w:t>
      </w:r>
      <w:proofErr w:type="spellEnd"/>
      <w:r w:rsidRPr="004B077B">
        <w:rPr>
          <w:rFonts w:ascii="Times New Roman" w:hAnsi="Times New Roman" w:cs="Times New Roman"/>
          <w:sz w:val="24"/>
          <w:szCs w:val="24"/>
        </w:rPr>
        <w:t xml:space="preserve">, </w:t>
      </w:r>
      <w:r w:rsidRPr="004B077B">
        <w:rPr>
          <w:rFonts w:ascii="Times New Roman" w:hAnsi="Times New Roman" w:cs="Times New Roman"/>
          <w:i/>
          <w:sz w:val="24"/>
          <w:szCs w:val="24"/>
        </w:rPr>
        <w:t>El discurso como interacción social</w:t>
      </w:r>
      <w:r w:rsidRPr="004B077B">
        <w:rPr>
          <w:rFonts w:ascii="Times New Roman" w:hAnsi="Times New Roman" w:cs="Times New Roman"/>
          <w:sz w:val="24"/>
          <w:szCs w:val="24"/>
        </w:rPr>
        <w:t xml:space="preserve">, </w:t>
      </w:r>
      <w:proofErr w:type="spellStart"/>
      <w:r w:rsidRPr="004B077B">
        <w:rPr>
          <w:rFonts w:ascii="Times New Roman" w:hAnsi="Times New Roman" w:cs="Times New Roman"/>
          <w:sz w:val="24"/>
          <w:szCs w:val="24"/>
        </w:rPr>
        <w:t>Gedisa</w:t>
      </w:r>
      <w:proofErr w:type="spellEnd"/>
      <w:r w:rsidRPr="004B077B">
        <w:rPr>
          <w:rFonts w:ascii="Times New Roman" w:hAnsi="Times New Roman" w:cs="Times New Roman"/>
          <w:sz w:val="24"/>
          <w:szCs w:val="24"/>
        </w:rPr>
        <w:t>, Barcelona, 2000.</w:t>
      </w:r>
    </w:p>
    <w:p w:rsidR="00A573C7" w:rsidRPr="004B077B" w:rsidRDefault="00A573C7" w:rsidP="00AB7007">
      <w:pPr>
        <w:spacing w:after="0"/>
        <w:jc w:val="both"/>
        <w:rPr>
          <w:rFonts w:ascii="Times New Roman" w:hAnsi="Times New Roman" w:cs="Times New Roman"/>
          <w:sz w:val="24"/>
          <w:szCs w:val="24"/>
        </w:rPr>
      </w:pPr>
    </w:p>
    <w:p w:rsidR="00A573C7" w:rsidRDefault="00A573C7" w:rsidP="00AB7007">
      <w:pPr>
        <w:spacing w:after="0"/>
        <w:jc w:val="both"/>
        <w:rPr>
          <w:rFonts w:ascii="Times New Roman" w:hAnsi="Times New Roman" w:cs="Times New Roman"/>
          <w:sz w:val="24"/>
          <w:szCs w:val="24"/>
        </w:rPr>
      </w:pPr>
      <w:r w:rsidRPr="004B077B">
        <w:rPr>
          <w:rFonts w:ascii="Times New Roman" w:hAnsi="Times New Roman" w:cs="Times New Roman"/>
          <w:sz w:val="24"/>
          <w:szCs w:val="24"/>
        </w:rPr>
        <w:t>-Wodak, Ruth. “El enfoque histórico del discurso” En R. Wodak y Michael Meyer (</w:t>
      </w:r>
      <w:proofErr w:type="spellStart"/>
      <w:r w:rsidRPr="004B077B">
        <w:rPr>
          <w:rFonts w:ascii="Times New Roman" w:hAnsi="Times New Roman" w:cs="Times New Roman"/>
          <w:sz w:val="24"/>
          <w:szCs w:val="24"/>
        </w:rPr>
        <w:t>comp.</w:t>
      </w:r>
      <w:proofErr w:type="spellEnd"/>
      <w:r w:rsidRPr="004B077B">
        <w:rPr>
          <w:rFonts w:ascii="Times New Roman" w:hAnsi="Times New Roman" w:cs="Times New Roman"/>
          <w:sz w:val="24"/>
          <w:szCs w:val="24"/>
        </w:rPr>
        <w:t xml:space="preserve">) 2003. </w:t>
      </w:r>
      <w:r w:rsidRPr="004B077B">
        <w:rPr>
          <w:rFonts w:ascii="Times New Roman" w:hAnsi="Times New Roman" w:cs="Times New Roman"/>
          <w:i/>
          <w:sz w:val="24"/>
          <w:szCs w:val="24"/>
        </w:rPr>
        <w:t>Métodos de análisis crítico del discurso</w:t>
      </w:r>
      <w:r w:rsidRPr="004B077B">
        <w:rPr>
          <w:rFonts w:ascii="Times New Roman" w:hAnsi="Times New Roman" w:cs="Times New Roman"/>
          <w:sz w:val="24"/>
          <w:szCs w:val="24"/>
        </w:rPr>
        <w:t xml:space="preserve">. Barcelona, </w:t>
      </w:r>
      <w:proofErr w:type="spellStart"/>
      <w:r w:rsidRPr="004B077B">
        <w:rPr>
          <w:rFonts w:ascii="Times New Roman" w:hAnsi="Times New Roman" w:cs="Times New Roman"/>
          <w:sz w:val="24"/>
          <w:szCs w:val="24"/>
        </w:rPr>
        <w:t>Gedisa</w:t>
      </w:r>
      <w:proofErr w:type="spellEnd"/>
    </w:p>
    <w:p w:rsidR="00A573C7" w:rsidRDefault="00A573C7" w:rsidP="00AB7007">
      <w:pPr>
        <w:spacing w:after="0"/>
        <w:jc w:val="both"/>
        <w:rPr>
          <w:rFonts w:ascii="Times New Roman" w:hAnsi="Times New Roman" w:cs="Times New Roman"/>
          <w:sz w:val="24"/>
          <w:szCs w:val="24"/>
        </w:rPr>
      </w:pPr>
    </w:p>
    <w:p w:rsidR="00A573C7" w:rsidRDefault="00A573C7" w:rsidP="00AB7007">
      <w:pPr>
        <w:spacing w:after="0"/>
        <w:jc w:val="both"/>
        <w:rPr>
          <w:rFonts w:ascii="Times New Roman" w:hAnsi="Times New Roman" w:cs="Times New Roman"/>
          <w:sz w:val="24"/>
        </w:rPr>
      </w:pPr>
      <w:r>
        <w:rPr>
          <w:rFonts w:ascii="Times New Roman" w:hAnsi="Times New Roman" w:cs="Times New Roman"/>
          <w:sz w:val="24"/>
        </w:rPr>
        <w:t>-</w:t>
      </w:r>
      <w:r w:rsidRPr="00394AEB">
        <w:rPr>
          <w:rFonts w:ascii="Times New Roman" w:hAnsi="Times New Roman" w:cs="Times New Roman"/>
          <w:sz w:val="24"/>
        </w:rPr>
        <w:t>Wodak, Ruth. 2003 “De qué trata el análisis crítico del discurso (ACD). Resumen de su historia, sus conceptos fundamentales y sus desarrollos” En: Wodak, Ruth y Michael Meyer (</w:t>
      </w:r>
      <w:proofErr w:type="spellStart"/>
      <w:r w:rsidRPr="00394AEB">
        <w:rPr>
          <w:rFonts w:ascii="Times New Roman" w:hAnsi="Times New Roman" w:cs="Times New Roman"/>
          <w:sz w:val="24"/>
        </w:rPr>
        <w:t>comp.</w:t>
      </w:r>
      <w:proofErr w:type="spellEnd"/>
      <w:r w:rsidRPr="00394AEB">
        <w:rPr>
          <w:rFonts w:ascii="Times New Roman" w:hAnsi="Times New Roman" w:cs="Times New Roman"/>
          <w:sz w:val="24"/>
        </w:rPr>
        <w:t xml:space="preserve">) 2003. </w:t>
      </w:r>
      <w:r w:rsidRPr="00394AEB">
        <w:rPr>
          <w:rFonts w:ascii="Times New Roman" w:hAnsi="Times New Roman" w:cs="Times New Roman"/>
          <w:i/>
          <w:sz w:val="24"/>
        </w:rPr>
        <w:t>Métodos de análisis crítico del discurso</w:t>
      </w:r>
      <w:r w:rsidRPr="00394AEB">
        <w:rPr>
          <w:rFonts w:ascii="Times New Roman" w:hAnsi="Times New Roman" w:cs="Times New Roman"/>
          <w:sz w:val="24"/>
        </w:rPr>
        <w:t xml:space="preserve">, Barcelona, </w:t>
      </w:r>
      <w:proofErr w:type="spellStart"/>
      <w:r w:rsidRPr="00394AEB">
        <w:rPr>
          <w:rFonts w:ascii="Times New Roman" w:hAnsi="Times New Roman" w:cs="Times New Roman"/>
          <w:sz w:val="24"/>
        </w:rPr>
        <w:t>Gedisa</w:t>
      </w:r>
      <w:proofErr w:type="spellEnd"/>
      <w:r w:rsidRPr="00394AEB">
        <w:rPr>
          <w:rFonts w:ascii="Times New Roman" w:hAnsi="Times New Roman" w:cs="Times New Roman"/>
          <w:sz w:val="24"/>
        </w:rPr>
        <w:t xml:space="preserve">. </w:t>
      </w:r>
    </w:p>
    <w:p w:rsidR="00A573C7" w:rsidRPr="00A573C7" w:rsidRDefault="00A573C7" w:rsidP="00C90385">
      <w:pPr>
        <w:spacing w:after="0" w:line="360" w:lineRule="auto"/>
        <w:jc w:val="both"/>
        <w:rPr>
          <w:rFonts w:ascii="Times New Roman" w:hAnsi="Times New Roman" w:cs="Times New Roman"/>
          <w:sz w:val="24"/>
        </w:rPr>
      </w:pPr>
    </w:p>
    <w:sectPr w:rsidR="00A573C7" w:rsidRPr="00A573C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15F" w:rsidRDefault="0053715F" w:rsidP="00A84091">
      <w:pPr>
        <w:spacing w:after="0" w:line="240" w:lineRule="auto"/>
      </w:pPr>
      <w:r>
        <w:separator/>
      </w:r>
    </w:p>
  </w:endnote>
  <w:endnote w:type="continuationSeparator" w:id="0">
    <w:p w:rsidR="0053715F" w:rsidRDefault="0053715F" w:rsidP="00A8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158101"/>
      <w:docPartObj>
        <w:docPartGallery w:val="Page Numbers (Bottom of Page)"/>
        <w:docPartUnique/>
      </w:docPartObj>
    </w:sdtPr>
    <w:sdtEndPr/>
    <w:sdtContent>
      <w:p w:rsidR="00484DE8" w:rsidRDefault="00484DE8">
        <w:pPr>
          <w:pStyle w:val="Piedepgina"/>
          <w:jc w:val="right"/>
        </w:pPr>
        <w:r>
          <w:fldChar w:fldCharType="begin"/>
        </w:r>
        <w:r>
          <w:instrText>PAGE   \* MERGEFORMAT</w:instrText>
        </w:r>
        <w:r>
          <w:fldChar w:fldCharType="separate"/>
        </w:r>
        <w:r w:rsidR="00D823DC" w:rsidRPr="00D823DC">
          <w:rPr>
            <w:noProof/>
            <w:lang w:val="es-ES"/>
          </w:rPr>
          <w:t>17</w:t>
        </w:r>
        <w:r>
          <w:fldChar w:fldCharType="end"/>
        </w:r>
      </w:p>
    </w:sdtContent>
  </w:sdt>
  <w:p w:rsidR="00484DE8" w:rsidRDefault="00484D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15F" w:rsidRDefault="0053715F" w:rsidP="00A84091">
      <w:pPr>
        <w:spacing w:after="0" w:line="240" w:lineRule="auto"/>
      </w:pPr>
      <w:r>
        <w:separator/>
      </w:r>
    </w:p>
  </w:footnote>
  <w:footnote w:type="continuationSeparator" w:id="0">
    <w:p w:rsidR="0053715F" w:rsidRDefault="0053715F" w:rsidP="00A84091">
      <w:pPr>
        <w:spacing w:after="0" w:line="240" w:lineRule="auto"/>
      </w:pPr>
      <w:r>
        <w:continuationSeparator/>
      </w:r>
    </w:p>
  </w:footnote>
  <w:footnote w:id="1">
    <w:p w:rsidR="00484DE8" w:rsidRPr="007618A3" w:rsidRDefault="00484DE8" w:rsidP="007618A3">
      <w:pPr>
        <w:pStyle w:val="Textonotapie"/>
        <w:jc w:val="both"/>
        <w:rPr>
          <w:rFonts w:ascii="Times New Roman" w:hAnsi="Times New Roman" w:cs="Times New Roman"/>
        </w:rPr>
      </w:pPr>
      <w:r w:rsidRPr="007618A3">
        <w:rPr>
          <w:rStyle w:val="Refdenotaalpie"/>
          <w:rFonts w:ascii="Times New Roman" w:hAnsi="Times New Roman" w:cs="Times New Roman"/>
        </w:rPr>
        <w:footnoteRef/>
      </w:r>
      <w:r w:rsidRPr="007618A3">
        <w:rPr>
          <w:rFonts w:ascii="Times New Roman" w:hAnsi="Times New Roman" w:cs="Times New Roman"/>
        </w:rPr>
        <w:t xml:space="preserve"> Es necesario aclarar que no todas las entrevistadas utilizan la palabra víctima para referirse a las mujeres en situación de violencia. En la ponencia utilizamos “victima” para distinguir a las mujeres en situación de violencia, de manera provisoria y con fines analíticos hasta poder dar con una denominación adecuada. </w:t>
      </w:r>
      <w:r>
        <w:rPr>
          <w:rFonts w:ascii="Times New Roman" w:hAnsi="Times New Roman" w:cs="Times New Roman"/>
        </w:rPr>
        <w:t>Las personas que trabajan en el tema consideran que catalogar como víctima a una persona es una marca que parecería imposibilitar una salida o ruptura, a diferencia de la palabra “situación”, de la que se puede salir.</w:t>
      </w:r>
    </w:p>
  </w:footnote>
  <w:footnote w:id="2">
    <w:p w:rsidR="00484DE8" w:rsidRPr="00350DEB" w:rsidRDefault="00484DE8" w:rsidP="00350DEB">
      <w:pPr>
        <w:pStyle w:val="Textonotapie"/>
        <w:jc w:val="both"/>
        <w:rPr>
          <w:rFonts w:ascii="Times New Roman" w:hAnsi="Times New Roman" w:cs="Times New Roman"/>
        </w:rPr>
      </w:pPr>
      <w:r w:rsidRPr="00350DEB">
        <w:rPr>
          <w:rStyle w:val="Refdenotaalpie"/>
          <w:rFonts w:ascii="Times New Roman" w:hAnsi="Times New Roman" w:cs="Times New Roman"/>
        </w:rPr>
        <w:footnoteRef/>
      </w:r>
      <w:r w:rsidRPr="00350DEB">
        <w:rPr>
          <w:rFonts w:ascii="Times New Roman" w:hAnsi="Times New Roman" w:cs="Times New Roman"/>
        </w:rPr>
        <w:t xml:space="preserve"> </w:t>
      </w:r>
      <w:r w:rsidRPr="00350DEB">
        <w:rPr>
          <w:rFonts w:ascii="Times New Roman" w:hAnsi="Times New Roman" w:cs="Times New Roman"/>
          <w:i/>
        </w:rPr>
        <w:t>Otros actores</w:t>
      </w:r>
      <w:r w:rsidRPr="00350DEB">
        <w:rPr>
          <w:rFonts w:ascii="Times New Roman" w:hAnsi="Times New Roman" w:cs="Times New Roman"/>
        </w:rPr>
        <w:t xml:space="preserve"> es una categoría que agrupa distintos sujetos que pueden o no repetirse en todas las entrevistas. Estos </w:t>
      </w:r>
      <w:r>
        <w:rPr>
          <w:rFonts w:ascii="Times New Roman" w:hAnsi="Times New Roman" w:cs="Times New Roman"/>
        </w:rPr>
        <w:t>sujetos</w:t>
      </w:r>
      <w:r w:rsidRPr="00350DEB">
        <w:rPr>
          <w:rFonts w:ascii="Times New Roman" w:hAnsi="Times New Roman" w:cs="Times New Roman"/>
        </w:rPr>
        <w:t xml:space="preserve"> por separado aparecen entre un 1% a un 7%, por lo tanto no ser</w:t>
      </w:r>
      <w:r>
        <w:rPr>
          <w:rFonts w:ascii="Times New Roman" w:hAnsi="Times New Roman" w:cs="Times New Roman"/>
        </w:rPr>
        <w:t>án analizados por el momento, pero si serán tenidos en cuenta a medida que avance la investigación.</w:t>
      </w:r>
    </w:p>
  </w:footnote>
  <w:footnote w:id="3">
    <w:p w:rsidR="007F01C0" w:rsidRPr="00DA3E42" w:rsidRDefault="007F01C0" w:rsidP="007F01C0">
      <w:pPr>
        <w:pStyle w:val="Textonotapie"/>
        <w:jc w:val="both"/>
        <w:rPr>
          <w:rFonts w:ascii="Times New Roman" w:hAnsi="Times New Roman" w:cs="Times New Roman"/>
        </w:rPr>
      </w:pPr>
      <w:r w:rsidRPr="00DA3E42">
        <w:rPr>
          <w:rStyle w:val="Refdenotaalpie"/>
          <w:rFonts w:ascii="Times New Roman" w:hAnsi="Times New Roman" w:cs="Times New Roman"/>
        </w:rPr>
        <w:footnoteRef/>
      </w:r>
      <w:r w:rsidRPr="00DA3E42">
        <w:rPr>
          <w:rFonts w:ascii="Times New Roman" w:hAnsi="Times New Roman" w:cs="Times New Roman"/>
        </w:rPr>
        <w:t xml:space="preserve"> La letra C representa la abreviación de los procesos conductuales, por cuestiones del tamaño y prolijidad de la tabla.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91"/>
    <w:rsid w:val="00002DE8"/>
    <w:rsid w:val="00014685"/>
    <w:rsid w:val="00073D5B"/>
    <w:rsid w:val="00074172"/>
    <w:rsid w:val="000A317D"/>
    <w:rsid w:val="000B42C9"/>
    <w:rsid w:val="000C23D6"/>
    <w:rsid w:val="000C7E31"/>
    <w:rsid w:val="000D70B9"/>
    <w:rsid w:val="000E44B1"/>
    <w:rsid w:val="001552F8"/>
    <w:rsid w:val="00186027"/>
    <w:rsid w:val="00190759"/>
    <w:rsid w:val="00195D3E"/>
    <w:rsid w:val="001B0247"/>
    <w:rsid w:val="001B0F01"/>
    <w:rsid w:val="001C71A7"/>
    <w:rsid w:val="001D406A"/>
    <w:rsid w:val="001E49E5"/>
    <w:rsid w:val="002176BE"/>
    <w:rsid w:val="0024444E"/>
    <w:rsid w:val="0026575E"/>
    <w:rsid w:val="002A5BD7"/>
    <w:rsid w:val="002E3E97"/>
    <w:rsid w:val="002F06D3"/>
    <w:rsid w:val="003031D7"/>
    <w:rsid w:val="00311A64"/>
    <w:rsid w:val="00322974"/>
    <w:rsid w:val="00350DEB"/>
    <w:rsid w:val="003861A7"/>
    <w:rsid w:val="00396339"/>
    <w:rsid w:val="003A0F09"/>
    <w:rsid w:val="003A662E"/>
    <w:rsid w:val="003B7847"/>
    <w:rsid w:val="00415D74"/>
    <w:rsid w:val="00476809"/>
    <w:rsid w:val="00484B64"/>
    <w:rsid w:val="00484DE8"/>
    <w:rsid w:val="004A178D"/>
    <w:rsid w:val="004C7AE9"/>
    <w:rsid w:val="004F31AC"/>
    <w:rsid w:val="00501143"/>
    <w:rsid w:val="0053715F"/>
    <w:rsid w:val="005519A9"/>
    <w:rsid w:val="00583645"/>
    <w:rsid w:val="005A3447"/>
    <w:rsid w:val="005C0E52"/>
    <w:rsid w:val="005C257A"/>
    <w:rsid w:val="005C57AC"/>
    <w:rsid w:val="005E55FA"/>
    <w:rsid w:val="005F2FFF"/>
    <w:rsid w:val="005F586B"/>
    <w:rsid w:val="00622044"/>
    <w:rsid w:val="00635EC4"/>
    <w:rsid w:val="0064722A"/>
    <w:rsid w:val="006522C7"/>
    <w:rsid w:val="00674CE2"/>
    <w:rsid w:val="00674D65"/>
    <w:rsid w:val="0068027C"/>
    <w:rsid w:val="006A4210"/>
    <w:rsid w:val="006B5059"/>
    <w:rsid w:val="006D4621"/>
    <w:rsid w:val="006D4D8F"/>
    <w:rsid w:val="006F18F8"/>
    <w:rsid w:val="00707BE5"/>
    <w:rsid w:val="00712034"/>
    <w:rsid w:val="00732C94"/>
    <w:rsid w:val="007422B2"/>
    <w:rsid w:val="007618A3"/>
    <w:rsid w:val="00775671"/>
    <w:rsid w:val="00790256"/>
    <w:rsid w:val="007A25D7"/>
    <w:rsid w:val="007B781C"/>
    <w:rsid w:val="007C0B64"/>
    <w:rsid w:val="007C7C00"/>
    <w:rsid w:val="007E0A16"/>
    <w:rsid w:val="007E3902"/>
    <w:rsid w:val="007F01C0"/>
    <w:rsid w:val="0081181C"/>
    <w:rsid w:val="00813CF3"/>
    <w:rsid w:val="00850A59"/>
    <w:rsid w:val="0086074D"/>
    <w:rsid w:val="00872C31"/>
    <w:rsid w:val="00890055"/>
    <w:rsid w:val="00897D8C"/>
    <w:rsid w:val="008F62D4"/>
    <w:rsid w:val="008F62EB"/>
    <w:rsid w:val="00906215"/>
    <w:rsid w:val="009234EF"/>
    <w:rsid w:val="009403E3"/>
    <w:rsid w:val="009472A9"/>
    <w:rsid w:val="00961356"/>
    <w:rsid w:val="009648D2"/>
    <w:rsid w:val="0096751C"/>
    <w:rsid w:val="00983000"/>
    <w:rsid w:val="00983196"/>
    <w:rsid w:val="009B02AA"/>
    <w:rsid w:val="009B1FF3"/>
    <w:rsid w:val="009B4CFF"/>
    <w:rsid w:val="00A0448D"/>
    <w:rsid w:val="00A573C7"/>
    <w:rsid w:val="00A634DD"/>
    <w:rsid w:val="00A76CA3"/>
    <w:rsid w:val="00A84091"/>
    <w:rsid w:val="00AB445E"/>
    <w:rsid w:val="00AB7007"/>
    <w:rsid w:val="00AE052C"/>
    <w:rsid w:val="00AF370A"/>
    <w:rsid w:val="00AF3EA3"/>
    <w:rsid w:val="00B0621F"/>
    <w:rsid w:val="00B06C64"/>
    <w:rsid w:val="00B0732E"/>
    <w:rsid w:val="00B579EA"/>
    <w:rsid w:val="00B720FF"/>
    <w:rsid w:val="00B85606"/>
    <w:rsid w:val="00B875AD"/>
    <w:rsid w:val="00B93600"/>
    <w:rsid w:val="00B93DE4"/>
    <w:rsid w:val="00BA786B"/>
    <w:rsid w:val="00BB37E4"/>
    <w:rsid w:val="00BC1E76"/>
    <w:rsid w:val="00BE299E"/>
    <w:rsid w:val="00BF24F7"/>
    <w:rsid w:val="00BF53C2"/>
    <w:rsid w:val="00BF75D9"/>
    <w:rsid w:val="00C026C2"/>
    <w:rsid w:val="00C028E4"/>
    <w:rsid w:val="00C27A8B"/>
    <w:rsid w:val="00C3432C"/>
    <w:rsid w:val="00C55791"/>
    <w:rsid w:val="00C56AAA"/>
    <w:rsid w:val="00C65C32"/>
    <w:rsid w:val="00C86D9D"/>
    <w:rsid w:val="00C90385"/>
    <w:rsid w:val="00C91E82"/>
    <w:rsid w:val="00CA7603"/>
    <w:rsid w:val="00CC2C75"/>
    <w:rsid w:val="00CC4DA5"/>
    <w:rsid w:val="00CF77D0"/>
    <w:rsid w:val="00D53FFD"/>
    <w:rsid w:val="00D75DC3"/>
    <w:rsid w:val="00D80F5E"/>
    <w:rsid w:val="00D823DC"/>
    <w:rsid w:val="00D96A81"/>
    <w:rsid w:val="00DA3E42"/>
    <w:rsid w:val="00DD6C57"/>
    <w:rsid w:val="00DF0518"/>
    <w:rsid w:val="00E125F7"/>
    <w:rsid w:val="00E205E1"/>
    <w:rsid w:val="00E333BB"/>
    <w:rsid w:val="00E41600"/>
    <w:rsid w:val="00E47EF2"/>
    <w:rsid w:val="00E5253B"/>
    <w:rsid w:val="00E5631E"/>
    <w:rsid w:val="00E71B74"/>
    <w:rsid w:val="00E809BC"/>
    <w:rsid w:val="00E92376"/>
    <w:rsid w:val="00E9696B"/>
    <w:rsid w:val="00EA7153"/>
    <w:rsid w:val="00EA7918"/>
    <w:rsid w:val="00ED3840"/>
    <w:rsid w:val="00EF05DC"/>
    <w:rsid w:val="00F158C5"/>
    <w:rsid w:val="00F167C2"/>
    <w:rsid w:val="00F4521C"/>
    <w:rsid w:val="00F85785"/>
    <w:rsid w:val="00F908E4"/>
    <w:rsid w:val="00FA4FDA"/>
    <w:rsid w:val="00FB0C62"/>
    <w:rsid w:val="00FB5C9A"/>
    <w:rsid w:val="00FE2359"/>
    <w:rsid w:val="00FF37DE"/>
    <w:rsid w:val="00FF73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40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4091"/>
    <w:rPr>
      <w:sz w:val="20"/>
      <w:szCs w:val="20"/>
    </w:rPr>
  </w:style>
  <w:style w:type="character" w:styleId="Refdenotaalpie">
    <w:name w:val="footnote reference"/>
    <w:basedOn w:val="Fuentedeprrafopredeter"/>
    <w:uiPriority w:val="99"/>
    <w:semiHidden/>
    <w:unhideWhenUsed/>
    <w:rsid w:val="00A84091"/>
    <w:rPr>
      <w:vertAlign w:val="superscript"/>
    </w:rPr>
  </w:style>
  <w:style w:type="table" w:styleId="Tablaconcuadrcula">
    <w:name w:val="Table Grid"/>
    <w:basedOn w:val="Tablanormal"/>
    <w:uiPriority w:val="59"/>
    <w:rsid w:val="005F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F2F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FFF"/>
  </w:style>
  <w:style w:type="paragraph" w:styleId="Piedepgina">
    <w:name w:val="footer"/>
    <w:basedOn w:val="Normal"/>
    <w:link w:val="PiedepginaCar"/>
    <w:uiPriority w:val="99"/>
    <w:unhideWhenUsed/>
    <w:rsid w:val="005F2F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FFF"/>
  </w:style>
  <w:style w:type="paragraph" w:styleId="Textodeglobo">
    <w:name w:val="Balloon Text"/>
    <w:basedOn w:val="Normal"/>
    <w:link w:val="TextodegloboCar"/>
    <w:uiPriority w:val="99"/>
    <w:semiHidden/>
    <w:unhideWhenUsed/>
    <w:rsid w:val="00F158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40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4091"/>
    <w:rPr>
      <w:sz w:val="20"/>
      <w:szCs w:val="20"/>
    </w:rPr>
  </w:style>
  <w:style w:type="character" w:styleId="Refdenotaalpie">
    <w:name w:val="footnote reference"/>
    <w:basedOn w:val="Fuentedeprrafopredeter"/>
    <w:uiPriority w:val="99"/>
    <w:semiHidden/>
    <w:unhideWhenUsed/>
    <w:rsid w:val="00A84091"/>
    <w:rPr>
      <w:vertAlign w:val="superscript"/>
    </w:rPr>
  </w:style>
  <w:style w:type="table" w:styleId="Tablaconcuadrcula">
    <w:name w:val="Table Grid"/>
    <w:basedOn w:val="Tablanormal"/>
    <w:uiPriority w:val="59"/>
    <w:rsid w:val="005F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F2F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FFF"/>
  </w:style>
  <w:style w:type="paragraph" w:styleId="Piedepgina">
    <w:name w:val="footer"/>
    <w:basedOn w:val="Normal"/>
    <w:link w:val="PiedepginaCar"/>
    <w:uiPriority w:val="99"/>
    <w:unhideWhenUsed/>
    <w:rsid w:val="005F2F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FFF"/>
  </w:style>
  <w:style w:type="paragraph" w:styleId="Textodeglobo">
    <w:name w:val="Balloon Text"/>
    <w:basedOn w:val="Normal"/>
    <w:link w:val="TextodegloboCar"/>
    <w:uiPriority w:val="99"/>
    <w:semiHidden/>
    <w:unhideWhenUsed/>
    <w:rsid w:val="00F158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3955E-1AFB-477D-B02E-9DEB3D2D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19</Pages>
  <Words>6225</Words>
  <Characters>34239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 zamora</dc:creator>
  <cp:lastModifiedBy>danu zamora</cp:lastModifiedBy>
  <cp:revision>76</cp:revision>
  <cp:lastPrinted>2015-09-22T21:26:00Z</cp:lastPrinted>
  <dcterms:created xsi:type="dcterms:W3CDTF">2015-09-21T14:47:00Z</dcterms:created>
  <dcterms:modified xsi:type="dcterms:W3CDTF">2015-09-25T02:25:00Z</dcterms:modified>
</cp:coreProperties>
</file>