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8B8" w:rsidRDefault="005F28B8" w:rsidP="00CF0791">
      <w:pPr>
        <w:spacing w:after="0" w:line="480" w:lineRule="auto"/>
        <w:rPr>
          <w:rFonts w:ascii="Times New Roman" w:hAnsi="Times New Roman" w:cs="Times New Roman"/>
          <w:sz w:val="24"/>
          <w:szCs w:val="24"/>
          <w:shd w:val="clear" w:color="auto" w:fill="FFFFFF"/>
        </w:rPr>
      </w:pPr>
      <w:r w:rsidRPr="005F28B8">
        <w:rPr>
          <w:rFonts w:ascii="Times New Roman" w:hAnsi="Times New Roman" w:cs="Times New Roman"/>
          <w:sz w:val="24"/>
          <w:szCs w:val="24"/>
          <w:shd w:val="clear" w:color="auto" w:fill="FFFFFF"/>
        </w:rPr>
        <w:t xml:space="preserve">1) Título: </w:t>
      </w:r>
      <w:r w:rsidRPr="00B368ED">
        <w:rPr>
          <w:rFonts w:ascii="Times New Roman" w:hAnsi="Times New Roman" w:cs="Times New Roman"/>
          <w:b/>
          <w:sz w:val="24"/>
          <w:szCs w:val="24"/>
          <w:shd w:val="clear" w:color="auto" w:fill="FFFFFF"/>
        </w:rPr>
        <w:t>“Tensando la cuerda del folklore (1983-2010)”</w:t>
      </w:r>
      <w:r w:rsidRPr="005F28B8">
        <w:rPr>
          <w:rFonts w:ascii="Times New Roman" w:hAnsi="Times New Roman" w:cs="Times New Roman"/>
          <w:sz w:val="24"/>
          <w:szCs w:val="24"/>
        </w:rPr>
        <w:br/>
      </w:r>
      <w:r w:rsidRPr="005F28B8">
        <w:rPr>
          <w:rFonts w:ascii="Times New Roman" w:hAnsi="Times New Roman" w:cs="Times New Roman"/>
          <w:sz w:val="24"/>
          <w:szCs w:val="24"/>
          <w:shd w:val="clear" w:color="auto" w:fill="FFFFFF"/>
        </w:rPr>
        <w:t>2) Autor: Mariani, Tomás Agustín.</w:t>
      </w:r>
      <w:r w:rsidRPr="005F28B8">
        <w:rPr>
          <w:rFonts w:ascii="Times New Roman" w:hAnsi="Times New Roman" w:cs="Times New Roman"/>
          <w:sz w:val="24"/>
          <w:szCs w:val="24"/>
        </w:rPr>
        <w:br/>
      </w:r>
      <w:r w:rsidRPr="005F28B8">
        <w:rPr>
          <w:rFonts w:ascii="Times New Roman" w:hAnsi="Times New Roman" w:cs="Times New Roman"/>
          <w:sz w:val="24"/>
          <w:szCs w:val="24"/>
          <w:shd w:val="clear" w:color="auto" w:fill="FFFFFF"/>
        </w:rPr>
        <w:t xml:space="preserve">3) Dirección electrónica: </w:t>
      </w:r>
      <w:hyperlink r:id="rId7" w:history="1">
        <w:r w:rsidRPr="005F28B8">
          <w:rPr>
            <w:rStyle w:val="Hipervnculo"/>
            <w:rFonts w:ascii="Times New Roman" w:hAnsi="Times New Roman" w:cs="Times New Roman"/>
            <w:color w:val="auto"/>
            <w:sz w:val="24"/>
            <w:szCs w:val="24"/>
            <w:shd w:val="clear" w:color="auto" w:fill="FFFFFF"/>
          </w:rPr>
          <w:t>tomasmariani040487@yahoo.com.ar</w:t>
        </w:r>
      </w:hyperlink>
      <w:r w:rsidRPr="005F28B8">
        <w:rPr>
          <w:rFonts w:ascii="Times New Roman" w:hAnsi="Times New Roman" w:cs="Times New Roman"/>
          <w:sz w:val="24"/>
          <w:szCs w:val="24"/>
        </w:rPr>
        <w:br/>
      </w:r>
      <w:r w:rsidRPr="005F28B8">
        <w:rPr>
          <w:rFonts w:ascii="Times New Roman" w:hAnsi="Times New Roman" w:cs="Times New Roman"/>
          <w:sz w:val="24"/>
          <w:szCs w:val="24"/>
          <w:shd w:val="clear" w:color="auto" w:fill="FFFFFF"/>
        </w:rPr>
        <w:t>4) Formación de grado: Lic. En Composición con Medios Electroacústicos (UNQ)</w:t>
      </w:r>
      <w:r w:rsidRPr="005F28B8">
        <w:rPr>
          <w:rFonts w:ascii="Times New Roman" w:hAnsi="Times New Roman" w:cs="Times New Roman"/>
          <w:sz w:val="24"/>
          <w:szCs w:val="24"/>
        </w:rPr>
        <w:br/>
      </w:r>
      <w:r w:rsidRPr="005F28B8">
        <w:rPr>
          <w:rFonts w:ascii="Times New Roman" w:hAnsi="Times New Roman" w:cs="Times New Roman"/>
          <w:sz w:val="24"/>
          <w:szCs w:val="24"/>
          <w:shd w:val="clear" w:color="auto" w:fill="FFFFFF"/>
        </w:rPr>
        <w:t>5) Tipo de beca: Beca de formación en Docencia e Investigación, UNQ.</w:t>
      </w:r>
      <w:r w:rsidRPr="005F28B8">
        <w:rPr>
          <w:rFonts w:ascii="Times New Roman" w:hAnsi="Times New Roman" w:cs="Times New Roman"/>
          <w:sz w:val="24"/>
          <w:szCs w:val="24"/>
        </w:rPr>
        <w:br/>
      </w:r>
      <w:r w:rsidRPr="005F28B8">
        <w:rPr>
          <w:rFonts w:ascii="Times New Roman" w:hAnsi="Times New Roman" w:cs="Times New Roman"/>
          <w:sz w:val="24"/>
          <w:szCs w:val="24"/>
          <w:shd w:val="clear" w:color="auto" w:fill="FFFFFF"/>
        </w:rPr>
        <w:t>6) Tema de la investigación: “Tensando la cuerda del folklore (1983-2010)”</w:t>
      </w:r>
      <w:r w:rsidRPr="005F28B8">
        <w:rPr>
          <w:rFonts w:ascii="Times New Roman" w:hAnsi="Times New Roman" w:cs="Times New Roman"/>
          <w:sz w:val="24"/>
          <w:szCs w:val="24"/>
        </w:rPr>
        <w:br/>
      </w:r>
      <w:r w:rsidRPr="005F28B8">
        <w:rPr>
          <w:rFonts w:ascii="Times New Roman" w:hAnsi="Times New Roman" w:cs="Times New Roman"/>
          <w:sz w:val="24"/>
          <w:szCs w:val="24"/>
          <w:shd w:val="clear" w:color="auto" w:fill="FFFFFF"/>
        </w:rPr>
        <w:t>7) Director de la beca: Liut, Martín.</w:t>
      </w:r>
      <w:r w:rsidRPr="005F28B8">
        <w:rPr>
          <w:rFonts w:ascii="Times New Roman" w:hAnsi="Times New Roman" w:cs="Times New Roman"/>
          <w:sz w:val="24"/>
          <w:szCs w:val="24"/>
        </w:rPr>
        <w:br/>
      </w:r>
      <w:r w:rsidRPr="005F28B8">
        <w:rPr>
          <w:rFonts w:ascii="Times New Roman" w:hAnsi="Times New Roman" w:cs="Times New Roman"/>
          <w:sz w:val="24"/>
          <w:szCs w:val="24"/>
          <w:shd w:val="clear" w:color="auto" w:fill="FFFFFF"/>
        </w:rPr>
        <w:t>8) Denominación del programa o proyecto en cuyo marco se inscribe la beca: TeMAC (Territorios de la Música Argentina Contemporánea); Director: Liut, Martín.</w:t>
      </w:r>
    </w:p>
    <w:p w:rsidR="00762329" w:rsidRDefault="00762329" w:rsidP="00D06800">
      <w:pPr>
        <w:spacing w:after="0" w:line="360" w:lineRule="auto"/>
        <w:jc w:val="both"/>
        <w:rPr>
          <w:rFonts w:ascii="Times New Roman" w:hAnsi="Times New Roman" w:cs="Times New Roman"/>
          <w:b/>
          <w:i/>
          <w:sz w:val="24"/>
          <w:szCs w:val="24"/>
          <w:shd w:val="clear" w:color="auto" w:fill="FFFFFF"/>
        </w:rPr>
      </w:pPr>
    </w:p>
    <w:p w:rsidR="00510860" w:rsidRDefault="005F28B8" w:rsidP="00D06800">
      <w:pPr>
        <w:spacing w:after="0" w:line="360" w:lineRule="auto"/>
        <w:jc w:val="both"/>
        <w:rPr>
          <w:rFonts w:ascii="Times New Roman" w:hAnsi="Times New Roman" w:cs="Times New Roman"/>
          <w:sz w:val="24"/>
          <w:szCs w:val="20"/>
        </w:rPr>
      </w:pPr>
      <w:r w:rsidRPr="00B368ED">
        <w:rPr>
          <w:rFonts w:ascii="Times New Roman" w:hAnsi="Times New Roman" w:cs="Times New Roman"/>
          <w:b/>
          <w:i/>
          <w:sz w:val="24"/>
          <w:szCs w:val="24"/>
          <w:shd w:val="clear" w:color="auto" w:fill="FFFFFF"/>
        </w:rPr>
        <w:t>Resumen</w:t>
      </w:r>
      <w:r w:rsidRPr="00B368ED">
        <w:rPr>
          <w:rFonts w:ascii="Times New Roman" w:hAnsi="Times New Roman" w:cs="Times New Roman"/>
          <w:b/>
          <w:sz w:val="24"/>
          <w:szCs w:val="24"/>
          <w:shd w:val="clear" w:color="auto" w:fill="FFFFFF"/>
        </w:rPr>
        <w:t>:</w:t>
      </w:r>
      <w:r w:rsidR="00510860">
        <w:rPr>
          <w:rFonts w:ascii="Times New Roman" w:hAnsi="Times New Roman" w:cs="Times New Roman"/>
          <w:sz w:val="24"/>
          <w:szCs w:val="20"/>
        </w:rPr>
        <w:t>El presente es un proyecto de investigación a realizarse entre agosto de 2015 y julio de 2016, enmarcado en el proyecto</w:t>
      </w:r>
      <w:r w:rsidR="00510860" w:rsidRPr="008E689D">
        <w:rPr>
          <w:rFonts w:ascii="Times New Roman" w:hAnsi="Times New Roman" w:cs="Times New Roman"/>
          <w:sz w:val="24"/>
          <w:szCs w:val="20"/>
        </w:rPr>
        <w:t xml:space="preserve"> TeMAC</w:t>
      </w:r>
      <w:r w:rsidR="00510860">
        <w:rPr>
          <w:rFonts w:ascii="Times New Roman" w:hAnsi="Times New Roman" w:cs="Times New Roman"/>
          <w:sz w:val="24"/>
          <w:szCs w:val="20"/>
        </w:rPr>
        <w:t xml:space="preserve">, en el que </w:t>
      </w:r>
      <w:r w:rsidR="00510860" w:rsidRPr="008E689D">
        <w:rPr>
          <w:rFonts w:ascii="Times New Roman" w:hAnsi="Times New Roman" w:cs="Times New Roman"/>
          <w:sz w:val="24"/>
          <w:szCs w:val="20"/>
        </w:rPr>
        <w:t xml:space="preserve">nos planteamos </w:t>
      </w:r>
      <w:r w:rsidR="00510860">
        <w:rPr>
          <w:rFonts w:ascii="Times New Roman" w:hAnsi="Times New Roman" w:cs="Times New Roman"/>
          <w:sz w:val="24"/>
          <w:szCs w:val="20"/>
        </w:rPr>
        <w:t>el estudio de estéticas que ponen en tensión al Folklore</w:t>
      </w:r>
      <w:r w:rsidR="0045369E">
        <w:rPr>
          <w:rFonts w:ascii="Times New Roman" w:hAnsi="Times New Roman" w:cs="Times New Roman"/>
          <w:sz w:val="24"/>
          <w:szCs w:val="20"/>
        </w:rPr>
        <w:t>, de 1983 a 2010</w:t>
      </w:r>
      <w:r w:rsidR="00510860">
        <w:rPr>
          <w:rFonts w:ascii="Times New Roman" w:hAnsi="Times New Roman" w:cs="Times New Roman"/>
          <w:sz w:val="24"/>
          <w:szCs w:val="20"/>
        </w:rPr>
        <w:t xml:space="preserve">, a través de </w:t>
      </w:r>
      <w:r w:rsidR="00510860" w:rsidRPr="008E689D">
        <w:rPr>
          <w:rFonts w:ascii="Times New Roman" w:hAnsi="Times New Roman" w:cs="Times New Roman"/>
          <w:sz w:val="24"/>
          <w:szCs w:val="20"/>
        </w:rPr>
        <w:t xml:space="preserve">un recorrido </w:t>
      </w:r>
      <w:r w:rsidR="00510860">
        <w:rPr>
          <w:rFonts w:ascii="Times New Roman" w:hAnsi="Times New Roman" w:cs="Times New Roman"/>
          <w:sz w:val="24"/>
          <w:szCs w:val="20"/>
        </w:rPr>
        <w:t>que se apoye en</w:t>
      </w:r>
      <w:r w:rsidR="00510860" w:rsidRPr="008E689D">
        <w:rPr>
          <w:rFonts w:ascii="Times New Roman" w:hAnsi="Times New Roman" w:cs="Times New Roman"/>
          <w:sz w:val="24"/>
          <w:szCs w:val="20"/>
        </w:rPr>
        <w:t xml:space="preserve"> la trayectoria de</w:t>
      </w:r>
      <w:r w:rsidR="00510860">
        <w:rPr>
          <w:rFonts w:ascii="Times New Roman" w:hAnsi="Times New Roman" w:cs="Times New Roman"/>
          <w:sz w:val="24"/>
          <w:szCs w:val="20"/>
        </w:rPr>
        <w:t xml:space="preserve"> dos referentes:</w:t>
      </w:r>
      <w:r w:rsidR="00510860" w:rsidRPr="008E689D">
        <w:rPr>
          <w:rFonts w:ascii="Times New Roman" w:hAnsi="Times New Roman" w:cs="Times New Roman"/>
          <w:sz w:val="24"/>
          <w:szCs w:val="20"/>
        </w:rPr>
        <w:t xml:space="preserve"> Manolo Juárez y Guillo Espel. Ambos con formación de la música escrita de tradición europea (Clásica, cult</w:t>
      </w:r>
      <w:r w:rsidR="00510860">
        <w:rPr>
          <w:rFonts w:ascii="Times New Roman" w:hAnsi="Times New Roman" w:cs="Times New Roman"/>
          <w:sz w:val="24"/>
          <w:szCs w:val="20"/>
        </w:rPr>
        <w:t>a, académica, contemporánea).E</w:t>
      </w:r>
      <w:r w:rsidR="00510860" w:rsidRPr="008E689D">
        <w:rPr>
          <w:rFonts w:ascii="Times New Roman" w:hAnsi="Times New Roman" w:cs="Times New Roman"/>
          <w:sz w:val="24"/>
          <w:szCs w:val="20"/>
        </w:rPr>
        <w:t>l primero fue maestro del segundo, ambos vinculados con el folklore y con otras músicas populares, ambos tensando sus espacios de influencia.</w:t>
      </w:r>
      <w:r w:rsidR="00BA703C">
        <w:rPr>
          <w:rFonts w:ascii="Times New Roman" w:hAnsi="Times New Roman" w:cs="Times New Roman"/>
          <w:sz w:val="24"/>
          <w:szCs w:val="20"/>
        </w:rPr>
        <w:t xml:space="preserve"> Nos proponemos</w:t>
      </w:r>
      <w:r w:rsidR="00510860" w:rsidRPr="008E689D">
        <w:rPr>
          <w:rFonts w:ascii="Times New Roman" w:hAnsi="Times New Roman" w:cs="Times New Roman"/>
          <w:sz w:val="24"/>
          <w:szCs w:val="20"/>
        </w:rPr>
        <w:t xml:space="preserve"> ver</w:t>
      </w:r>
      <w:r w:rsidR="00510860">
        <w:rPr>
          <w:rFonts w:ascii="Times New Roman" w:hAnsi="Times New Roman" w:cs="Times New Roman"/>
          <w:sz w:val="24"/>
          <w:szCs w:val="20"/>
        </w:rPr>
        <w:t>,</w:t>
      </w:r>
      <w:r w:rsidR="00510860" w:rsidRPr="008E689D">
        <w:rPr>
          <w:rFonts w:ascii="Times New Roman" w:hAnsi="Times New Roman" w:cs="Times New Roman"/>
          <w:sz w:val="24"/>
          <w:szCs w:val="20"/>
        </w:rPr>
        <w:t xml:space="preserve"> en las distintas etapas</w:t>
      </w:r>
      <w:r w:rsidR="00510860">
        <w:rPr>
          <w:rFonts w:ascii="Times New Roman" w:hAnsi="Times New Roman" w:cs="Times New Roman"/>
          <w:sz w:val="24"/>
          <w:szCs w:val="20"/>
        </w:rPr>
        <w:t xml:space="preserve"> demarcadas por el proyecto (pos-dictadura, década neoliberal, pos-crisis-década kirchnerista),</w:t>
      </w:r>
      <w:r w:rsidR="00510860" w:rsidRPr="008E689D">
        <w:rPr>
          <w:rFonts w:ascii="Times New Roman" w:hAnsi="Times New Roman" w:cs="Times New Roman"/>
          <w:sz w:val="24"/>
          <w:szCs w:val="20"/>
        </w:rPr>
        <w:t xml:space="preserve"> la</w:t>
      </w:r>
      <w:r w:rsidR="00510860">
        <w:rPr>
          <w:rFonts w:ascii="Times New Roman" w:hAnsi="Times New Roman" w:cs="Times New Roman"/>
          <w:sz w:val="24"/>
          <w:szCs w:val="20"/>
        </w:rPr>
        <w:t>s relaciones</w:t>
      </w:r>
      <w:r w:rsidR="00510860" w:rsidRPr="008E689D">
        <w:rPr>
          <w:rFonts w:ascii="Times New Roman" w:hAnsi="Times New Roman" w:cs="Times New Roman"/>
          <w:sz w:val="24"/>
          <w:szCs w:val="20"/>
        </w:rPr>
        <w:t xml:space="preserve"> entre los espacios de la música popular argentina</w:t>
      </w:r>
      <w:r w:rsidR="00510860">
        <w:rPr>
          <w:rFonts w:ascii="Times New Roman" w:hAnsi="Times New Roman" w:cs="Times New Roman"/>
          <w:sz w:val="24"/>
          <w:szCs w:val="20"/>
        </w:rPr>
        <w:t>, en especial aquellos que ponen en tensión al folklore,</w:t>
      </w:r>
      <w:r w:rsidR="00510860" w:rsidRPr="008E689D">
        <w:rPr>
          <w:rFonts w:ascii="Times New Roman" w:hAnsi="Times New Roman" w:cs="Times New Roman"/>
          <w:sz w:val="24"/>
          <w:szCs w:val="20"/>
        </w:rPr>
        <w:t xml:space="preserve"> y la</w:t>
      </w:r>
      <w:r w:rsidR="00510860">
        <w:rPr>
          <w:rFonts w:ascii="Times New Roman" w:hAnsi="Times New Roman" w:cs="Times New Roman"/>
          <w:sz w:val="24"/>
          <w:szCs w:val="20"/>
        </w:rPr>
        <w:t>s</w:t>
      </w:r>
      <w:r w:rsidR="00510860" w:rsidRPr="008E689D">
        <w:rPr>
          <w:rFonts w:ascii="Times New Roman" w:hAnsi="Times New Roman" w:cs="Times New Roman"/>
          <w:sz w:val="24"/>
          <w:szCs w:val="20"/>
        </w:rPr>
        <w:t xml:space="preserve"> relaci</w:t>
      </w:r>
      <w:r w:rsidR="00510860">
        <w:rPr>
          <w:rFonts w:ascii="Times New Roman" w:hAnsi="Times New Roman" w:cs="Times New Roman"/>
          <w:sz w:val="24"/>
          <w:szCs w:val="20"/>
        </w:rPr>
        <w:t>ones</w:t>
      </w:r>
      <w:r w:rsidR="00510860" w:rsidRPr="008E689D">
        <w:rPr>
          <w:rFonts w:ascii="Times New Roman" w:hAnsi="Times New Roman" w:cs="Times New Roman"/>
          <w:sz w:val="24"/>
          <w:szCs w:val="20"/>
        </w:rPr>
        <w:t xml:space="preserve"> de estos músicoscon esos espacios. A la vez podemos verificar algunas diferencias y coincidencias generacionales en torno a la identidad, los géneros, las hibridaciones, las vinculaciones socio-políticas.</w:t>
      </w:r>
      <w:r w:rsidR="00510860">
        <w:rPr>
          <w:rFonts w:ascii="Times New Roman" w:hAnsi="Times New Roman" w:cs="Times New Roman"/>
          <w:sz w:val="24"/>
          <w:szCs w:val="20"/>
        </w:rPr>
        <w:t xml:space="preserve"> Este es un proyecto amplio que permite hacer un primer acercamiento y en una eventual segunda etapa poder profundizarlo.</w:t>
      </w:r>
    </w:p>
    <w:p w:rsidR="009C746C" w:rsidRDefault="005F28B8" w:rsidP="00D06800">
      <w:pPr>
        <w:spacing w:after="0" w:line="480" w:lineRule="auto"/>
        <w:jc w:val="both"/>
        <w:rPr>
          <w:rFonts w:ascii="Times New Roman" w:hAnsi="Times New Roman" w:cs="Times New Roman"/>
          <w:sz w:val="24"/>
          <w:szCs w:val="24"/>
        </w:rPr>
      </w:pPr>
      <w:r w:rsidRPr="005F28B8">
        <w:rPr>
          <w:rFonts w:ascii="Times New Roman" w:hAnsi="Times New Roman" w:cs="Times New Roman"/>
          <w:sz w:val="24"/>
          <w:szCs w:val="24"/>
        </w:rPr>
        <w:br/>
      </w:r>
    </w:p>
    <w:p w:rsidR="005245A5" w:rsidRDefault="005245A5" w:rsidP="00D06800">
      <w:pPr>
        <w:spacing w:after="0" w:line="480" w:lineRule="auto"/>
        <w:jc w:val="both"/>
        <w:rPr>
          <w:rFonts w:ascii="Times New Roman" w:hAnsi="Times New Roman" w:cs="Times New Roman"/>
          <w:sz w:val="24"/>
          <w:szCs w:val="24"/>
        </w:rPr>
      </w:pPr>
    </w:p>
    <w:p w:rsidR="005245A5" w:rsidRDefault="005245A5" w:rsidP="00D06800">
      <w:pPr>
        <w:spacing w:after="0" w:line="480" w:lineRule="auto"/>
        <w:jc w:val="both"/>
        <w:rPr>
          <w:rFonts w:ascii="Times New Roman" w:hAnsi="Times New Roman" w:cs="Times New Roman"/>
          <w:sz w:val="24"/>
          <w:szCs w:val="24"/>
        </w:rPr>
      </w:pPr>
    </w:p>
    <w:p w:rsidR="005245A5" w:rsidRDefault="005245A5" w:rsidP="00D06800">
      <w:pPr>
        <w:spacing w:after="0" w:line="480" w:lineRule="auto"/>
        <w:jc w:val="both"/>
        <w:rPr>
          <w:rFonts w:ascii="Times New Roman" w:hAnsi="Times New Roman" w:cs="Times New Roman"/>
          <w:sz w:val="24"/>
          <w:szCs w:val="24"/>
        </w:rPr>
      </w:pPr>
    </w:p>
    <w:p w:rsidR="005245A5" w:rsidRPr="00B368ED" w:rsidRDefault="00F61393" w:rsidP="00D06800">
      <w:pPr>
        <w:spacing w:after="0" w:line="480" w:lineRule="auto"/>
        <w:jc w:val="both"/>
        <w:rPr>
          <w:rFonts w:ascii="Times New Roman" w:hAnsi="Times New Roman" w:cs="Times New Roman"/>
          <w:b/>
          <w:sz w:val="24"/>
          <w:szCs w:val="24"/>
          <w:u w:val="single"/>
        </w:rPr>
      </w:pPr>
      <w:r w:rsidRPr="00B368ED">
        <w:rPr>
          <w:rFonts w:ascii="Times New Roman" w:hAnsi="Times New Roman" w:cs="Times New Roman"/>
          <w:b/>
          <w:sz w:val="24"/>
          <w:szCs w:val="24"/>
          <w:u w:val="single"/>
        </w:rPr>
        <w:lastRenderedPageBreak/>
        <w:t>Introducción:</w:t>
      </w:r>
      <w:bookmarkStart w:id="0" w:name="_GoBack"/>
      <w:bookmarkEnd w:id="0"/>
    </w:p>
    <w:p w:rsidR="00E30549" w:rsidRDefault="003B6EC2" w:rsidP="00D0680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En</w:t>
      </w:r>
      <w:r w:rsidR="00F61393">
        <w:rPr>
          <w:rFonts w:ascii="Times New Roman" w:hAnsi="Times New Roman" w:cs="Times New Roman"/>
          <w:sz w:val="24"/>
          <w:szCs w:val="24"/>
        </w:rPr>
        <w:t xml:space="preserve"> esta ponencia dar</w:t>
      </w:r>
      <w:r>
        <w:rPr>
          <w:rFonts w:ascii="Times New Roman" w:hAnsi="Times New Roman" w:cs="Times New Roman"/>
          <w:sz w:val="24"/>
          <w:szCs w:val="24"/>
        </w:rPr>
        <w:t>emos</w:t>
      </w:r>
      <w:r w:rsidR="00F61393">
        <w:rPr>
          <w:rFonts w:ascii="Times New Roman" w:hAnsi="Times New Roman" w:cs="Times New Roman"/>
          <w:sz w:val="24"/>
          <w:szCs w:val="24"/>
        </w:rPr>
        <w:t xml:space="preserve"> cuenta de algunos avances en nuestro trabajo de investigación. En principio nos propusimos profundizar algunos aspectos de la metodología, por un lado, y de los antecedentes y la historia del género musical folklore</w:t>
      </w:r>
      <w:r w:rsidR="00F91E08">
        <w:rPr>
          <w:rFonts w:ascii="Times New Roman" w:hAnsi="Times New Roman" w:cs="Times New Roman"/>
          <w:sz w:val="24"/>
          <w:szCs w:val="24"/>
        </w:rPr>
        <w:t>, por otro</w:t>
      </w:r>
      <w:r w:rsidR="00F61393">
        <w:rPr>
          <w:rFonts w:ascii="Times New Roman" w:hAnsi="Times New Roman" w:cs="Times New Roman"/>
          <w:sz w:val="24"/>
          <w:szCs w:val="24"/>
        </w:rPr>
        <w:t>.</w:t>
      </w:r>
    </w:p>
    <w:p w:rsidR="00F61393" w:rsidRDefault="00F91E08" w:rsidP="00D0680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Además, quisimos poner</w:t>
      </w:r>
      <w:r w:rsidR="00E30549">
        <w:rPr>
          <w:rFonts w:ascii="Times New Roman" w:hAnsi="Times New Roman" w:cs="Times New Roman"/>
          <w:sz w:val="24"/>
          <w:szCs w:val="24"/>
        </w:rPr>
        <w:t xml:space="preserve"> como prioridad la recopilación de fuentes primarias y secundarias relacionadas con Manolo Juárez (sobre Guillo Espel tenemos un trabajo previo). En este sentido, en los últimos meses hubo varias entrevistas a Juárez y un evento de mucha importancia que</w:t>
      </w:r>
      <w:r w:rsidR="00696DBB">
        <w:rPr>
          <w:rFonts w:ascii="Times New Roman" w:hAnsi="Times New Roman" w:cs="Times New Roman"/>
          <w:sz w:val="24"/>
          <w:szCs w:val="24"/>
        </w:rPr>
        <w:t xml:space="preserve"> es</w:t>
      </w:r>
      <w:r w:rsidR="00E30549">
        <w:rPr>
          <w:rFonts w:ascii="Times New Roman" w:hAnsi="Times New Roman" w:cs="Times New Roman"/>
          <w:sz w:val="24"/>
          <w:szCs w:val="24"/>
        </w:rPr>
        <w:t xml:space="preserve"> el homenaje que se le </w:t>
      </w:r>
      <w:r w:rsidR="00F45B0F">
        <w:rPr>
          <w:rFonts w:ascii="Times New Roman" w:hAnsi="Times New Roman" w:cs="Times New Roman"/>
          <w:sz w:val="24"/>
          <w:szCs w:val="24"/>
        </w:rPr>
        <w:t>hizo</w:t>
      </w:r>
      <w:r w:rsidR="00E30549">
        <w:rPr>
          <w:rFonts w:ascii="Times New Roman" w:hAnsi="Times New Roman" w:cs="Times New Roman"/>
          <w:sz w:val="24"/>
          <w:szCs w:val="24"/>
        </w:rPr>
        <w:t xml:space="preserve"> el 3 de julio de 2015 en el flamante Centro Cultural Kirchner. Dedicaremos un apartado especial a este homenaje, que consideramos </w:t>
      </w:r>
      <w:r w:rsidR="00B82323">
        <w:rPr>
          <w:rFonts w:ascii="Times New Roman" w:hAnsi="Times New Roman" w:cs="Times New Roman"/>
          <w:sz w:val="24"/>
          <w:szCs w:val="24"/>
        </w:rPr>
        <w:t>un reflejo de la influencia de Juárez en el campo del folklore.</w:t>
      </w:r>
    </w:p>
    <w:p w:rsidR="00F61393" w:rsidRDefault="00F61393" w:rsidP="00D06800">
      <w:pPr>
        <w:spacing w:after="0" w:line="480" w:lineRule="auto"/>
        <w:jc w:val="both"/>
        <w:rPr>
          <w:rFonts w:ascii="Times New Roman" w:hAnsi="Times New Roman" w:cs="Times New Roman"/>
          <w:sz w:val="24"/>
          <w:szCs w:val="24"/>
        </w:rPr>
      </w:pPr>
    </w:p>
    <w:p w:rsidR="005245A5" w:rsidRPr="00B368ED" w:rsidRDefault="005245A5" w:rsidP="00D06800">
      <w:pPr>
        <w:spacing w:after="0" w:line="480" w:lineRule="auto"/>
        <w:jc w:val="both"/>
        <w:rPr>
          <w:rFonts w:ascii="Times New Roman" w:hAnsi="Times New Roman" w:cs="Times New Roman"/>
          <w:b/>
          <w:sz w:val="24"/>
          <w:szCs w:val="24"/>
          <w:u w:val="single"/>
        </w:rPr>
      </w:pPr>
      <w:r w:rsidRPr="00B368ED">
        <w:rPr>
          <w:rFonts w:ascii="Times New Roman" w:hAnsi="Times New Roman" w:cs="Times New Roman"/>
          <w:b/>
          <w:sz w:val="24"/>
          <w:szCs w:val="24"/>
          <w:u w:val="single"/>
        </w:rPr>
        <w:t>Metodología:</w:t>
      </w:r>
    </w:p>
    <w:p w:rsidR="005245A5" w:rsidRPr="000B43F6" w:rsidRDefault="005245A5" w:rsidP="00D06800">
      <w:pPr>
        <w:spacing w:after="0" w:line="480" w:lineRule="auto"/>
        <w:jc w:val="both"/>
        <w:rPr>
          <w:rFonts w:ascii="Times New Roman" w:hAnsi="Times New Roman" w:cs="Times New Roman"/>
          <w:sz w:val="24"/>
          <w:szCs w:val="20"/>
        </w:rPr>
      </w:pPr>
      <w:r w:rsidRPr="000B43F6">
        <w:rPr>
          <w:rFonts w:ascii="Times New Roman" w:hAnsi="Times New Roman" w:cs="Times New Roman"/>
          <w:sz w:val="24"/>
          <w:szCs w:val="20"/>
        </w:rPr>
        <w:t xml:space="preserve">La metodología se divide en dos momentos: </w:t>
      </w:r>
    </w:p>
    <w:p w:rsidR="005245A5" w:rsidRPr="000B43F6" w:rsidRDefault="005245A5" w:rsidP="00D06800">
      <w:pPr>
        <w:spacing w:after="0" w:line="480" w:lineRule="auto"/>
        <w:jc w:val="both"/>
        <w:rPr>
          <w:rFonts w:ascii="Times New Roman" w:hAnsi="Times New Roman" w:cs="Times New Roman"/>
          <w:sz w:val="24"/>
          <w:szCs w:val="20"/>
        </w:rPr>
      </w:pPr>
      <w:r w:rsidRPr="000B43F6">
        <w:rPr>
          <w:rFonts w:ascii="Times New Roman" w:hAnsi="Times New Roman" w:cs="Times New Roman"/>
          <w:sz w:val="24"/>
          <w:szCs w:val="20"/>
        </w:rPr>
        <w:t xml:space="preserve">El primero es el del relevamiento de fuentes primarias y secundarias, la realización y desgrabación de entrevistas, tomando como marco teórico </w:t>
      </w:r>
      <w:r w:rsidR="009046EA">
        <w:rPr>
          <w:rFonts w:ascii="Times New Roman" w:hAnsi="Times New Roman" w:cs="Times New Roman"/>
          <w:sz w:val="24"/>
          <w:szCs w:val="20"/>
        </w:rPr>
        <w:t xml:space="preserve">para nuestro acercamiento </w:t>
      </w:r>
      <w:r w:rsidRPr="000B43F6">
        <w:rPr>
          <w:rFonts w:ascii="Times New Roman" w:hAnsi="Times New Roman" w:cs="Times New Roman"/>
          <w:sz w:val="24"/>
          <w:szCs w:val="20"/>
        </w:rPr>
        <w:t>elementos que provienen de la sociología de la cultura y la musicología (Bourdieu, Becker, Peterson, Frith, López Cano, Fischerman, Gilbert, Rodrígue</w:t>
      </w:r>
      <w:r w:rsidR="009900C6">
        <w:rPr>
          <w:rFonts w:ascii="Times New Roman" w:hAnsi="Times New Roman" w:cs="Times New Roman"/>
          <w:sz w:val="24"/>
          <w:szCs w:val="20"/>
        </w:rPr>
        <w:t>z Kees, Madoery, Guerrero,</w:t>
      </w:r>
      <w:r w:rsidRPr="000B43F6">
        <w:rPr>
          <w:rFonts w:ascii="Times New Roman" w:hAnsi="Times New Roman" w:cs="Times New Roman"/>
          <w:sz w:val="24"/>
          <w:szCs w:val="20"/>
        </w:rPr>
        <w:t xml:space="preserve"> etc.). </w:t>
      </w:r>
    </w:p>
    <w:p w:rsidR="005245A5" w:rsidRPr="000B43F6" w:rsidRDefault="005245A5" w:rsidP="00D06800">
      <w:pPr>
        <w:spacing w:after="0" w:line="480" w:lineRule="auto"/>
        <w:jc w:val="both"/>
        <w:rPr>
          <w:rFonts w:ascii="Times New Roman" w:hAnsi="Times New Roman" w:cs="Times New Roman"/>
          <w:sz w:val="24"/>
          <w:szCs w:val="20"/>
        </w:rPr>
      </w:pPr>
      <w:r w:rsidRPr="000B43F6">
        <w:rPr>
          <w:rFonts w:ascii="Times New Roman" w:hAnsi="Times New Roman" w:cs="Times New Roman"/>
          <w:sz w:val="24"/>
          <w:szCs w:val="20"/>
        </w:rPr>
        <w:t>Las fuentes primarias para la elaboración de este trabajo están compuestas por elementos de distinta índole -dado el énfasis puesto en los discursos y propuestas estéticas que ponen en tensión el folklore-, que en cada caso y época implican varias cosas. Lo primero son las obras musicales en sí, sus partituras y</w:t>
      </w:r>
      <w:r>
        <w:rPr>
          <w:rFonts w:ascii="Times New Roman" w:hAnsi="Times New Roman" w:cs="Times New Roman"/>
          <w:sz w:val="24"/>
          <w:szCs w:val="20"/>
        </w:rPr>
        <w:t>/o</w:t>
      </w:r>
      <w:r w:rsidRPr="000B43F6">
        <w:rPr>
          <w:rFonts w:ascii="Times New Roman" w:hAnsi="Times New Roman" w:cs="Times New Roman"/>
          <w:sz w:val="24"/>
          <w:szCs w:val="20"/>
        </w:rPr>
        <w:t xml:space="preserve"> grabaciones, y en varios casos su escucha “en vivo”. A lo que agregamos los comentarios de los propios </w:t>
      </w:r>
      <w:r w:rsidRPr="000B43F6">
        <w:rPr>
          <w:rFonts w:ascii="Times New Roman" w:hAnsi="Times New Roman" w:cs="Times New Roman"/>
          <w:sz w:val="24"/>
          <w:szCs w:val="20"/>
        </w:rPr>
        <w:lastRenderedPageBreak/>
        <w:t>autores sobre ellas y su producción en general, vertidas en publicaciones escritas y entrevistas (propias y realizadas por terceros). También tomamos aspectos relacionados con su circulación y mediaciones, si bien no se hace una recopilación exhaustiva de este tipo de fuentes (que sería tema de otro tipo de investigación), sino que tomamos algunas que nos sean representativas para nuestros fines.</w:t>
      </w:r>
    </w:p>
    <w:p w:rsidR="005245A5" w:rsidRPr="000B43F6" w:rsidRDefault="005245A5" w:rsidP="00D06800">
      <w:pPr>
        <w:spacing w:after="0" w:line="480" w:lineRule="auto"/>
        <w:jc w:val="both"/>
        <w:rPr>
          <w:rFonts w:ascii="Times New Roman" w:hAnsi="Times New Roman" w:cs="Times New Roman"/>
          <w:sz w:val="24"/>
          <w:szCs w:val="20"/>
        </w:rPr>
      </w:pPr>
      <w:r w:rsidRPr="000B43F6">
        <w:rPr>
          <w:rFonts w:ascii="Times New Roman" w:hAnsi="Times New Roman" w:cs="Times New Roman"/>
          <w:sz w:val="24"/>
          <w:szCs w:val="20"/>
        </w:rPr>
        <w:t>Son fuentes secundarias las referencias bibliográficas sobre música argentina y latinoamericana, música culta y música popular, Folklore, Jazz, Clásica, performance, etc.</w:t>
      </w:r>
    </w:p>
    <w:p w:rsidR="005245A5" w:rsidRPr="000B43F6" w:rsidRDefault="005245A5" w:rsidP="00D06800">
      <w:pPr>
        <w:spacing w:after="0" w:line="480" w:lineRule="auto"/>
        <w:jc w:val="both"/>
        <w:rPr>
          <w:rFonts w:ascii="Times New Roman" w:hAnsi="Times New Roman" w:cs="Times New Roman"/>
          <w:sz w:val="24"/>
          <w:szCs w:val="20"/>
        </w:rPr>
      </w:pPr>
    </w:p>
    <w:p w:rsidR="00BC76C4" w:rsidRDefault="005245A5" w:rsidP="00D06800">
      <w:pPr>
        <w:spacing w:after="0" w:line="480" w:lineRule="auto"/>
        <w:jc w:val="both"/>
        <w:rPr>
          <w:rFonts w:ascii="Times New Roman" w:hAnsi="Times New Roman" w:cs="Times New Roman"/>
          <w:sz w:val="24"/>
          <w:szCs w:val="20"/>
        </w:rPr>
      </w:pPr>
      <w:r w:rsidRPr="000B43F6">
        <w:rPr>
          <w:rFonts w:ascii="Times New Roman" w:hAnsi="Times New Roman" w:cs="Times New Roman"/>
          <w:sz w:val="24"/>
          <w:szCs w:val="20"/>
        </w:rPr>
        <w:t>El segundo momento es el análisis musical, que se hará siguiendo el modelo semiológico de Jean Jacques Nattiez</w:t>
      </w:r>
      <w:r w:rsidR="00BC76C4">
        <w:rPr>
          <w:rFonts w:ascii="Times New Roman" w:hAnsi="Times New Roman" w:cs="Times New Roman"/>
          <w:sz w:val="24"/>
          <w:szCs w:val="20"/>
        </w:rPr>
        <w:t>, y el análisis del discurso estético</w:t>
      </w:r>
      <w:r w:rsidR="009046EA">
        <w:rPr>
          <w:rFonts w:ascii="Times New Roman" w:hAnsi="Times New Roman" w:cs="Times New Roman"/>
          <w:sz w:val="24"/>
          <w:szCs w:val="20"/>
        </w:rPr>
        <w:t>, que se hará</w:t>
      </w:r>
      <w:r w:rsidR="00BC76C4">
        <w:rPr>
          <w:rFonts w:ascii="Times New Roman" w:hAnsi="Times New Roman" w:cs="Times New Roman"/>
          <w:sz w:val="24"/>
          <w:szCs w:val="20"/>
        </w:rPr>
        <w:t xml:space="preserve"> siguiendo el modelo sociológico propuesto por Simon Frith</w:t>
      </w:r>
      <w:r w:rsidRPr="000B43F6">
        <w:rPr>
          <w:rFonts w:ascii="Times New Roman" w:hAnsi="Times New Roman" w:cs="Times New Roman"/>
          <w:sz w:val="24"/>
          <w:szCs w:val="20"/>
        </w:rPr>
        <w:t>. El objeto de análisis son un grupo de obras de cada compositor y sus diferentes interpretaciones, que ponen en diálogo principalmente el folklore, el Jazz y la Clásica -aunque también en ciertos casos el Rock/Pop</w:t>
      </w:r>
      <w:r>
        <w:rPr>
          <w:rFonts w:ascii="Times New Roman" w:hAnsi="Times New Roman" w:cs="Times New Roman"/>
          <w:sz w:val="24"/>
          <w:szCs w:val="20"/>
        </w:rPr>
        <w:t xml:space="preserve"> y músicas populares de otras latitudes</w:t>
      </w:r>
      <w:r w:rsidRPr="000B43F6">
        <w:rPr>
          <w:rFonts w:ascii="Times New Roman" w:hAnsi="Times New Roman" w:cs="Times New Roman"/>
          <w:sz w:val="24"/>
          <w:szCs w:val="20"/>
        </w:rPr>
        <w:t xml:space="preserve">- y sus formas, funciones y valores. Generando así músicas “mestizas” en las que se ven reflejados los discursos estéticos que les son propios y los que ponen en discusión. </w:t>
      </w:r>
    </w:p>
    <w:p w:rsidR="005245A5" w:rsidRDefault="00BC76C4" w:rsidP="00D06800">
      <w:pPr>
        <w:spacing w:after="0" w:line="480" w:lineRule="auto"/>
        <w:jc w:val="both"/>
        <w:rPr>
          <w:rFonts w:ascii="Times New Roman" w:hAnsi="Times New Roman" w:cs="Times New Roman"/>
          <w:sz w:val="24"/>
          <w:szCs w:val="20"/>
        </w:rPr>
      </w:pPr>
      <w:r>
        <w:rPr>
          <w:rFonts w:ascii="Times New Roman" w:hAnsi="Times New Roman" w:cs="Times New Roman"/>
          <w:sz w:val="24"/>
          <w:szCs w:val="20"/>
        </w:rPr>
        <w:t>El análisis musical l</w:t>
      </w:r>
      <w:r w:rsidR="005245A5" w:rsidRPr="000B43F6">
        <w:rPr>
          <w:rFonts w:ascii="Times New Roman" w:hAnsi="Times New Roman" w:cs="Times New Roman"/>
          <w:sz w:val="24"/>
          <w:szCs w:val="20"/>
        </w:rPr>
        <w:t>o haremos articulando dos familias de análisis: la Poiesis y el aspecto Inmanente (o Neutro). La Estésis (conductas perceptivas dentro de una población de oyentes determinada) será tomada solo desde algunos ejemplos que refuercen nuestros análisis. El trabajo exhaustivo sobre ella excede la intención de nuestro trabajo –si bien puede ser</w:t>
      </w:r>
      <w:r w:rsidR="005245A5">
        <w:rPr>
          <w:rFonts w:ascii="Times New Roman" w:hAnsi="Times New Roman" w:cs="Times New Roman"/>
          <w:sz w:val="24"/>
          <w:szCs w:val="20"/>
        </w:rPr>
        <w:t xml:space="preserve"> interesante</w:t>
      </w:r>
      <w:r w:rsidR="005245A5" w:rsidRPr="000B43F6">
        <w:rPr>
          <w:rFonts w:ascii="Times New Roman" w:hAnsi="Times New Roman" w:cs="Times New Roman"/>
          <w:sz w:val="24"/>
          <w:szCs w:val="20"/>
        </w:rPr>
        <w:t xml:space="preserve"> para una </w:t>
      </w:r>
      <w:r w:rsidR="005245A5">
        <w:rPr>
          <w:rFonts w:ascii="Times New Roman" w:hAnsi="Times New Roman" w:cs="Times New Roman"/>
          <w:sz w:val="24"/>
          <w:szCs w:val="20"/>
        </w:rPr>
        <w:t>futura</w:t>
      </w:r>
      <w:r w:rsidR="005245A5" w:rsidRPr="000B43F6">
        <w:rPr>
          <w:rFonts w:ascii="Times New Roman" w:hAnsi="Times New Roman" w:cs="Times New Roman"/>
          <w:sz w:val="24"/>
          <w:szCs w:val="20"/>
        </w:rPr>
        <w:t xml:space="preserve"> investigación-. Buscaremos para nuestro análisis elementos dentro del Campo de vocabulario de los géneros en cuestión (ritmo, armonía, fraseología, expresividad, articulación, marcación, </w:t>
      </w:r>
      <w:r w:rsidR="005245A5" w:rsidRPr="000B43F6">
        <w:rPr>
          <w:rFonts w:ascii="Times New Roman" w:hAnsi="Times New Roman" w:cs="Times New Roman"/>
          <w:sz w:val="24"/>
          <w:szCs w:val="20"/>
        </w:rPr>
        <w:lastRenderedPageBreak/>
        <w:t>timbre), del Campo referencial (Cita textual y cita tópica) y del Campo metafórico (elementos simbólicos y paratextuales)</w:t>
      </w:r>
      <w:r w:rsidR="000B695D">
        <w:rPr>
          <w:rStyle w:val="Refdenotaalpie"/>
          <w:rFonts w:ascii="Times New Roman" w:hAnsi="Times New Roman" w:cs="Times New Roman"/>
          <w:sz w:val="24"/>
          <w:szCs w:val="20"/>
        </w:rPr>
        <w:footnoteReference w:id="2"/>
      </w:r>
      <w:r w:rsidR="005245A5" w:rsidRPr="000B43F6">
        <w:rPr>
          <w:rFonts w:ascii="Times New Roman" w:hAnsi="Times New Roman" w:cs="Times New Roman"/>
          <w:sz w:val="24"/>
          <w:szCs w:val="20"/>
        </w:rPr>
        <w:t>.</w:t>
      </w:r>
    </w:p>
    <w:p w:rsidR="00221CC6" w:rsidRPr="00221CC6" w:rsidRDefault="00071928" w:rsidP="00221CC6">
      <w:pPr>
        <w:spacing w:after="0" w:line="480" w:lineRule="auto"/>
        <w:jc w:val="both"/>
        <w:rPr>
          <w:rFonts w:ascii="Times New Roman" w:hAnsi="Times New Roman" w:cs="Times New Roman"/>
          <w:sz w:val="24"/>
          <w:szCs w:val="20"/>
          <w:lang w:val="es-ES"/>
        </w:rPr>
      </w:pPr>
      <w:r>
        <w:rPr>
          <w:rFonts w:ascii="Times New Roman" w:hAnsi="Times New Roman" w:cs="Times New Roman"/>
          <w:sz w:val="24"/>
          <w:szCs w:val="20"/>
        </w:rPr>
        <w:t>El análisis del discurso estético</w:t>
      </w:r>
      <w:r w:rsidR="00181621">
        <w:rPr>
          <w:rFonts w:ascii="Times New Roman" w:hAnsi="Times New Roman" w:cs="Times New Roman"/>
          <w:sz w:val="24"/>
          <w:szCs w:val="20"/>
        </w:rPr>
        <w:t xml:space="preserve"> lo haremos </w:t>
      </w:r>
      <w:r w:rsidR="000B695D">
        <w:rPr>
          <w:rFonts w:ascii="Times New Roman" w:hAnsi="Times New Roman" w:cs="Times New Roman"/>
          <w:sz w:val="24"/>
          <w:szCs w:val="20"/>
        </w:rPr>
        <w:t>identifica</w:t>
      </w:r>
      <w:r w:rsidR="00181621">
        <w:rPr>
          <w:rFonts w:ascii="Times New Roman" w:hAnsi="Times New Roman" w:cs="Times New Roman"/>
          <w:sz w:val="24"/>
          <w:szCs w:val="20"/>
        </w:rPr>
        <w:t>ndo los</w:t>
      </w:r>
      <w:r w:rsidR="000B695D">
        <w:rPr>
          <w:rFonts w:ascii="Times New Roman" w:hAnsi="Times New Roman" w:cs="Times New Roman"/>
          <w:sz w:val="24"/>
          <w:szCs w:val="20"/>
        </w:rPr>
        <w:t xml:space="preserve"> tres discursos principales</w:t>
      </w:r>
      <w:r w:rsidR="003643B0">
        <w:rPr>
          <w:rFonts w:ascii="Times New Roman" w:hAnsi="Times New Roman" w:cs="Times New Roman"/>
          <w:sz w:val="24"/>
          <w:szCs w:val="20"/>
        </w:rPr>
        <w:t xml:space="preserve"> propuestos por Frith</w:t>
      </w:r>
      <w:r w:rsidR="003643B0">
        <w:rPr>
          <w:rStyle w:val="Refdenotaalpie"/>
          <w:rFonts w:ascii="Times New Roman" w:hAnsi="Times New Roman" w:cs="Times New Roman"/>
          <w:sz w:val="24"/>
          <w:szCs w:val="20"/>
        </w:rPr>
        <w:footnoteReference w:id="3"/>
      </w:r>
      <w:r w:rsidR="0067711E">
        <w:rPr>
          <w:rFonts w:ascii="Times New Roman" w:hAnsi="Times New Roman" w:cs="Times New Roman"/>
          <w:sz w:val="24"/>
          <w:szCs w:val="20"/>
        </w:rPr>
        <w:t xml:space="preserve">: el discurso </w:t>
      </w:r>
      <w:r w:rsidR="0067711E" w:rsidRPr="0067711E">
        <w:rPr>
          <w:rFonts w:ascii="Times New Roman" w:hAnsi="Times New Roman" w:cs="Times New Roman"/>
          <w:i/>
          <w:sz w:val="24"/>
          <w:szCs w:val="20"/>
        </w:rPr>
        <w:t>Art</w:t>
      </w:r>
      <w:r w:rsidR="0067711E">
        <w:rPr>
          <w:rFonts w:ascii="Times New Roman" w:hAnsi="Times New Roman" w:cs="Times New Roman"/>
          <w:sz w:val="24"/>
          <w:szCs w:val="20"/>
        </w:rPr>
        <w:t xml:space="preserve">, el discurso </w:t>
      </w:r>
      <w:r w:rsidR="0067711E" w:rsidRPr="0067711E">
        <w:rPr>
          <w:rFonts w:ascii="Times New Roman" w:hAnsi="Times New Roman" w:cs="Times New Roman"/>
          <w:i/>
          <w:sz w:val="24"/>
          <w:szCs w:val="20"/>
        </w:rPr>
        <w:t xml:space="preserve">Folk </w:t>
      </w:r>
      <w:r w:rsidR="0067711E">
        <w:rPr>
          <w:rFonts w:ascii="Times New Roman" w:hAnsi="Times New Roman" w:cs="Times New Roman"/>
          <w:sz w:val="24"/>
          <w:szCs w:val="20"/>
        </w:rPr>
        <w:t xml:space="preserve">y el discurso </w:t>
      </w:r>
      <w:r w:rsidR="0067711E" w:rsidRPr="0067711E">
        <w:rPr>
          <w:rFonts w:ascii="Times New Roman" w:hAnsi="Times New Roman" w:cs="Times New Roman"/>
          <w:i/>
          <w:sz w:val="24"/>
          <w:szCs w:val="20"/>
        </w:rPr>
        <w:t>Pop</w:t>
      </w:r>
      <w:r w:rsidR="0067711E">
        <w:rPr>
          <w:rFonts w:ascii="Times New Roman" w:hAnsi="Times New Roman" w:cs="Times New Roman"/>
          <w:sz w:val="24"/>
          <w:szCs w:val="20"/>
        </w:rPr>
        <w:t>.</w:t>
      </w:r>
      <w:r w:rsidR="00221CC6" w:rsidRPr="00221CC6">
        <w:rPr>
          <w:rFonts w:ascii="Times New Roman" w:hAnsi="Times New Roman" w:cs="Times New Roman"/>
          <w:sz w:val="24"/>
          <w:szCs w:val="20"/>
          <w:lang w:val="es-ES"/>
        </w:rPr>
        <w:t>Los juicios de valor estéticos están atravesados por estos tres discursos estéticos, cuyos criterios tienen muchas veces fines funcionales, y “</w:t>
      </w:r>
      <w:r w:rsidR="00221CC6" w:rsidRPr="00221CC6">
        <w:rPr>
          <w:rFonts w:ascii="Times New Roman" w:hAnsi="Times New Roman" w:cs="Times New Roman"/>
          <w:i/>
          <w:sz w:val="24"/>
          <w:szCs w:val="20"/>
          <w:lang w:val="es-ES"/>
        </w:rPr>
        <w:t>cada discurso representa una respuesta al problema compartido de hacer música en una sociedad industrial capitalista</w:t>
      </w:r>
      <w:r w:rsidR="00221CC6" w:rsidRPr="00221CC6">
        <w:rPr>
          <w:rFonts w:ascii="Times New Roman" w:hAnsi="Times New Roman" w:cs="Times New Roman"/>
          <w:sz w:val="24"/>
          <w:szCs w:val="20"/>
          <w:lang w:val="es-ES"/>
        </w:rPr>
        <w:t>” (pág. 90).</w:t>
      </w:r>
      <w:r w:rsidR="00221CC6">
        <w:rPr>
          <w:rFonts w:ascii="Times New Roman" w:hAnsi="Times New Roman" w:cs="Times New Roman"/>
          <w:sz w:val="24"/>
          <w:szCs w:val="20"/>
          <w:lang w:val="es-ES"/>
        </w:rPr>
        <w:t xml:space="preserve"> Por lo tanto para analizar los discursos estéticos </w:t>
      </w:r>
      <w:r w:rsidR="00092C63">
        <w:rPr>
          <w:rFonts w:ascii="Times New Roman" w:hAnsi="Times New Roman" w:cs="Times New Roman"/>
          <w:sz w:val="24"/>
          <w:szCs w:val="20"/>
          <w:lang w:val="es-ES"/>
        </w:rPr>
        <w:t>buscaremos descifrar</w:t>
      </w:r>
      <w:r w:rsidR="00221CC6">
        <w:rPr>
          <w:rFonts w:ascii="Times New Roman" w:hAnsi="Times New Roman" w:cs="Times New Roman"/>
          <w:sz w:val="24"/>
          <w:szCs w:val="20"/>
          <w:lang w:val="es-ES"/>
        </w:rPr>
        <w:t xml:space="preserve"> los ejes estético-funcionales que según Frith (pág. 51-52) están presentes en todo juicio cultural: </w:t>
      </w:r>
      <w:r w:rsidR="00221CC6" w:rsidRPr="00221CC6">
        <w:rPr>
          <w:rFonts w:ascii="Times New Roman" w:hAnsi="Times New Roman" w:cs="Times New Roman"/>
          <w:sz w:val="24"/>
          <w:szCs w:val="20"/>
          <w:lang w:val="es-ES"/>
        </w:rPr>
        <w:t>“</w:t>
      </w:r>
      <w:r w:rsidR="00221CC6" w:rsidRPr="00221CC6">
        <w:rPr>
          <w:rFonts w:ascii="Times New Roman" w:hAnsi="Times New Roman" w:cs="Times New Roman"/>
          <w:i/>
          <w:sz w:val="24"/>
          <w:szCs w:val="20"/>
          <w:lang w:val="es-ES"/>
        </w:rPr>
        <w:t>credibilidad (y sus complejas relaciones con el realismo tanto como con la fantasía); coherencia (sea en términos de forma o moralidad, y con una gran variedad de formas en que se toma la causa en relación con sus efectos); familiaridad (y el problema constante de lo nuevo, la novedad); utilidad, sea a un nivel material (¿esa pintura tiene el tamaño, la forma y el color adecuados para colgarla en la pared de la sala?); o a uno más espiritual (¿esta experiencia me eleva, me convierte en mejor persona?)</w:t>
      </w:r>
      <w:r w:rsidR="00221CC6" w:rsidRPr="00221CC6">
        <w:rPr>
          <w:rFonts w:ascii="Times New Roman" w:hAnsi="Times New Roman" w:cs="Times New Roman"/>
          <w:sz w:val="24"/>
          <w:szCs w:val="20"/>
          <w:lang w:val="es-ES"/>
        </w:rPr>
        <w:t>”</w:t>
      </w:r>
      <w:r w:rsidR="00092C63">
        <w:rPr>
          <w:rFonts w:ascii="Times New Roman" w:hAnsi="Times New Roman" w:cs="Times New Roman"/>
          <w:sz w:val="24"/>
          <w:szCs w:val="20"/>
          <w:lang w:val="es-ES"/>
        </w:rPr>
        <w:t>.</w:t>
      </w:r>
    </w:p>
    <w:p w:rsidR="000B695D" w:rsidRPr="00221CC6" w:rsidRDefault="000B695D" w:rsidP="00D06800">
      <w:pPr>
        <w:spacing w:after="0" w:line="480" w:lineRule="auto"/>
        <w:jc w:val="both"/>
        <w:rPr>
          <w:rFonts w:ascii="Times New Roman" w:hAnsi="Times New Roman" w:cs="Times New Roman"/>
          <w:sz w:val="24"/>
          <w:szCs w:val="20"/>
          <w:lang w:val="es-ES"/>
        </w:rPr>
      </w:pPr>
    </w:p>
    <w:p w:rsidR="005245A5" w:rsidRPr="00B368ED" w:rsidRDefault="005245A5" w:rsidP="00F60D44">
      <w:pPr>
        <w:spacing w:after="0" w:line="480" w:lineRule="auto"/>
        <w:jc w:val="both"/>
        <w:rPr>
          <w:rFonts w:ascii="Times New Roman" w:hAnsi="Times New Roman" w:cs="Times New Roman"/>
          <w:b/>
          <w:sz w:val="24"/>
          <w:szCs w:val="24"/>
          <w:u w:val="single"/>
        </w:rPr>
      </w:pPr>
      <w:r w:rsidRPr="00B368ED">
        <w:rPr>
          <w:rFonts w:ascii="Times New Roman" w:hAnsi="Times New Roman" w:cs="Times New Roman"/>
          <w:b/>
          <w:sz w:val="24"/>
          <w:szCs w:val="24"/>
          <w:u w:val="single"/>
        </w:rPr>
        <w:t>Antecedentes:</w:t>
      </w:r>
    </w:p>
    <w:p w:rsidR="00E3039C" w:rsidRPr="00F60D44" w:rsidRDefault="00E3039C" w:rsidP="00F60D44">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 Alto/Bajo o Culto/Popular y “la invención del folklore”:</w:t>
      </w:r>
    </w:p>
    <w:p w:rsidR="00F60D44" w:rsidRPr="00F60D44" w:rsidRDefault="00F60D44" w:rsidP="00F60D44">
      <w:pPr>
        <w:autoSpaceDE w:val="0"/>
        <w:autoSpaceDN w:val="0"/>
        <w:adjustRightInd w:val="0"/>
        <w:spacing w:after="0" w:line="480" w:lineRule="auto"/>
        <w:jc w:val="both"/>
        <w:rPr>
          <w:rFonts w:ascii="Times New Roman" w:hAnsi="Times New Roman" w:cs="Times New Roman"/>
          <w:sz w:val="24"/>
          <w:szCs w:val="24"/>
        </w:rPr>
      </w:pPr>
      <w:r w:rsidRPr="00F60D44">
        <w:rPr>
          <w:rFonts w:ascii="Times New Roman" w:hAnsi="Times New Roman" w:cs="Times New Roman"/>
          <w:sz w:val="24"/>
          <w:szCs w:val="24"/>
        </w:rPr>
        <w:t xml:space="preserve">En Europa occidental y sus zonas de influencia, a partir del siglo XV, se empezó a consolidar, junto con el afianzamiento de la burguesía como clase dominante, la separación de la música “culta” (propia de las clases dominantes) y la música “popular” (propia de las clases subalternas). Cada una con sus sistemas de valores estéticos, éticos e ideológicos, con una clara jerarquización de la música </w:t>
      </w:r>
      <w:r w:rsidR="00C72A52">
        <w:rPr>
          <w:rFonts w:ascii="Times New Roman" w:hAnsi="Times New Roman" w:cs="Times New Roman"/>
          <w:sz w:val="24"/>
          <w:szCs w:val="24"/>
        </w:rPr>
        <w:t>“</w:t>
      </w:r>
      <w:r w:rsidRPr="00F60D44">
        <w:rPr>
          <w:rFonts w:ascii="Times New Roman" w:hAnsi="Times New Roman" w:cs="Times New Roman"/>
          <w:sz w:val="24"/>
          <w:szCs w:val="24"/>
        </w:rPr>
        <w:t>culta</w:t>
      </w:r>
      <w:r w:rsidR="00C72A52">
        <w:rPr>
          <w:rFonts w:ascii="Times New Roman" w:hAnsi="Times New Roman" w:cs="Times New Roman"/>
          <w:sz w:val="24"/>
          <w:szCs w:val="24"/>
        </w:rPr>
        <w:t>”</w:t>
      </w:r>
      <w:r w:rsidRPr="00F60D44">
        <w:rPr>
          <w:rFonts w:ascii="Times New Roman" w:hAnsi="Times New Roman" w:cs="Times New Roman"/>
          <w:sz w:val="24"/>
          <w:szCs w:val="24"/>
        </w:rPr>
        <w:t xml:space="preserve"> sobre la </w:t>
      </w:r>
      <w:r w:rsidR="00C72A52">
        <w:rPr>
          <w:rFonts w:ascii="Times New Roman" w:hAnsi="Times New Roman" w:cs="Times New Roman"/>
          <w:sz w:val="24"/>
          <w:szCs w:val="24"/>
        </w:rPr>
        <w:t>“</w:t>
      </w:r>
      <w:r w:rsidRPr="00F60D44">
        <w:rPr>
          <w:rFonts w:ascii="Times New Roman" w:hAnsi="Times New Roman" w:cs="Times New Roman"/>
          <w:sz w:val="24"/>
          <w:szCs w:val="24"/>
        </w:rPr>
        <w:t>popular</w:t>
      </w:r>
      <w:r w:rsidR="00C72A52">
        <w:rPr>
          <w:rFonts w:ascii="Times New Roman" w:hAnsi="Times New Roman" w:cs="Times New Roman"/>
          <w:sz w:val="24"/>
          <w:szCs w:val="24"/>
        </w:rPr>
        <w:t>”</w:t>
      </w:r>
      <w:r w:rsidRPr="00F60D44">
        <w:rPr>
          <w:rFonts w:ascii="Times New Roman" w:hAnsi="Times New Roman" w:cs="Times New Roman"/>
          <w:sz w:val="24"/>
          <w:szCs w:val="24"/>
        </w:rPr>
        <w:t xml:space="preserve">. Esto fue exportado a las colonias latinoamericanas y atravesó sus procesos de constitución </w:t>
      </w:r>
      <w:r w:rsidRPr="00F60D44">
        <w:rPr>
          <w:rFonts w:ascii="Times New Roman" w:hAnsi="Times New Roman" w:cs="Times New Roman"/>
          <w:sz w:val="24"/>
          <w:szCs w:val="24"/>
        </w:rPr>
        <w:lastRenderedPageBreak/>
        <w:t xml:space="preserve">como estados naciones independientes, siendo difundida la música </w:t>
      </w:r>
      <w:r w:rsidR="00C72A52">
        <w:rPr>
          <w:rFonts w:ascii="Times New Roman" w:hAnsi="Times New Roman" w:cs="Times New Roman"/>
          <w:sz w:val="24"/>
          <w:szCs w:val="24"/>
        </w:rPr>
        <w:t>“</w:t>
      </w:r>
      <w:r w:rsidRPr="00F60D44">
        <w:rPr>
          <w:rFonts w:ascii="Times New Roman" w:hAnsi="Times New Roman" w:cs="Times New Roman"/>
          <w:sz w:val="24"/>
          <w:szCs w:val="24"/>
        </w:rPr>
        <w:t>culta</w:t>
      </w:r>
      <w:r w:rsidR="00C72A52">
        <w:rPr>
          <w:rFonts w:ascii="Times New Roman" w:hAnsi="Times New Roman" w:cs="Times New Roman"/>
          <w:sz w:val="24"/>
          <w:szCs w:val="24"/>
        </w:rPr>
        <w:t>”</w:t>
      </w:r>
      <w:r w:rsidRPr="00F60D44">
        <w:rPr>
          <w:rFonts w:ascii="Times New Roman" w:hAnsi="Times New Roman" w:cs="Times New Roman"/>
          <w:sz w:val="24"/>
          <w:szCs w:val="24"/>
        </w:rPr>
        <w:t xml:space="preserve"> como factor civilizatorio, de superioridad y distintivo de clase</w:t>
      </w:r>
      <w:r w:rsidRPr="00F60D44">
        <w:rPr>
          <w:rStyle w:val="Refdenotaalpie"/>
          <w:rFonts w:ascii="Times New Roman" w:hAnsi="Times New Roman" w:cs="Times New Roman"/>
          <w:sz w:val="24"/>
          <w:szCs w:val="24"/>
        </w:rPr>
        <w:footnoteReference w:id="4"/>
      </w:r>
      <w:r w:rsidRPr="00F60D44">
        <w:rPr>
          <w:rFonts w:ascii="Times New Roman" w:hAnsi="Times New Roman" w:cs="Times New Roman"/>
          <w:sz w:val="24"/>
          <w:szCs w:val="24"/>
        </w:rPr>
        <w:t>.</w:t>
      </w:r>
    </w:p>
    <w:p w:rsidR="000C712B" w:rsidRDefault="00F60D44" w:rsidP="000C712B">
      <w:pPr>
        <w:autoSpaceDE w:val="0"/>
        <w:autoSpaceDN w:val="0"/>
        <w:adjustRightInd w:val="0"/>
        <w:spacing w:after="0" w:line="480" w:lineRule="auto"/>
        <w:jc w:val="both"/>
        <w:rPr>
          <w:rFonts w:ascii="Times New Roman" w:hAnsi="Times New Roman" w:cs="Times New Roman"/>
          <w:sz w:val="24"/>
          <w:szCs w:val="24"/>
          <w:lang w:val="es-ES"/>
        </w:rPr>
      </w:pPr>
      <w:r w:rsidRPr="00F60D44">
        <w:rPr>
          <w:rFonts w:ascii="Times New Roman" w:hAnsi="Times New Roman" w:cs="Times New Roman"/>
          <w:sz w:val="24"/>
          <w:szCs w:val="24"/>
        </w:rPr>
        <w:t xml:space="preserve">Durante el siglo XIX se dieron </w:t>
      </w:r>
      <w:r w:rsidR="00C72A52">
        <w:rPr>
          <w:rFonts w:ascii="Times New Roman" w:hAnsi="Times New Roman" w:cs="Times New Roman"/>
          <w:sz w:val="24"/>
          <w:szCs w:val="24"/>
        </w:rPr>
        <w:t>-</w:t>
      </w:r>
      <w:r w:rsidRPr="00F60D44">
        <w:rPr>
          <w:rFonts w:ascii="Times New Roman" w:hAnsi="Times New Roman" w:cs="Times New Roman"/>
          <w:sz w:val="24"/>
          <w:szCs w:val="24"/>
        </w:rPr>
        <w:t xml:space="preserve">dentro de un contexto socio-político </w:t>
      </w:r>
      <w:r w:rsidR="00C72A52">
        <w:rPr>
          <w:rFonts w:ascii="Times New Roman" w:hAnsi="Times New Roman" w:cs="Times New Roman"/>
          <w:sz w:val="24"/>
          <w:szCs w:val="24"/>
        </w:rPr>
        <w:t>marcado por el nacionalismo-</w:t>
      </w:r>
      <w:r w:rsidRPr="00F60D44">
        <w:rPr>
          <w:rFonts w:ascii="Times New Roman" w:hAnsi="Times New Roman" w:cs="Times New Roman"/>
          <w:sz w:val="24"/>
          <w:szCs w:val="24"/>
        </w:rPr>
        <w:t>, primero en países</w:t>
      </w:r>
      <w:r>
        <w:rPr>
          <w:rFonts w:ascii="Times New Roman" w:hAnsi="Times New Roman" w:cs="Times New Roman"/>
          <w:sz w:val="24"/>
          <w:szCs w:val="24"/>
        </w:rPr>
        <w:t xml:space="preserve"> no centrales</w:t>
      </w:r>
      <w:r w:rsidRPr="00F60D44">
        <w:rPr>
          <w:rFonts w:ascii="Times New Roman" w:hAnsi="Times New Roman" w:cs="Times New Roman"/>
          <w:sz w:val="24"/>
          <w:szCs w:val="24"/>
        </w:rPr>
        <w:t xml:space="preserve"> de Europa y después en Latinoamérica, escuelas dentro de la música </w:t>
      </w:r>
      <w:r w:rsidR="00C72A52">
        <w:rPr>
          <w:rFonts w:ascii="Times New Roman" w:hAnsi="Times New Roman" w:cs="Times New Roman"/>
          <w:sz w:val="24"/>
          <w:szCs w:val="24"/>
        </w:rPr>
        <w:t>“</w:t>
      </w:r>
      <w:r w:rsidRPr="00F60D44">
        <w:rPr>
          <w:rFonts w:ascii="Times New Roman" w:hAnsi="Times New Roman" w:cs="Times New Roman"/>
          <w:sz w:val="24"/>
          <w:szCs w:val="24"/>
        </w:rPr>
        <w:t>culta</w:t>
      </w:r>
      <w:r w:rsidR="00C72A52">
        <w:rPr>
          <w:rFonts w:ascii="Times New Roman" w:hAnsi="Times New Roman" w:cs="Times New Roman"/>
          <w:sz w:val="24"/>
          <w:szCs w:val="24"/>
        </w:rPr>
        <w:t>”</w:t>
      </w:r>
      <w:r w:rsidRPr="00F60D44">
        <w:rPr>
          <w:rFonts w:ascii="Times New Roman" w:hAnsi="Times New Roman" w:cs="Times New Roman"/>
          <w:sz w:val="24"/>
          <w:szCs w:val="24"/>
        </w:rPr>
        <w:t xml:space="preserve"> que buscaron incorporar a sus lenguajes elementos que puedan percibirse como “nacionales”.</w:t>
      </w:r>
      <w:r w:rsidR="000C712B">
        <w:rPr>
          <w:rFonts w:ascii="Times New Roman" w:hAnsi="Times New Roman" w:cs="Times New Roman"/>
          <w:sz w:val="24"/>
          <w:szCs w:val="24"/>
          <w:lang w:val="es-ES"/>
        </w:rPr>
        <w:t>C</w:t>
      </w:r>
      <w:r w:rsidR="0070611C" w:rsidRPr="0070611C">
        <w:rPr>
          <w:rFonts w:ascii="Times New Roman" w:hAnsi="Times New Roman" w:cs="Times New Roman"/>
          <w:sz w:val="24"/>
          <w:szCs w:val="24"/>
          <w:lang w:val="es-ES"/>
        </w:rPr>
        <w:t>on la hipótesis de</w:t>
      </w:r>
      <w:r w:rsidR="000C712B">
        <w:rPr>
          <w:rFonts w:ascii="Times New Roman" w:hAnsi="Times New Roman" w:cs="Times New Roman"/>
          <w:sz w:val="24"/>
          <w:szCs w:val="24"/>
          <w:lang w:val="es-ES"/>
        </w:rPr>
        <w:t xml:space="preserve"> que e</w:t>
      </w:r>
      <w:r w:rsidR="0070611C" w:rsidRPr="0070611C">
        <w:rPr>
          <w:rFonts w:ascii="Times New Roman" w:hAnsi="Times New Roman" w:cs="Times New Roman"/>
          <w:sz w:val="24"/>
          <w:szCs w:val="24"/>
          <w:lang w:val="es-ES"/>
        </w:rPr>
        <w:t xml:space="preserve">l </w:t>
      </w:r>
      <w:r w:rsidR="000C712B">
        <w:rPr>
          <w:rFonts w:ascii="Times New Roman" w:hAnsi="Times New Roman" w:cs="Times New Roman"/>
          <w:sz w:val="24"/>
          <w:szCs w:val="24"/>
          <w:lang w:val="es-ES"/>
        </w:rPr>
        <w:t>“</w:t>
      </w:r>
      <w:r w:rsidR="0070611C" w:rsidRPr="0070611C">
        <w:rPr>
          <w:rFonts w:ascii="Times New Roman" w:hAnsi="Times New Roman" w:cs="Times New Roman"/>
          <w:sz w:val="24"/>
          <w:szCs w:val="24"/>
          <w:lang w:val="es-ES"/>
        </w:rPr>
        <w:t>espíritu del pueblo</w:t>
      </w:r>
      <w:r w:rsidR="000C712B">
        <w:rPr>
          <w:rFonts w:ascii="Times New Roman" w:hAnsi="Times New Roman" w:cs="Times New Roman"/>
          <w:sz w:val="24"/>
          <w:szCs w:val="24"/>
          <w:lang w:val="es-ES"/>
        </w:rPr>
        <w:t>”</w:t>
      </w:r>
      <w:r w:rsidR="00E34CC3">
        <w:rPr>
          <w:rFonts w:ascii="Times New Roman" w:hAnsi="Times New Roman" w:cs="Times New Roman"/>
          <w:sz w:val="24"/>
          <w:szCs w:val="24"/>
          <w:lang w:val="es-ES"/>
        </w:rPr>
        <w:t xml:space="preserve"> (</w:t>
      </w:r>
      <w:r w:rsidR="00E34CC3" w:rsidRPr="0070611C">
        <w:rPr>
          <w:rFonts w:ascii="Times New Roman" w:hAnsi="Times New Roman" w:cs="Times New Roman"/>
          <w:sz w:val="24"/>
          <w:szCs w:val="24"/>
          <w:lang w:val="es-ES"/>
        </w:rPr>
        <w:t>la hipótesis "Volksgeist"</w:t>
      </w:r>
      <w:r w:rsidR="00E34CC3">
        <w:rPr>
          <w:rFonts w:ascii="Times New Roman" w:hAnsi="Times New Roman" w:cs="Times New Roman"/>
          <w:sz w:val="24"/>
          <w:szCs w:val="24"/>
          <w:lang w:val="es-ES"/>
        </w:rPr>
        <w:t>, en términos de Dahlhaus</w:t>
      </w:r>
      <w:r w:rsidR="00285258">
        <w:rPr>
          <w:rStyle w:val="Refdenotaalpie"/>
          <w:rFonts w:ascii="Times New Roman" w:hAnsi="Times New Roman" w:cs="Times New Roman"/>
          <w:sz w:val="24"/>
          <w:szCs w:val="24"/>
          <w:lang w:val="es-ES"/>
        </w:rPr>
        <w:footnoteReference w:id="5"/>
      </w:r>
      <w:r w:rsidR="00EF58B8">
        <w:rPr>
          <w:rFonts w:ascii="Times New Roman" w:hAnsi="Times New Roman" w:cs="Times New Roman"/>
          <w:sz w:val="24"/>
          <w:szCs w:val="24"/>
          <w:lang w:val="es-ES"/>
        </w:rPr>
        <w:t>,</w:t>
      </w:r>
      <w:r w:rsidR="00EF58B8" w:rsidRPr="00CA414A">
        <w:rPr>
          <w:rFonts w:ascii="Times New Roman" w:hAnsi="Times New Roman" w:cs="Times New Roman"/>
          <w:sz w:val="24"/>
          <w:szCs w:val="24"/>
          <w:lang w:val="es-ES"/>
        </w:rPr>
        <w:t xml:space="preserve">la idea de que el espíritu nacional se manifestó en la música </w:t>
      </w:r>
      <w:r w:rsidR="00EF58B8" w:rsidRPr="00EF58B8">
        <w:rPr>
          <w:rFonts w:ascii="Times New Roman" w:hAnsi="Times New Roman" w:cs="Times New Roman"/>
          <w:i/>
          <w:sz w:val="24"/>
          <w:szCs w:val="24"/>
          <w:lang w:val="es-ES"/>
        </w:rPr>
        <w:t>folkl</w:t>
      </w:r>
      <w:r w:rsidR="00EF58B8">
        <w:rPr>
          <w:rFonts w:ascii="Times New Roman" w:hAnsi="Times New Roman" w:cs="Times New Roman"/>
          <w:i/>
          <w:sz w:val="24"/>
          <w:szCs w:val="24"/>
          <w:lang w:val="es-ES"/>
        </w:rPr>
        <w:t>órica</w:t>
      </w:r>
      <w:r w:rsidR="00EF58B8">
        <w:rPr>
          <w:rStyle w:val="Refdenotaalpie"/>
          <w:rFonts w:ascii="Times New Roman" w:hAnsi="Times New Roman" w:cs="Times New Roman"/>
          <w:i/>
          <w:sz w:val="24"/>
          <w:szCs w:val="24"/>
          <w:lang w:val="es-ES"/>
        </w:rPr>
        <w:footnoteReference w:id="6"/>
      </w:r>
      <w:r w:rsidR="00EF58B8">
        <w:rPr>
          <w:rFonts w:ascii="Times New Roman" w:hAnsi="Times New Roman" w:cs="Times New Roman"/>
          <w:sz w:val="24"/>
          <w:szCs w:val="24"/>
          <w:lang w:val="es-ES"/>
        </w:rPr>
        <w:t>, aunque</w:t>
      </w:r>
      <w:r w:rsidR="00EF58B8" w:rsidRPr="00CA414A">
        <w:rPr>
          <w:rFonts w:ascii="Times New Roman" w:hAnsi="Times New Roman" w:cs="Times New Roman"/>
          <w:sz w:val="24"/>
          <w:szCs w:val="24"/>
          <w:lang w:val="es-ES"/>
        </w:rPr>
        <w:t xml:space="preserve"> en un nivel elemental</w:t>
      </w:r>
      <w:r w:rsidR="00E34CC3">
        <w:rPr>
          <w:rFonts w:ascii="Times New Roman" w:hAnsi="Times New Roman" w:cs="Times New Roman"/>
          <w:sz w:val="24"/>
          <w:szCs w:val="24"/>
          <w:lang w:val="es-ES"/>
        </w:rPr>
        <w:t>)</w:t>
      </w:r>
      <w:r w:rsidR="000C712B">
        <w:rPr>
          <w:rFonts w:ascii="Times New Roman" w:hAnsi="Times New Roman" w:cs="Times New Roman"/>
          <w:sz w:val="24"/>
          <w:szCs w:val="24"/>
          <w:lang w:val="es-ES"/>
        </w:rPr>
        <w:t>erala sustancia activa,</w:t>
      </w:r>
      <w:r w:rsidR="0070611C" w:rsidRPr="0070611C">
        <w:rPr>
          <w:rFonts w:ascii="Times New Roman" w:hAnsi="Times New Roman" w:cs="Times New Roman"/>
          <w:sz w:val="24"/>
          <w:szCs w:val="24"/>
          <w:lang w:val="es-ES"/>
        </w:rPr>
        <w:t xml:space="preserve"> creativa y fuente de energía</w:t>
      </w:r>
      <w:r w:rsidR="000C712B">
        <w:rPr>
          <w:rFonts w:ascii="Times New Roman" w:hAnsi="Times New Roman" w:cs="Times New Roman"/>
          <w:sz w:val="24"/>
          <w:szCs w:val="24"/>
          <w:lang w:val="es-ES"/>
        </w:rPr>
        <w:t xml:space="preserve"> fundamental del arte de una </w:t>
      </w:r>
      <w:r w:rsidR="000C712B" w:rsidRPr="000C712B">
        <w:rPr>
          <w:rFonts w:ascii="Times New Roman" w:hAnsi="Times New Roman" w:cs="Times New Roman"/>
          <w:i/>
          <w:sz w:val="24"/>
          <w:szCs w:val="24"/>
          <w:lang w:val="es-ES"/>
        </w:rPr>
        <w:t>nación</w:t>
      </w:r>
      <w:r w:rsidR="000C712B" w:rsidRPr="000C712B">
        <w:rPr>
          <w:rFonts w:ascii="Times New Roman" w:hAnsi="Times New Roman" w:cs="Times New Roman"/>
          <w:sz w:val="24"/>
          <w:szCs w:val="24"/>
          <w:lang w:val="es-ES"/>
        </w:rPr>
        <w:t xml:space="preserve">, </w:t>
      </w:r>
      <w:r w:rsidR="000C712B">
        <w:rPr>
          <w:rFonts w:ascii="Times New Roman" w:hAnsi="Times New Roman" w:cs="Times New Roman"/>
          <w:sz w:val="24"/>
          <w:szCs w:val="24"/>
          <w:lang w:val="es-ES"/>
        </w:rPr>
        <w:t xml:space="preserve">tuvieron lugar músicas enmarcadas en escuelas nacionales, las cuales tuvieron un amplio reconocimiento como tales </w:t>
      </w:r>
      <w:r w:rsidR="00FC4A9C">
        <w:rPr>
          <w:rFonts w:ascii="Times New Roman" w:hAnsi="Times New Roman" w:cs="Times New Roman"/>
          <w:sz w:val="24"/>
          <w:szCs w:val="24"/>
          <w:lang w:val="es-ES"/>
        </w:rPr>
        <w:t>–</w:t>
      </w:r>
      <w:r w:rsidR="000C712B">
        <w:rPr>
          <w:rFonts w:ascii="Times New Roman" w:hAnsi="Times New Roman" w:cs="Times New Roman"/>
          <w:sz w:val="24"/>
          <w:szCs w:val="24"/>
          <w:lang w:val="es-ES"/>
        </w:rPr>
        <w:t>aunquelo que hicieran sea interpolar una melodía</w:t>
      </w:r>
      <w:r w:rsidR="00E34CC3">
        <w:rPr>
          <w:rFonts w:ascii="Times New Roman" w:hAnsi="Times New Roman" w:cs="Times New Roman"/>
          <w:sz w:val="24"/>
          <w:szCs w:val="24"/>
          <w:lang w:val="es-ES"/>
        </w:rPr>
        <w:t xml:space="preserve"> o una escala típica de una música popular regional(del </w:t>
      </w:r>
      <w:r w:rsidR="000C712B" w:rsidRPr="000C712B">
        <w:rPr>
          <w:rFonts w:ascii="Times New Roman" w:hAnsi="Times New Roman" w:cs="Times New Roman"/>
          <w:i/>
          <w:sz w:val="24"/>
          <w:szCs w:val="24"/>
          <w:lang w:val="es-ES"/>
        </w:rPr>
        <w:t>folkl</w:t>
      </w:r>
      <w:r w:rsidR="00E34CC3">
        <w:rPr>
          <w:rFonts w:ascii="Times New Roman" w:hAnsi="Times New Roman" w:cs="Times New Roman"/>
          <w:i/>
          <w:sz w:val="24"/>
          <w:szCs w:val="24"/>
          <w:lang w:val="es-ES"/>
        </w:rPr>
        <w:t>ore</w:t>
      </w:r>
      <w:r w:rsidR="00E34CC3">
        <w:rPr>
          <w:rFonts w:ascii="Times New Roman" w:hAnsi="Times New Roman" w:cs="Times New Roman"/>
          <w:sz w:val="24"/>
          <w:szCs w:val="24"/>
          <w:lang w:val="es-ES"/>
        </w:rPr>
        <w:t xml:space="preserve">) </w:t>
      </w:r>
      <w:r w:rsidR="000C712B">
        <w:rPr>
          <w:rFonts w:ascii="Times New Roman" w:hAnsi="Times New Roman" w:cs="Times New Roman"/>
          <w:sz w:val="24"/>
          <w:szCs w:val="24"/>
          <w:lang w:val="es-ES"/>
        </w:rPr>
        <w:t>en un contexto de</w:t>
      </w:r>
      <w:r w:rsidR="00FC4A9C">
        <w:rPr>
          <w:rFonts w:ascii="Times New Roman" w:hAnsi="Times New Roman" w:cs="Times New Roman"/>
          <w:sz w:val="24"/>
          <w:szCs w:val="24"/>
          <w:lang w:val="es-ES"/>
        </w:rPr>
        <w:t>l</w:t>
      </w:r>
      <w:r w:rsidR="000C712B">
        <w:rPr>
          <w:rFonts w:ascii="Times New Roman" w:hAnsi="Times New Roman" w:cs="Times New Roman"/>
          <w:sz w:val="24"/>
          <w:szCs w:val="24"/>
          <w:lang w:val="es-ES"/>
        </w:rPr>
        <w:t xml:space="preserve"> arte polifónico de </w:t>
      </w:r>
      <w:r w:rsidR="000C712B" w:rsidRPr="000C712B">
        <w:rPr>
          <w:rFonts w:ascii="Times New Roman" w:hAnsi="Times New Roman" w:cs="Times New Roman"/>
          <w:i/>
          <w:sz w:val="24"/>
          <w:szCs w:val="24"/>
          <w:lang w:val="es-ES"/>
        </w:rPr>
        <w:t>escuela</w:t>
      </w:r>
      <w:r w:rsidR="000C712B">
        <w:rPr>
          <w:rFonts w:ascii="Times New Roman" w:hAnsi="Times New Roman" w:cs="Times New Roman"/>
          <w:sz w:val="24"/>
          <w:szCs w:val="24"/>
          <w:lang w:val="es-ES"/>
        </w:rPr>
        <w:t xml:space="preserve"> alemana.</w:t>
      </w:r>
      <w:r w:rsidR="002721D7">
        <w:rPr>
          <w:rFonts w:ascii="Times New Roman" w:hAnsi="Times New Roman" w:cs="Times New Roman"/>
          <w:sz w:val="24"/>
          <w:szCs w:val="24"/>
          <w:lang w:val="es-ES"/>
        </w:rPr>
        <w:t>L</w:t>
      </w:r>
      <w:r w:rsidR="000C712B" w:rsidRPr="0070611C">
        <w:rPr>
          <w:rFonts w:ascii="Times New Roman" w:hAnsi="Times New Roman" w:cs="Times New Roman"/>
          <w:sz w:val="24"/>
          <w:szCs w:val="24"/>
          <w:lang w:val="es-ES"/>
        </w:rPr>
        <w:t>a</w:t>
      </w:r>
      <w:r w:rsidR="002721D7">
        <w:rPr>
          <w:rFonts w:ascii="Times New Roman" w:hAnsi="Times New Roman" w:cs="Times New Roman"/>
          <w:sz w:val="24"/>
          <w:szCs w:val="24"/>
          <w:lang w:val="es-ES"/>
        </w:rPr>
        <w:t xml:space="preserve"> aplicación que hicieron</w:t>
      </w:r>
      <w:r w:rsidR="00FC4A9C">
        <w:rPr>
          <w:rFonts w:ascii="Times New Roman" w:hAnsi="Times New Roman" w:cs="Times New Roman"/>
          <w:sz w:val="24"/>
          <w:szCs w:val="24"/>
          <w:lang w:val="es-ES"/>
        </w:rPr>
        <w:t xml:space="preserve"> los románticos del siglo XIX</w:t>
      </w:r>
      <w:r w:rsidR="002721D7">
        <w:rPr>
          <w:rFonts w:ascii="Times New Roman" w:hAnsi="Times New Roman" w:cs="Times New Roman"/>
          <w:sz w:val="24"/>
          <w:szCs w:val="24"/>
          <w:lang w:val="es-ES"/>
        </w:rPr>
        <w:t xml:space="preserve"> de la</w:t>
      </w:r>
      <w:r w:rsidR="000C712B" w:rsidRPr="0070611C">
        <w:rPr>
          <w:rFonts w:ascii="Times New Roman" w:hAnsi="Times New Roman" w:cs="Times New Roman"/>
          <w:sz w:val="24"/>
          <w:szCs w:val="24"/>
          <w:lang w:val="es-ES"/>
        </w:rPr>
        <w:t xml:space="preserve"> hipótesis "Volksgeist"</w:t>
      </w:r>
      <w:r w:rsidR="002721D7" w:rsidRPr="00CA414A">
        <w:rPr>
          <w:rFonts w:ascii="Times New Roman" w:hAnsi="Times New Roman" w:cs="Times New Roman"/>
          <w:sz w:val="24"/>
          <w:szCs w:val="24"/>
          <w:lang w:val="es-ES"/>
        </w:rPr>
        <w:t>fue en parte responsable de crear el fenómeno en el que la teoría se basaba</w:t>
      </w:r>
      <w:r w:rsidR="005A164D">
        <w:rPr>
          <w:rFonts w:ascii="Times New Roman" w:hAnsi="Times New Roman" w:cs="Times New Roman"/>
          <w:sz w:val="24"/>
          <w:szCs w:val="24"/>
          <w:lang w:val="es-ES"/>
        </w:rPr>
        <w:t>.T</w:t>
      </w:r>
      <w:r w:rsidR="002721D7">
        <w:rPr>
          <w:rFonts w:ascii="Times New Roman" w:hAnsi="Times New Roman" w:cs="Times New Roman"/>
          <w:sz w:val="24"/>
          <w:szCs w:val="24"/>
          <w:lang w:val="es-ES"/>
        </w:rPr>
        <w:t xml:space="preserve">erminó </w:t>
      </w:r>
      <w:r w:rsidR="000C712B" w:rsidRPr="0070611C">
        <w:rPr>
          <w:rFonts w:ascii="Times New Roman" w:hAnsi="Times New Roman" w:cs="Times New Roman"/>
          <w:sz w:val="24"/>
          <w:szCs w:val="24"/>
          <w:lang w:val="es-ES"/>
        </w:rPr>
        <w:t>influ</w:t>
      </w:r>
      <w:r w:rsidR="002721D7">
        <w:rPr>
          <w:rFonts w:ascii="Times New Roman" w:hAnsi="Times New Roman" w:cs="Times New Roman"/>
          <w:sz w:val="24"/>
          <w:szCs w:val="24"/>
          <w:lang w:val="es-ES"/>
        </w:rPr>
        <w:t>yendo</w:t>
      </w:r>
      <w:r w:rsidR="000C712B" w:rsidRPr="0070611C">
        <w:rPr>
          <w:rFonts w:ascii="Times New Roman" w:hAnsi="Times New Roman" w:cs="Times New Roman"/>
          <w:sz w:val="24"/>
          <w:szCs w:val="24"/>
          <w:lang w:val="es-ES"/>
        </w:rPr>
        <w:t xml:space="preserve"> en el </w:t>
      </w:r>
      <w:r w:rsidR="000C712B" w:rsidRPr="002721D7">
        <w:rPr>
          <w:rFonts w:ascii="Times New Roman" w:hAnsi="Times New Roman" w:cs="Times New Roman"/>
          <w:i/>
          <w:sz w:val="24"/>
          <w:szCs w:val="24"/>
          <w:lang w:val="es-ES"/>
        </w:rPr>
        <w:t>pueblo</w:t>
      </w:r>
      <w:r w:rsidR="00FC4A9C" w:rsidRPr="00FC4A9C">
        <w:rPr>
          <w:rFonts w:ascii="Times New Roman" w:hAnsi="Times New Roman" w:cs="Times New Roman"/>
          <w:sz w:val="24"/>
          <w:szCs w:val="24"/>
          <w:lang w:val="es-ES"/>
        </w:rPr>
        <w:t xml:space="preserve">y </w:t>
      </w:r>
      <w:r w:rsidR="00FC4A9C">
        <w:rPr>
          <w:rFonts w:ascii="Times New Roman" w:hAnsi="Times New Roman" w:cs="Times New Roman"/>
          <w:sz w:val="24"/>
          <w:szCs w:val="24"/>
          <w:lang w:val="es-ES"/>
        </w:rPr>
        <w:t xml:space="preserve">en </w:t>
      </w:r>
      <w:r w:rsidR="00FC4A9C" w:rsidRPr="00FC4A9C">
        <w:rPr>
          <w:rFonts w:ascii="Times New Roman" w:hAnsi="Times New Roman" w:cs="Times New Roman"/>
          <w:sz w:val="24"/>
          <w:szCs w:val="24"/>
          <w:lang w:val="es-ES"/>
        </w:rPr>
        <w:t>la conformación de las identidades nacionales</w:t>
      </w:r>
      <w:r w:rsidR="00A91CD9">
        <w:rPr>
          <w:rStyle w:val="Refdenotaalpie"/>
          <w:rFonts w:ascii="Times New Roman" w:hAnsi="Times New Roman" w:cs="Times New Roman"/>
          <w:sz w:val="24"/>
          <w:szCs w:val="24"/>
          <w:lang w:val="es-ES"/>
        </w:rPr>
        <w:footnoteReference w:id="7"/>
      </w:r>
      <w:r w:rsidR="000C712B">
        <w:rPr>
          <w:rFonts w:ascii="Times New Roman" w:hAnsi="Times New Roman" w:cs="Times New Roman"/>
          <w:sz w:val="24"/>
          <w:szCs w:val="24"/>
          <w:lang w:val="es-ES"/>
        </w:rPr>
        <w:t xml:space="preserve">. </w:t>
      </w:r>
    </w:p>
    <w:p w:rsidR="00F60D44" w:rsidRPr="00F60D44" w:rsidRDefault="00F60D44" w:rsidP="00F60D44">
      <w:pPr>
        <w:autoSpaceDE w:val="0"/>
        <w:autoSpaceDN w:val="0"/>
        <w:adjustRightInd w:val="0"/>
        <w:spacing w:after="0" w:line="480" w:lineRule="auto"/>
        <w:jc w:val="both"/>
        <w:rPr>
          <w:rFonts w:ascii="Times New Roman" w:hAnsi="Times New Roman" w:cs="Times New Roman"/>
          <w:sz w:val="24"/>
          <w:szCs w:val="24"/>
        </w:rPr>
      </w:pPr>
      <w:r w:rsidRPr="00F60D44">
        <w:rPr>
          <w:rFonts w:ascii="Times New Roman" w:hAnsi="Times New Roman" w:cs="Times New Roman"/>
          <w:sz w:val="24"/>
          <w:szCs w:val="24"/>
        </w:rPr>
        <w:t xml:space="preserve">En Argentina, fue el llamado nacionalismo musical argentino o escuela nacional el que expresó esa tendencia. </w:t>
      </w:r>
      <w:r w:rsidR="00806E43" w:rsidRPr="00806E43">
        <w:rPr>
          <w:rFonts w:ascii="Times New Roman" w:hAnsi="Times New Roman" w:cs="Times New Roman"/>
          <w:sz w:val="24"/>
          <w:szCs w:val="24"/>
        </w:rPr>
        <w:t>L</w:t>
      </w:r>
      <w:r w:rsidRPr="00806E43">
        <w:rPr>
          <w:rFonts w:ascii="Times New Roman" w:hAnsi="Times New Roman" w:cs="Times New Roman"/>
          <w:sz w:val="24"/>
          <w:szCs w:val="24"/>
        </w:rPr>
        <w:t>os compositores fundacionales</w:t>
      </w:r>
      <w:r w:rsidR="00806E43" w:rsidRPr="00806E43">
        <w:rPr>
          <w:rFonts w:ascii="Times New Roman" w:hAnsi="Times New Roman" w:cs="Times New Roman"/>
          <w:sz w:val="24"/>
          <w:szCs w:val="24"/>
        </w:rPr>
        <w:t xml:space="preserve"> de la escuela nacional,</w:t>
      </w:r>
      <w:r w:rsidRPr="00806E43">
        <w:rPr>
          <w:rFonts w:ascii="Times New Roman" w:hAnsi="Times New Roman" w:cs="Times New Roman"/>
          <w:sz w:val="24"/>
          <w:szCs w:val="24"/>
        </w:rPr>
        <w:t xml:space="preserve"> como Alberto Williams (1862-1952), Julián Aguirre (1861-1924) y Arturo Berutti (1858-</w:t>
      </w:r>
      <w:r w:rsidRPr="00806E43">
        <w:rPr>
          <w:rFonts w:ascii="Times New Roman" w:hAnsi="Times New Roman" w:cs="Times New Roman"/>
          <w:sz w:val="24"/>
          <w:szCs w:val="24"/>
        </w:rPr>
        <w:lastRenderedPageBreak/>
        <w:t>1938)</w:t>
      </w:r>
      <w:r w:rsidR="00806E43" w:rsidRPr="00806E43">
        <w:rPr>
          <w:rFonts w:ascii="Times New Roman" w:hAnsi="Times New Roman" w:cs="Times New Roman"/>
          <w:sz w:val="24"/>
          <w:szCs w:val="24"/>
        </w:rPr>
        <w:t>,</w:t>
      </w:r>
      <w:r w:rsidR="00240DAA">
        <w:rPr>
          <w:rFonts w:ascii="Times New Roman" w:hAnsi="Times New Roman" w:cs="Times New Roman"/>
          <w:sz w:val="24"/>
          <w:szCs w:val="24"/>
        </w:rPr>
        <w:t xml:space="preserve"> se formaron</w:t>
      </w:r>
      <w:r w:rsidRPr="00806E43">
        <w:rPr>
          <w:rFonts w:ascii="Times New Roman" w:hAnsi="Times New Roman" w:cs="Times New Roman"/>
          <w:sz w:val="24"/>
          <w:szCs w:val="24"/>
        </w:rPr>
        <w:t xml:space="preserve"> musicalmente en </w:t>
      </w:r>
      <w:r w:rsidR="00806E43">
        <w:rPr>
          <w:rFonts w:ascii="Times New Roman" w:hAnsi="Times New Roman" w:cs="Times New Roman"/>
          <w:sz w:val="24"/>
          <w:szCs w:val="24"/>
        </w:rPr>
        <w:t>Europa y de regreso al país com</w:t>
      </w:r>
      <w:r w:rsidRPr="00806E43">
        <w:rPr>
          <w:rFonts w:ascii="Times New Roman" w:hAnsi="Times New Roman" w:cs="Times New Roman"/>
          <w:sz w:val="24"/>
          <w:szCs w:val="24"/>
        </w:rPr>
        <w:t>enza</w:t>
      </w:r>
      <w:r w:rsidR="00806E43" w:rsidRPr="00806E43">
        <w:rPr>
          <w:rFonts w:ascii="Times New Roman" w:hAnsi="Times New Roman" w:cs="Times New Roman"/>
          <w:sz w:val="24"/>
          <w:szCs w:val="24"/>
        </w:rPr>
        <w:t>ron</w:t>
      </w:r>
      <w:r w:rsidRPr="00806E43">
        <w:rPr>
          <w:rFonts w:ascii="Times New Roman" w:hAnsi="Times New Roman" w:cs="Times New Roman"/>
          <w:sz w:val="24"/>
          <w:szCs w:val="24"/>
        </w:rPr>
        <w:t xml:space="preserve"> el</w:t>
      </w:r>
      <w:r w:rsidR="00806E43" w:rsidRPr="00806E43">
        <w:rPr>
          <w:rFonts w:ascii="Times New Roman" w:hAnsi="Times New Roman" w:cs="Times New Roman"/>
          <w:sz w:val="24"/>
          <w:szCs w:val="24"/>
        </w:rPr>
        <w:t xml:space="preserve"> estudio del folklore argentino</w:t>
      </w:r>
      <w:r w:rsidRPr="00806E43">
        <w:rPr>
          <w:rStyle w:val="Refdenotaalpie"/>
          <w:rFonts w:ascii="Times New Roman" w:hAnsi="Times New Roman" w:cs="Times New Roman"/>
          <w:sz w:val="24"/>
          <w:szCs w:val="24"/>
        </w:rPr>
        <w:footnoteReference w:id="8"/>
      </w:r>
      <w:r w:rsidR="00806E43" w:rsidRPr="00806E43">
        <w:rPr>
          <w:rFonts w:ascii="Times New Roman" w:hAnsi="Times New Roman" w:cs="Times New Roman"/>
          <w:sz w:val="24"/>
          <w:szCs w:val="24"/>
        </w:rPr>
        <w:t>.</w:t>
      </w:r>
    </w:p>
    <w:p w:rsidR="00F60D44" w:rsidRPr="00F60D44" w:rsidRDefault="00F60D44" w:rsidP="00F60D44">
      <w:pPr>
        <w:autoSpaceDE w:val="0"/>
        <w:autoSpaceDN w:val="0"/>
        <w:adjustRightInd w:val="0"/>
        <w:spacing w:after="0" w:line="480" w:lineRule="auto"/>
        <w:jc w:val="both"/>
        <w:rPr>
          <w:rFonts w:ascii="Times New Roman" w:hAnsi="Times New Roman" w:cs="Times New Roman"/>
          <w:sz w:val="24"/>
          <w:szCs w:val="24"/>
        </w:rPr>
      </w:pPr>
      <w:r w:rsidRPr="00F60D44">
        <w:rPr>
          <w:rFonts w:ascii="Times New Roman" w:hAnsi="Times New Roman" w:cs="Times New Roman"/>
          <w:sz w:val="24"/>
          <w:szCs w:val="24"/>
        </w:rPr>
        <w:t>Melanie Plesch afirma: “</w:t>
      </w:r>
      <w:r w:rsidRPr="00F60D44">
        <w:rPr>
          <w:rFonts w:ascii="Times New Roman" w:hAnsi="Times New Roman" w:cs="Times New Roman"/>
          <w:i/>
          <w:sz w:val="24"/>
          <w:szCs w:val="24"/>
        </w:rPr>
        <w:t>Juntando «retazos y recortes» tomados de una o varias culturas «bajas», pre-existentes, heterogéneas, tradicionales y de transmisión oral, el nacionalismo inventa una cultura «alta», homogénea, letrada y transmitida por especialistas. Los elementos de la antigua cultura folklórica, una vez que han pasado un proceso de selección y estilización, son modificados sustancialmente, cuando no radicalmente transformados. La cultura resultante es impuesta sobre la sociedad, reemplazando y obliterando otros fenómenos culturales heterogéneos y tradicionales, y funcionando como un elemento de cohesión entre los individuos anónimos, impersonales y atomizados característicos de los estados naciones modernos</w:t>
      </w:r>
      <w:r w:rsidRPr="00F60D44">
        <w:rPr>
          <w:rFonts w:ascii="Times New Roman" w:hAnsi="Times New Roman" w:cs="Times New Roman"/>
          <w:sz w:val="24"/>
          <w:szCs w:val="24"/>
        </w:rPr>
        <w:t>”</w:t>
      </w:r>
      <w:r w:rsidRPr="00F60D44">
        <w:rPr>
          <w:rStyle w:val="Refdenotaalpie"/>
          <w:rFonts w:ascii="Times New Roman" w:hAnsi="Times New Roman" w:cs="Times New Roman"/>
          <w:sz w:val="24"/>
          <w:szCs w:val="24"/>
        </w:rPr>
        <w:footnoteReference w:id="9"/>
      </w:r>
      <w:r w:rsidRPr="00F60D44">
        <w:rPr>
          <w:rFonts w:ascii="Times New Roman" w:hAnsi="Times New Roman" w:cs="Times New Roman"/>
          <w:sz w:val="24"/>
          <w:szCs w:val="24"/>
        </w:rPr>
        <w:t xml:space="preserve">. </w:t>
      </w:r>
    </w:p>
    <w:p w:rsidR="00F60D44" w:rsidRDefault="00F60D44" w:rsidP="00F60D44">
      <w:pPr>
        <w:autoSpaceDE w:val="0"/>
        <w:autoSpaceDN w:val="0"/>
        <w:adjustRightInd w:val="0"/>
        <w:spacing w:after="0" w:line="480" w:lineRule="auto"/>
        <w:jc w:val="both"/>
        <w:rPr>
          <w:rFonts w:ascii="Times New Roman" w:hAnsi="Times New Roman" w:cs="Times New Roman"/>
          <w:sz w:val="24"/>
          <w:szCs w:val="24"/>
        </w:rPr>
      </w:pPr>
      <w:r w:rsidRPr="00F60D44">
        <w:rPr>
          <w:rFonts w:ascii="Times New Roman" w:hAnsi="Times New Roman" w:cs="Times New Roman"/>
          <w:sz w:val="24"/>
          <w:szCs w:val="24"/>
        </w:rPr>
        <w:t xml:space="preserve">La escuela nacional toma especialmente las músicas de origen criollo rural (las del </w:t>
      </w:r>
      <w:r w:rsidRPr="00F60D44">
        <w:rPr>
          <w:rFonts w:ascii="Times New Roman" w:hAnsi="Times New Roman" w:cs="Times New Roman"/>
          <w:i/>
          <w:sz w:val="24"/>
          <w:szCs w:val="24"/>
        </w:rPr>
        <w:t>gaucho</w:t>
      </w:r>
      <w:r w:rsidRPr="00F60D44">
        <w:rPr>
          <w:rFonts w:ascii="Times New Roman" w:hAnsi="Times New Roman" w:cs="Times New Roman"/>
          <w:sz w:val="24"/>
          <w:szCs w:val="24"/>
        </w:rPr>
        <w:t>), desechando en general las músicas indígenas y las músicas populares urbanas, por considerarlas aún como una amenaza en la construcción de la identidad nacional (ver Plesch, Melanie.</w:t>
      </w:r>
      <w:r w:rsidR="003643B0">
        <w:rPr>
          <w:rFonts w:ascii="Times New Roman" w:hAnsi="Times New Roman" w:cs="Times New Roman"/>
          <w:sz w:val="24"/>
          <w:szCs w:val="24"/>
        </w:rPr>
        <w:t xml:space="preserve"> 2008</w:t>
      </w:r>
      <w:r w:rsidRPr="00F60D44">
        <w:rPr>
          <w:rFonts w:ascii="Times New Roman" w:hAnsi="Times New Roman" w:cs="Times New Roman"/>
          <w:sz w:val="24"/>
          <w:szCs w:val="24"/>
        </w:rPr>
        <w:t xml:space="preserve"> Pág. 62-65). La autora concluye que esta escuela logró instalar una serie de tópicos (topos) de la “cultura musical nacional” alrededor de la guitarra, la huella, la milonga, el triste/estilo, el gato, el malambo, la vidala, la zamba, el bailecito, el imaginario incaico, caracterizando sus modos de interpretación, melodías, ritmos y armonías. </w:t>
      </w:r>
    </w:p>
    <w:p w:rsidR="00F60D44" w:rsidRDefault="007B6DE9" w:rsidP="00665306">
      <w:pPr>
        <w:autoSpaceDE w:val="0"/>
        <w:autoSpaceDN w:val="0"/>
        <w:adjustRightInd w:val="0"/>
        <w:spacing w:after="0" w:line="480" w:lineRule="auto"/>
        <w:jc w:val="both"/>
        <w:rPr>
          <w:sz w:val="24"/>
          <w:szCs w:val="24"/>
        </w:rPr>
      </w:pPr>
      <w:r w:rsidRPr="007B6DE9">
        <w:rPr>
          <w:rFonts w:ascii="Times New Roman" w:hAnsi="Times New Roman" w:cs="Times New Roman"/>
          <w:sz w:val="24"/>
          <w:szCs w:val="24"/>
        </w:rPr>
        <w:t>La generación nacida en 1890</w:t>
      </w:r>
      <w:r w:rsidRPr="007B6DE9">
        <w:rPr>
          <w:rStyle w:val="Refdenotaalpie"/>
          <w:rFonts w:ascii="Times New Roman" w:hAnsi="Times New Roman" w:cs="Times New Roman"/>
          <w:sz w:val="24"/>
          <w:szCs w:val="24"/>
        </w:rPr>
        <w:footnoteReference w:id="10"/>
      </w:r>
      <w:r w:rsidRPr="007B6DE9">
        <w:rPr>
          <w:rFonts w:ascii="Times New Roman" w:hAnsi="Times New Roman" w:cs="Times New Roman"/>
          <w:sz w:val="24"/>
          <w:szCs w:val="24"/>
        </w:rPr>
        <w:t xml:space="preserve">, con Juan Carlos Paz </w:t>
      </w:r>
      <w:r w:rsidR="00242A65">
        <w:rPr>
          <w:rFonts w:ascii="Times New Roman" w:hAnsi="Times New Roman" w:cs="Times New Roman"/>
          <w:sz w:val="24"/>
          <w:szCs w:val="24"/>
        </w:rPr>
        <w:t>(1897-1972)</w:t>
      </w:r>
      <w:r w:rsidRPr="007B6DE9">
        <w:rPr>
          <w:rFonts w:ascii="Times New Roman" w:hAnsi="Times New Roman" w:cs="Times New Roman"/>
          <w:sz w:val="24"/>
          <w:szCs w:val="24"/>
        </w:rPr>
        <w:t>como principal promotor, fue la que trajo ideas contrarias al nacionalismo</w:t>
      </w:r>
      <w:r w:rsidR="003550CF">
        <w:rPr>
          <w:rFonts w:ascii="Times New Roman" w:hAnsi="Times New Roman" w:cs="Times New Roman"/>
          <w:sz w:val="24"/>
          <w:szCs w:val="24"/>
        </w:rPr>
        <w:t xml:space="preserve"> en el ámbito “culto”</w:t>
      </w:r>
      <w:r w:rsidRPr="007B6DE9">
        <w:rPr>
          <w:rFonts w:ascii="Times New Roman" w:hAnsi="Times New Roman" w:cs="Times New Roman"/>
          <w:sz w:val="24"/>
          <w:szCs w:val="24"/>
        </w:rPr>
        <w:t xml:space="preserve">. Las </w:t>
      </w:r>
      <w:r w:rsidRPr="007B6DE9">
        <w:rPr>
          <w:rFonts w:ascii="Times New Roman" w:hAnsi="Times New Roman" w:cs="Times New Roman"/>
          <w:sz w:val="24"/>
          <w:szCs w:val="24"/>
        </w:rPr>
        <w:lastRenderedPageBreak/>
        <w:t>ideas universalistas, basadas en el progreso, que solo las vanguardias con su crítica a las convenciones del arte y su afirmación del carácter histórico de los materiales (en este caso musicales), podrían garantizar. A lo largo del siglo, “</w:t>
      </w:r>
      <w:r w:rsidRPr="007B6DE9">
        <w:rPr>
          <w:rFonts w:ascii="Times New Roman" w:hAnsi="Times New Roman" w:cs="Times New Roman"/>
          <w:i/>
          <w:sz w:val="24"/>
          <w:szCs w:val="24"/>
        </w:rPr>
        <w:t>como en las demás artes el `cambio´ adquirió un ritmo vertiginoso hasta transformarse en un valor e</w:t>
      </w:r>
      <w:r w:rsidR="00242A65">
        <w:rPr>
          <w:rFonts w:ascii="Times New Roman" w:hAnsi="Times New Roman" w:cs="Times New Roman"/>
          <w:i/>
          <w:sz w:val="24"/>
          <w:szCs w:val="24"/>
        </w:rPr>
        <w:t>n sí mismo en la década de 1960</w:t>
      </w:r>
      <w:r w:rsidRPr="007B6DE9">
        <w:rPr>
          <w:rFonts w:ascii="Times New Roman" w:hAnsi="Times New Roman" w:cs="Times New Roman"/>
          <w:sz w:val="24"/>
          <w:szCs w:val="24"/>
        </w:rPr>
        <w:t>”</w:t>
      </w:r>
      <w:r w:rsidRPr="007B6DE9">
        <w:rPr>
          <w:rStyle w:val="Refdenotaalpie"/>
          <w:rFonts w:ascii="Times New Roman" w:hAnsi="Times New Roman" w:cs="Times New Roman"/>
          <w:sz w:val="24"/>
          <w:szCs w:val="24"/>
        </w:rPr>
        <w:footnoteReference w:id="11"/>
      </w:r>
      <w:r w:rsidR="00242A65">
        <w:rPr>
          <w:rFonts w:ascii="Times New Roman" w:hAnsi="Times New Roman" w:cs="Times New Roman"/>
          <w:sz w:val="24"/>
          <w:szCs w:val="24"/>
        </w:rPr>
        <w:t xml:space="preserve">. </w:t>
      </w:r>
      <w:r w:rsidR="00F60D44" w:rsidRPr="00F60D44">
        <w:rPr>
          <w:rFonts w:ascii="Times New Roman" w:hAnsi="Times New Roman" w:cs="Times New Roman"/>
          <w:sz w:val="24"/>
          <w:szCs w:val="24"/>
        </w:rPr>
        <w:t>Alberto Ginastera (1916-1983) es el máximo exponente de la continuidad de la escuela nacionalista a lo largo del siglo xx, siendo además, como dice Liut, “</w:t>
      </w:r>
      <w:r w:rsidR="00F60D44" w:rsidRPr="00F60D44">
        <w:rPr>
          <w:rFonts w:ascii="Times New Roman" w:hAnsi="Times New Roman" w:cs="Times New Roman"/>
          <w:i/>
          <w:sz w:val="24"/>
          <w:szCs w:val="24"/>
        </w:rPr>
        <w:t>el arquitecto de la institucionalización de la música académica argentina</w:t>
      </w:r>
      <w:r w:rsidR="00F60D44" w:rsidRPr="00F60D44">
        <w:rPr>
          <w:rFonts w:ascii="Times New Roman" w:hAnsi="Times New Roman" w:cs="Times New Roman"/>
          <w:sz w:val="24"/>
          <w:szCs w:val="24"/>
        </w:rPr>
        <w:t>”</w:t>
      </w:r>
      <w:r w:rsidR="00F60D44" w:rsidRPr="00F60D44">
        <w:rPr>
          <w:rStyle w:val="Refdenotaalpie"/>
          <w:rFonts w:ascii="Times New Roman" w:hAnsi="Times New Roman" w:cs="Times New Roman"/>
          <w:sz w:val="24"/>
          <w:szCs w:val="24"/>
        </w:rPr>
        <w:footnoteReference w:id="12"/>
      </w:r>
      <w:r w:rsidR="00F60D44" w:rsidRPr="00F60D44">
        <w:rPr>
          <w:rFonts w:ascii="Times New Roman" w:hAnsi="Times New Roman" w:cs="Times New Roman"/>
          <w:sz w:val="24"/>
          <w:szCs w:val="24"/>
        </w:rPr>
        <w:t xml:space="preserve">. Por lo cual el peso específico de esta escuela en la realidad musical local, en la construcción de identidades, representaciones de lo social y creación de sentido, ha sido -y todavía es- de mucha relevancia. </w:t>
      </w:r>
      <w:r w:rsidRPr="00335604">
        <w:rPr>
          <w:rFonts w:ascii="Times New Roman" w:hAnsi="Times New Roman" w:cs="Times New Roman"/>
          <w:sz w:val="24"/>
          <w:szCs w:val="24"/>
        </w:rPr>
        <w:t>Sin embargo, el lenguaje de Ginastera, en especial a partir de la década de 1960, fue cada vez más abstracto, aunque sin dejar de tener referencias “nacionales”, llegando inclusive a ser director del Claem</w:t>
      </w:r>
      <w:r w:rsidRPr="00335604">
        <w:rPr>
          <w:rStyle w:val="Refdenotaalpie"/>
          <w:sz w:val="24"/>
          <w:szCs w:val="24"/>
        </w:rPr>
        <w:footnoteReference w:id="13"/>
      </w:r>
      <w:r w:rsidRPr="00335604">
        <w:rPr>
          <w:rFonts w:ascii="Times New Roman" w:hAnsi="Times New Roman" w:cs="Times New Roman"/>
          <w:sz w:val="24"/>
          <w:szCs w:val="24"/>
        </w:rPr>
        <w:t>, con una orientación fuertemente universalista. Acordamos en este sentido con Murgier cuando dice que “</w:t>
      </w:r>
      <w:r w:rsidRPr="00335604">
        <w:rPr>
          <w:rFonts w:ascii="Times New Roman" w:hAnsi="Times New Roman" w:cs="Times New Roman"/>
          <w:i/>
          <w:sz w:val="24"/>
          <w:szCs w:val="24"/>
        </w:rPr>
        <w:t>nacionalismo y universalismo, dos tendencias que lejos de ser compartimentos estancos en el tiempo, son resignificadas y reinterpretadas a lo largo de la historia, e incluso de la vida de distintos compositores, y no siempre se encuentran enfrentados como muchas veces se cree</w:t>
      </w:r>
      <w:r w:rsidRPr="00335604">
        <w:rPr>
          <w:rFonts w:ascii="Times New Roman" w:hAnsi="Times New Roman" w:cs="Times New Roman"/>
          <w:sz w:val="24"/>
          <w:szCs w:val="24"/>
        </w:rPr>
        <w:t>.”</w:t>
      </w:r>
      <w:r w:rsidRPr="00335604">
        <w:rPr>
          <w:rStyle w:val="Refdenotaalpie"/>
          <w:sz w:val="24"/>
          <w:szCs w:val="24"/>
        </w:rPr>
        <w:footnoteReference w:id="14"/>
      </w:r>
    </w:p>
    <w:p w:rsidR="0000672C" w:rsidRDefault="0000672C" w:rsidP="00665306">
      <w:pPr>
        <w:autoSpaceDE w:val="0"/>
        <w:autoSpaceDN w:val="0"/>
        <w:adjustRightInd w:val="0"/>
        <w:spacing w:after="0" w:line="480" w:lineRule="auto"/>
        <w:jc w:val="both"/>
        <w:rPr>
          <w:sz w:val="24"/>
          <w:szCs w:val="24"/>
        </w:rPr>
      </w:pPr>
    </w:p>
    <w:p w:rsidR="00613D4A" w:rsidRPr="00613D4A" w:rsidRDefault="00613D4A" w:rsidP="00665306">
      <w:pPr>
        <w:autoSpaceDE w:val="0"/>
        <w:autoSpaceDN w:val="0"/>
        <w:adjustRightInd w:val="0"/>
        <w:spacing w:after="0" w:line="480" w:lineRule="auto"/>
        <w:jc w:val="both"/>
        <w:rPr>
          <w:rFonts w:ascii="Times New Roman" w:hAnsi="Times New Roman" w:cs="Times New Roman"/>
          <w:b/>
          <w:sz w:val="24"/>
          <w:szCs w:val="24"/>
        </w:rPr>
      </w:pPr>
      <w:r w:rsidRPr="00613D4A">
        <w:rPr>
          <w:b/>
          <w:sz w:val="24"/>
          <w:szCs w:val="24"/>
        </w:rPr>
        <w:t xml:space="preserve">2. Cultura de masas y </w:t>
      </w:r>
      <w:r w:rsidR="00DB3B49">
        <w:rPr>
          <w:b/>
          <w:sz w:val="24"/>
          <w:szCs w:val="24"/>
        </w:rPr>
        <w:t>nuevas perspectivas</w:t>
      </w:r>
      <w:r w:rsidRPr="00613D4A">
        <w:rPr>
          <w:b/>
          <w:sz w:val="24"/>
          <w:szCs w:val="24"/>
        </w:rPr>
        <w:t>:</w:t>
      </w:r>
    </w:p>
    <w:p w:rsidR="007B6DE9" w:rsidRDefault="007B6DE9" w:rsidP="007B6DE9">
      <w:pPr>
        <w:spacing w:after="0" w:line="480" w:lineRule="auto"/>
        <w:jc w:val="both"/>
        <w:rPr>
          <w:rFonts w:ascii="Times New Roman" w:hAnsi="Times New Roman" w:cs="Times New Roman"/>
          <w:sz w:val="24"/>
          <w:szCs w:val="24"/>
          <w:lang w:val="es-ES"/>
        </w:rPr>
      </w:pPr>
      <w:r w:rsidRPr="005245A5">
        <w:rPr>
          <w:rFonts w:ascii="Times New Roman" w:hAnsi="Times New Roman" w:cs="Times New Roman"/>
          <w:sz w:val="24"/>
          <w:szCs w:val="24"/>
          <w:lang w:val="es-ES"/>
        </w:rPr>
        <w:t>A la par del proceso de discusiones en el ámbito “culto” sobre Nacionalismo-Universalismo</w:t>
      </w:r>
      <w:r w:rsidR="00FF0014">
        <w:rPr>
          <w:rFonts w:ascii="Times New Roman" w:hAnsi="Times New Roman" w:cs="Times New Roman"/>
          <w:sz w:val="24"/>
          <w:szCs w:val="24"/>
          <w:lang w:val="es-ES"/>
        </w:rPr>
        <w:t xml:space="preserve">, las </w:t>
      </w:r>
      <w:r w:rsidR="00FF0014" w:rsidRPr="00FF0014">
        <w:rPr>
          <w:rFonts w:ascii="Times New Roman" w:hAnsi="Times New Roman" w:cs="Times New Roman"/>
          <w:i/>
          <w:sz w:val="24"/>
          <w:szCs w:val="24"/>
          <w:lang w:val="es-ES"/>
        </w:rPr>
        <w:t>vanguardias</w:t>
      </w:r>
      <w:r w:rsidRPr="005245A5">
        <w:rPr>
          <w:rFonts w:ascii="Times New Roman" w:hAnsi="Times New Roman" w:cs="Times New Roman"/>
          <w:sz w:val="24"/>
          <w:szCs w:val="24"/>
          <w:lang w:val="es-ES"/>
        </w:rPr>
        <w:t xml:space="preserve"> y sus reconfiguraciones, el siglo XX fue el siglo de las músicas populares. Como dice Sergio Pujol: “</w:t>
      </w:r>
      <w:r w:rsidRPr="008A2AD2">
        <w:rPr>
          <w:rFonts w:ascii="Times New Roman" w:hAnsi="Times New Roman" w:cs="Times New Roman"/>
          <w:i/>
          <w:sz w:val="24"/>
          <w:szCs w:val="24"/>
          <w:lang w:val="es-ES"/>
        </w:rPr>
        <w:t xml:space="preserve">Una historia que no le otorgue a la grabación musical en sus más diversos soportes una importancia documental </w:t>
      </w:r>
      <w:r w:rsidRPr="008A2AD2">
        <w:rPr>
          <w:rFonts w:ascii="Times New Roman" w:hAnsi="Times New Roman" w:cs="Times New Roman"/>
          <w:i/>
          <w:sz w:val="24"/>
          <w:szCs w:val="24"/>
          <w:lang w:val="es-ES"/>
        </w:rPr>
        <w:lastRenderedPageBreak/>
        <w:t>equivalente, o incluso superior, a la que en otro momento se le reconocía a la notación musical, sería una historia falaz</w:t>
      </w:r>
      <w:r w:rsidRPr="005245A5">
        <w:rPr>
          <w:rFonts w:ascii="Times New Roman" w:hAnsi="Times New Roman" w:cs="Times New Roman"/>
          <w:sz w:val="24"/>
          <w:szCs w:val="24"/>
          <w:lang w:val="es-ES"/>
        </w:rPr>
        <w:t>”</w:t>
      </w:r>
      <w:r>
        <w:rPr>
          <w:rStyle w:val="Refdenotaalpie"/>
          <w:rFonts w:ascii="Times New Roman" w:hAnsi="Times New Roman" w:cs="Times New Roman"/>
          <w:sz w:val="24"/>
          <w:szCs w:val="24"/>
          <w:lang w:val="es-ES"/>
        </w:rPr>
        <w:footnoteReference w:id="15"/>
      </w:r>
      <w:r w:rsidRPr="005245A5">
        <w:rPr>
          <w:rFonts w:ascii="Times New Roman" w:hAnsi="Times New Roman" w:cs="Times New Roman"/>
          <w:sz w:val="24"/>
          <w:szCs w:val="24"/>
          <w:lang w:val="es-ES"/>
        </w:rPr>
        <w:t xml:space="preserve"> . Esta posibilidad de documentar su propia historia, conjuntamente con el desarrollo de la industria cultural, derivó en un impulso sin precedentes a la música popular (en lo local el folklore y el tango, pero también el rock, el pop, el jazz, y otras). A la vez que generando músicas estandarizadas de circulación masiva, a tr</w:t>
      </w:r>
      <w:r w:rsidR="00E13144">
        <w:rPr>
          <w:rFonts w:ascii="Times New Roman" w:hAnsi="Times New Roman" w:cs="Times New Roman"/>
          <w:sz w:val="24"/>
          <w:szCs w:val="24"/>
          <w:lang w:val="es-ES"/>
        </w:rPr>
        <w:t>avés de estrategias del mercado,</w:t>
      </w:r>
      <w:r w:rsidRPr="005245A5">
        <w:rPr>
          <w:rFonts w:ascii="Times New Roman" w:hAnsi="Times New Roman" w:cs="Times New Roman"/>
          <w:sz w:val="24"/>
          <w:szCs w:val="24"/>
          <w:lang w:val="es-ES"/>
        </w:rPr>
        <w:t xml:space="preserve"> con una violencia simbólica “</w:t>
      </w:r>
      <w:r w:rsidRPr="008A2AD2">
        <w:rPr>
          <w:rFonts w:ascii="Times New Roman" w:hAnsi="Times New Roman" w:cs="Times New Roman"/>
          <w:i/>
          <w:sz w:val="24"/>
          <w:szCs w:val="24"/>
          <w:lang w:val="es-ES"/>
        </w:rPr>
        <w:t>que consiste en imponer significaciones en el espacio social dando toda la fuerza de la razón a la razón del más fuerte</w:t>
      </w:r>
      <w:r w:rsidRPr="005245A5">
        <w:rPr>
          <w:rFonts w:ascii="Times New Roman" w:hAnsi="Times New Roman" w:cs="Times New Roman"/>
          <w:sz w:val="24"/>
          <w:szCs w:val="24"/>
          <w:lang w:val="es-ES"/>
        </w:rPr>
        <w:t>”</w:t>
      </w:r>
      <w:r>
        <w:rPr>
          <w:rStyle w:val="Refdenotaalpie"/>
          <w:rFonts w:ascii="Times New Roman" w:hAnsi="Times New Roman" w:cs="Times New Roman"/>
          <w:sz w:val="24"/>
          <w:szCs w:val="24"/>
          <w:lang w:val="es-ES"/>
        </w:rPr>
        <w:footnoteReference w:id="16"/>
      </w:r>
      <w:r w:rsidRPr="005245A5">
        <w:rPr>
          <w:rFonts w:ascii="Times New Roman" w:hAnsi="Times New Roman" w:cs="Times New Roman"/>
          <w:sz w:val="24"/>
          <w:szCs w:val="24"/>
          <w:lang w:val="es-ES"/>
        </w:rPr>
        <w:t>, también propiciando cruces, intercambios y diálogos entre músicas populares de distintas latitudes y variados casos de reelaboraciones, distanciamientos, incorporación de valores y hasta cambios en sus usos y circulación, inclusive muchas veces propios de las músicas de tradición escrita europea (como la complejidad como valor o la situación de concierto), más que de la</w:t>
      </w:r>
      <w:r>
        <w:rPr>
          <w:rFonts w:ascii="Times New Roman" w:hAnsi="Times New Roman" w:cs="Times New Roman"/>
          <w:sz w:val="24"/>
          <w:szCs w:val="24"/>
          <w:lang w:val="es-ES"/>
        </w:rPr>
        <w:t>s propias tradiciones populares</w:t>
      </w:r>
      <w:r>
        <w:rPr>
          <w:rStyle w:val="Refdenotaalpie"/>
          <w:rFonts w:ascii="Times New Roman" w:hAnsi="Times New Roman" w:cs="Times New Roman"/>
          <w:sz w:val="24"/>
          <w:szCs w:val="24"/>
          <w:lang w:val="es-ES"/>
        </w:rPr>
        <w:footnoteReference w:id="17"/>
      </w:r>
      <w:r w:rsidRPr="005245A5">
        <w:rPr>
          <w:rFonts w:ascii="Times New Roman" w:hAnsi="Times New Roman" w:cs="Times New Roman"/>
          <w:sz w:val="24"/>
          <w:szCs w:val="24"/>
          <w:lang w:val="es-ES"/>
        </w:rPr>
        <w:t>. Quizás también por el espacio vacío que dejó la música “culta” moderna a partir de ponerse en crisis el sistema tonal, que le significó una reducción de público –y de productores- al no poder asimilarlo.</w:t>
      </w:r>
    </w:p>
    <w:p w:rsidR="00075DD0" w:rsidRPr="00075DD0" w:rsidRDefault="007E1E0C" w:rsidP="00075DD0">
      <w:pPr>
        <w:spacing w:after="0" w:line="480" w:lineRule="auto"/>
        <w:jc w:val="both"/>
        <w:rPr>
          <w:rFonts w:ascii="Times New Roman" w:hAnsi="Times New Roman" w:cs="Times New Roman"/>
          <w:sz w:val="24"/>
          <w:szCs w:val="24"/>
          <w:lang w:val="es-ES"/>
        </w:rPr>
      </w:pPr>
      <w:r>
        <w:rPr>
          <w:rFonts w:ascii="Times New Roman" w:hAnsi="Times New Roman" w:cs="Times New Roman"/>
          <w:sz w:val="24"/>
          <w:szCs w:val="24"/>
        </w:rPr>
        <w:t>Acordamos con</w:t>
      </w:r>
      <w:r w:rsidR="000C3282">
        <w:rPr>
          <w:rFonts w:ascii="Times New Roman" w:hAnsi="Times New Roman" w:cs="Times New Roman"/>
          <w:sz w:val="24"/>
          <w:szCs w:val="24"/>
        </w:rPr>
        <w:t xml:space="preserve"> Frith</w:t>
      </w:r>
      <w:r>
        <w:rPr>
          <w:rFonts w:ascii="Times New Roman" w:hAnsi="Times New Roman" w:cs="Times New Roman"/>
          <w:sz w:val="24"/>
          <w:szCs w:val="24"/>
        </w:rPr>
        <w:t xml:space="preserve"> cuando dice que</w:t>
      </w:r>
      <w:r w:rsidR="00E13144" w:rsidRPr="00E13144">
        <w:rPr>
          <w:rFonts w:ascii="Times New Roman" w:hAnsi="Times New Roman" w:cs="Times New Roman"/>
          <w:sz w:val="24"/>
          <w:szCs w:val="24"/>
          <w:lang w:val="es-ES"/>
        </w:rPr>
        <w:t>“</w:t>
      </w:r>
      <w:r w:rsidR="00E13144" w:rsidRPr="00E13144">
        <w:rPr>
          <w:rFonts w:ascii="Times New Roman" w:hAnsi="Times New Roman" w:cs="Times New Roman"/>
          <w:i/>
          <w:sz w:val="24"/>
          <w:szCs w:val="24"/>
          <w:lang w:val="es-ES"/>
        </w:rPr>
        <w:t>la emergencia de una cultura de masas a principios de siglo [XX] significa de hecho el borramiento de la distinción entre lo alto y lo bajo, el arte y el negocio, lo sagrado y lo profano</w:t>
      </w:r>
      <w:r w:rsidR="00E13144" w:rsidRPr="00E13144">
        <w:rPr>
          <w:rFonts w:ascii="Times New Roman" w:hAnsi="Times New Roman" w:cs="Times New Roman"/>
          <w:sz w:val="24"/>
          <w:szCs w:val="24"/>
          <w:lang w:val="es-ES"/>
        </w:rPr>
        <w:t>.”</w:t>
      </w:r>
      <w:r w:rsidR="00E13144">
        <w:rPr>
          <w:rStyle w:val="Refdenotaalpie"/>
          <w:rFonts w:ascii="Times New Roman" w:hAnsi="Times New Roman" w:cs="Times New Roman"/>
          <w:sz w:val="24"/>
          <w:szCs w:val="24"/>
          <w:lang w:val="es-ES"/>
        </w:rPr>
        <w:footnoteReference w:id="18"/>
      </w:r>
      <w:r w:rsidR="000C3282">
        <w:rPr>
          <w:rFonts w:ascii="Times New Roman" w:hAnsi="Times New Roman" w:cs="Times New Roman"/>
          <w:sz w:val="24"/>
          <w:szCs w:val="24"/>
          <w:lang w:val="es-ES"/>
        </w:rPr>
        <w:t xml:space="preserve"> Y </w:t>
      </w:r>
      <w:r>
        <w:rPr>
          <w:rFonts w:ascii="Times New Roman" w:hAnsi="Times New Roman" w:cs="Times New Roman"/>
          <w:sz w:val="24"/>
          <w:szCs w:val="24"/>
          <w:lang w:val="es-ES"/>
        </w:rPr>
        <w:t>también</w:t>
      </w:r>
      <w:r w:rsidR="000C3282">
        <w:rPr>
          <w:rFonts w:ascii="Times New Roman" w:hAnsi="Times New Roman" w:cs="Times New Roman"/>
          <w:sz w:val="24"/>
          <w:szCs w:val="24"/>
          <w:lang w:val="es-ES"/>
        </w:rPr>
        <w:t xml:space="preserve">, </w:t>
      </w:r>
      <w:r w:rsidR="00075DD0" w:rsidRPr="00075DD0">
        <w:rPr>
          <w:rFonts w:ascii="Times New Roman" w:hAnsi="Times New Roman" w:cs="Times New Roman"/>
          <w:sz w:val="24"/>
          <w:szCs w:val="24"/>
          <w:lang w:val="es-ES"/>
        </w:rPr>
        <w:t>“</w:t>
      </w:r>
      <w:r w:rsidR="00075DD0" w:rsidRPr="00075DD0">
        <w:rPr>
          <w:rFonts w:ascii="Times New Roman" w:hAnsi="Times New Roman" w:cs="Times New Roman"/>
          <w:i/>
          <w:sz w:val="24"/>
          <w:szCs w:val="24"/>
          <w:lang w:val="es-ES"/>
        </w:rPr>
        <w:t>el surgimiento de la `cultura de masas´ significaba, paradójicamente, nuevas formas de actividad social, nuevas formas de usar la experiencia estética para definir la identidad social</w:t>
      </w:r>
      <w:r w:rsidR="00075DD0" w:rsidRPr="00075DD0">
        <w:rPr>
          <w:rFonts w:ascii="Times New Roman" w:hAnsi="Times New Roman" w:cs="Times New Roman"/>
          <w:sz w:val="24"/>
          <w:szCs w:val="24"/>
          <w:lang w:val="es-ES"/>
        </w:rPr>
        <w:t>.”</w:t>
      </w:r>
      <w:r w:rsidR="00075DD0">
        <w:rPr>
          <w:rStyle w:val="Refdenotaalpie"/>
          <w:rFonts w:ascii="Times New Roman" w:hAnsi="Times New Roman" w:cs="Times New Roman"/>
          <w:sz w:val="24"/>
          <w:szCs w:val="24"/>
          <w:lang w:val="es-ES"/>
        </w:rPr>
        <w:footnoteReference w:id="19"/>
      </w:r>
      <w:r>
        <w:rPr>
          <w:rFonts w:ascii="Times New Roman" w:hAnsi="Times New Roman" w:cs="Times New Roman"/>
          <w:sz w:val="24"/>
          <w:szCs w:val="24"/>
          <w:lang w:val="es-ES"/>
        </w:rPr>
        <w:t xml:space="preserve"> Estas </w:t>
      </w:r>
      <w:r w:rsidRPr="007E1E0C">
        <w:rPr>
          <w:rFonts w:ascii="Times New Roman" w:hAnsi="Times New Roman" w:cs="Times New Roman"/>
          <w:i/>
          <w:sz w:val="24"/>
          <w:szCs w:val="24"/>
          <w:lang w:val="es-ES"/>
        </w:rPr>
        <w:t>nuevas formas</w:t>
      </w:r>
      <w:r>
        <w:rPr>
          <w:rFonts w:ascii="Times New Roman" w:hAnsi="Times New Roman" w:cs="Times New Roman"/>
          <w:i/>
          <w:sz w:val="24"/>
          <w:szCs w:val="24"/>
          <w:lang w:val="es-ES"/>
        </w:rPr>
        <w:t>,</w:t>
      </w:r>
      <w:r>
        <w:rPr>
          <w:rFonts w:ascii="Times New Roman" w:hAnsi="Times New Roman" w:cs="Times New Roman"/>
          <w:sz w:val="24"/>
          <w:szCs w:val="24"/>
          <w:lang w:val="es-ES"/>
        </w:rPr>
        <w:t xml:space="preserve"> ese </w:t>
      </w:r>
      <w:r w:rsidRPr="007E1E0C">
        <w:rPr>
          <w:rFonts w:ascii="Times New Roman" w:hAnsi="Times New Roman" w:cs="Times New Roman"/>
          <w:i/>
          <w:sz w:val="24"/>
          <w:szCs w:val="24"/>
          <w:lang w:val="es-ES"/>
        </w:rPr>
        <w:t>borramiento</w:t>
      </w:r>
      <w:r w:rsidRPr="00CF0F82">
        <w:rPr>
          <w:rFonts w:ascii="Times New Roman" w:hAnsi="Times New Roman" w:cs="Times New Roman"/>
          <w:sz w:val="24"/>
          <w:szCs w:val="24"/>
          <w:lang w:val="es-ES"/>
        </w:rPr>
        <w:t xml:space="preserve">de </w:t>
      </w:r>
      <w:r w:rsidR="00CF0F82" w:rsidRPr="00CF0F82">
        <w:rPr>
          <w:rFonts w:ascii="Times New Roman" w:hAnsi="Times New Roman" w:cs="Times New Roman"/>
          <w:sz w:val="24"/>
          <w:szCs w:val="24"/>
          <w:lang w:val="es-ES"/>
        </w:rPr>
        <w:t>algunas distinciones que antes eran más rígidas</w:t>
      </w:r>
      <w:r w:rsidR="00CF0F82">
        <w:rPr>
          <w:rFonts w:ascii="Times New Roman" w:hAnsi="Times New Roman" w:cs="Times New Roman"/>
          <w:sz w:val="24"/>
          <w:szCs w:val="24"/>
          <w:lang w:val="es-ES"/>
        </w:rPr>
        <w:t>,</w:t>
      </w:r>
      <w:r w:rsidR="00287AF2">
        <w:rPr>
          <w:rFonts w:ascii="Times New Roman" w:hAnsi="Times New Roman" w:cs="Times New Roman"/>
          <w:sz w:val="24"/>
          <w:szCs w:val="24"/>
          <w:lang w:val="es-ES"/>
        </w:rPr>
        <w:t>han a</w:t>
      </w:r>
      <w:r w:rsidR="00CF0F82">
        <w:rPr>
          <w:rFonts w:ascii="Times New Roman" w:hAnsi="Times New Roman" w:cs="Times New Roman"/>
          <w:sz w:val="24"/>
          <w:szCs w:val="24"/>
          <w:lang w:val="es-ES"/>
        </w:rPr>
        <w:t>b</w:t>
      </w:r>
      <w:r w:rsidR="00287AF2">
        <w:rPr>
          <w:rFonts w:ascii="Times New Roman" w:hAnsi="Times New Roman" w:cs="Times New Roman"/>
          <w:sz w:val="24"/>
          <w:szCs w:val="24"/>
          <w:lang w:val="es-ES"/>
        </w:rPr>
        <w:t>ierto</w:t>
      </w:r>
      <w:r w:rsidR="00CF0F82">
        <w:rPr>
          <w:rFonts w:ascii="Times New Roman" w:hAnsi="Times New Roman" w:cs="Times New Roman"/>
          <w:sz w:val="24"/>
          <w:szCs w:val="24"/>
          <w:lang w:val="es-ES"/>
        </w:rPr>
        <w:t xml:space="preserve"> un espacio para el crecimiento de las músicas de tradición popular. </w:t>
      </w:r>
      <w:r w:rsidR="00287AF2">
        <w:rPr>
          <w:rFonts w:ascii="Times New Roman" w:hAnsi="Times New Roman" w:cs="Times New Roman"/>
          <w:sz w:val="24"/>
          <w:szCs w:val="24"/>
          <w:lang w:val="es-ES"/>
        </w:rPr>
        <w:t xml:space="preserve">Por otro lado, Frith también afirma que </w:t>
      </w:r>
      <w:r w:rsidR="00075DD0" w:rsidRPr="00075DD0">
        <w:rPr>
          <w:rFonts w:ascii="Times New Roman" w:hAnsi="Times New Roman" w:cs="Times New Roman"/>
          <w:sz w:val="24"/>
          <w:szCs w:val="24"/>
          <w:lang w:val="es-ES"/>
        </w:rPr>
        <w:t>“</w:t>
      </w:r>
      <w:r w:rsidR="00075DD0" w:rsidRPr="00075DD0">
        <w:rPr>
          <w:rFonts w:ascii="Times New Roman" w:hAnsi="Times New Roman" w:cs="Times New Roman"/>
          <w:i/>
          <w:sz w:val="24"/>
          <w:szCs w:val="24"/>
          <w:lang w:val="es-ES"/>
        </w:rPr>
        <w:t xml:space="preserve">el conflicto crucial alto/bajo no es un conflicto entre </w:t>
      </w:r>
      <w:r w:rsidR="00075DD0" w:rsidRPr="00075DD0">
        <w:rPr>
          <w:rFonts w:ascii="Times New Roman" w:hAnsi="Times New Roman" w:cs="Times New Roman"/>
          <w:i/>
          <w:sz w:val="24"/>
          <w:szCs w:val="24"/>
          <w:lang w:val="es-ES"/>
        </w:rPr>
        <w:lastRenderedPageBreak/>
        <w:t>clases sociales sino un conflicto producido por el mismo mercado en todos los niveles de la cultura, tanto en la música pop como en la clásica, en el deporte como en la literatura</w:t>
      </w:r>
      <w:r w:rsidR="00075DD0" w:rsidRPr="00075DD0">
        <w:rPr>
          <w:rFonts w:ascii="Times New Roman" w:hAnsi="Times New Roman" w:cs="Times New Roman"/>
          <w:sz w:val="24"/>
          <w:szCs w:val="24"/>
          <w:lang w:val="es-ES"/>
        </w:rPr>
        <w:t>”</w:t>
      </w:r>
      <w:r w:rsidR="00075DD0">
        <w:rPr>
          <w:rStyle w:val="Refdenotaalpie"/>
          <w:rFonts w:ascii="Times New Roman" w:hAnsi="Times New Roman" w:cs="Times New Roman"/>
          <w:sz w:val="24"/>
          <w:szCs w:val="24"/>
          <w:lang w:val="es-ES"/>
        </w:rPr>
        <w:footnoteReference w:id="20"/>
      </w:r>
      <w:r w:rsidR="00287AF2">
        <w:rPr>
          <w:rFonts w:ascii="Times New Roman" w:hAnsi="Times New Roman" w:cs="Times New Roman"/>
          <w:sz w:val="24"/>
          <w:szCs w:val="24"/>
          <w:lang w:val="es-ES"/>
        </w:rPr>
        <w:t>, arrojando un poco de luz a cómo funcionan en este sentido distintos espacios culturales.</w:t>
      </w:r>
      <w:r>
        <w:rPr>
          <w:rFonts w:ascii="Times New Roman" w:hAnsi="Times New Roman" w:cs="Times New Roman"/>
          <w:sz w:val="24"/>
          <w:szCs w:val="24"/>
          <w:lang w:val="es-ES"/>
        </w:rPr>
        <w:t xml:space="preserve"> La erudición no es un atributo de una clase social o de un género musical.</w:t>
      </w:r>
    </w:p>
    <w:p w:rsidR="00E13144" w:rsidRPr="00E13144" w:rsidRDefault="00E13144" w:rsidP="00F60D44">
      <w:pPr>
        <w:spacing w:after="0" w:line="480" w:lineRule="auto"/>
        <w:jc w:val="both"/>
        <w:rPr>
          <w:rFonts w:ascii="Times New Roman" w:hAnsi="Times New Roman" w:cs="Times New Roman"/>
          <w:sz w:val="24"/>
          <w:szCs w:val="24"/>
          <w:lang w:val="es-ES"/>
        </w:rPr>
      </w:pPr>
    </w:p>
    <w:p w:rsidR="00F60D44" w:rsidRPr="00F60D44" w:rsidRDefault="00613D4A" w:rsidP="00F60D44">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 El género Folklore en Argentina:</w:t>
      </w:r>
    </w:p>
    <w:p w:rsidR="0073136B" w:rsidRPr="0073136B" w:rsidRDefault="0073136B" w:rsidP="0073136B">
      <w:pPr>
        <w:spacing w:after="0" w:line="480" w:lineRule="auto"/>
        <w:jc w:val="both"/>
        <w:rPr>
          <w:rFonts w:ascii="Times New Roman" w:hAnsi="Times New Roman" w:cs="Times New Roman"/>
          <w:sz w:val="24"/>
          <w:szCs w:val="24"/>
          <w:lang w:val="es-ES"/>
        </w:rPr>
      </w:pPr>
      <w:r w:rsidRPr="0073136B">
        <w:rPr>
          <w:rFonts w:ascii="Times New Roman" w:hAnsi="Times New Roman" w:cs="Times New Roman"/>
          <w:sz w:val="24"/>
          <w:szCs w:val="24"/>
          <w:lang w:val="es-ES"/>
        </w:rPr>
        <w:t>En nuestro país, el término “</w:t>
      </w:r>
      <w:r w:rsidRPr="0073136B">
        <w:rPr>
          <w:rFonts w:ascii="Times New Roman" w:hAnsi="Times New Roman" w:cs="Times New Roman"/>
          <w:i/>
          <w:iCs/>
          <w:sz w:val="24"/>
          <w:szCs w:val="24"/>
          <w:lang w:val="es-ES"/>
        </w:rPr>
        <w:t>Folklore</w:t>
      </w:r>
      <w:r w:rsidRPr="0073136B">
        <w:rPr>
          <w:rFonts w:ascii="Times New Roman" w:hAnsi="Times New Roman" w:cs="Times New Roman"/>
          <w:sz w:val="24"/>
          <w:szCs w:val="24"/>
          <w:lang w:val="es-ES"/>
        </w:rPr>
        <w:t xml:space="preserve">” se ha usado para designar cosas distintas. </w:t>
      </w:r>
    </w:p>
    <w:p w:rsidR="0073136B" w:rsidRPr="0073136B" w:rsidRDefault="0073136B" w:rsidP="0073136B">
      <w:pPr>
        <w:spacing w:after="0" w:line="480" w:lineRule="auto"/>
        <w:jc w:val="both"/>
        <w:rPr>
          <w:rFonts w:ascii="Times New Roman" w:hAnsi="Times New Roman" w:cs="Times New Roman"/>
          <w:sz w:val="24"/>
          <w:szCs w:val="24"/>
          <w:lang w:val="es-ES"/>
        </w:rPr>
      </w:pPr>
      <w:r w:rsidRPr="0073136B">
        <w:rPr>
          <w:rFonts w:ascii="Times New Roman" w:hAnsi="Times New Roman" w:cs="Times New Roman"/>
          <w:sz w:val="24"/>
          <w:szCs w:val="24"/>
          <w:lang w:val="es-ES"/>
        </w:rPr>
        <w:t>Así tenemos que en el campo de la música, como analiza Juliana Guerrero en su trabajo sobre la ambigüedad terminológico-conceptual del concepto de “proyección folclórica”: “</w:t>
      </w:r>
      <w:r w:rsidRPr="0073136B">
        <w:rPr>
          <w:rFonts w:ascii="Times New Roman" w:hAnsi="Times New Roman" w:cs="Times New Roman"/>
          <w:i/>
          <w:iCs/>
          <w:sz w:val="24"/>
          <w:szCs w:val="24"/>
          <w:lang w:val="es-ES"/>
        </w:rPr>
        <w:t>Los primeros investigadores que se dedicaron al estudio del folclore musical argentino se ocuparon de delimitar su área de estudio”</w:t>
      </w:r>
      <w:r w:rsidRPr="0073136B">
        <w:rPr>
          <w:rFonts w:ascii="Times New Roman" w:hAnsi="Times New Roman" w:cs="Times New Roman"/>
          <w:sz w:val="24"/>
          <w:szCs w:val="24"/>
          <w:vertAlign w:val="superscript"/>
          <w:lang w:val="es-ES"/>
        </w:rPr>
        <w:footnoteReference w:id="21"/>
      </w:r>
      <w:r w:rsidRPr="0073136B">
        <w:rPr>
          <w:rFonts w:ascii="Times New Roman" w:hAnsi="Times New Roman" w:cs="Times New Roman"/>
          <w:i/>
          <w:iCs/>
          <w:sz w:val="24"/>
          <w:szCs w:val="24"/>
          <w:lang w:val="es-ES"/>
        </w:rPr>
        <w:t xml:space="preserve">, </w:t>
      </w:r>
      <w:r w:rsidRPr="0073136B">
        <w:rPr>
          <w:rFonts w:ascii="Times New Roman" w:hAnsi="Times New Roman" w:cs="Times New Roman"/>
          <w:sz w:val="24"/>
          <w:szCs w:val="24"/>
          <w:lang w:val="es-ES"/>
        </w:rPr>
        <w:t xml:space="preserve">definiendo las músicas folklóricas por su carácter anónimo, su circulación rural y su origen desconocido o remoto. </w:t>
      </w:r>
    </w:p>
    <w:p w:rsidR="0073136B" w:rsidRPr="0073136B" w:rsidRDefault="0073136B" w:rsidP="0073136B">
      <w:pPr>
        <w:spacing w:after="0" w:line="480" w:lineRule="auto"/>
        <w:jc w:val="both"/>
        <w:rPr>
          <w:rFonts w:ascii="Times New Roman" w:hAnsi="Times New Roman" w:cs="Times New Roman"/>
          <w:sz w:val="24"/>
          <w:szCs w:val="24"/>
          <w:lang w:val="es-ES"/>
        </w:rPr>
      </w:pPr>
      <w:r w:rsidRPr="0073136B">
        <w:rPr>
          <w:rFonts w:ascii="Times New Roman" w:hAnsi="Times New Roman" w:cs="Times New Roman"/>
          <w:sz w:val="24"/>
          <w:szCs w:val="24"/>
          <w:lang w:val="es-ES"/>
        </w:rPr>
        <w:t xml:space="preserve">Además, estos investigadores distinguieron estas músicas de las que denominaban de “proyección folklórica”,“fusión” o “nativismo”, producidas a partir de elementos musicales de las primeras pero con marca de autor y con circulación en los medios masivos urbanos. </w:t>
      </w:r>
    </w:p>
    <w:p w:rsidR="0073136B" w:rsidRPr="0073136B" w:rsidRDefault="0073136B" w:rsidP="0073136B">
      <w:pPr>
        <w:spacing w:after="0" w:line="480" w:lineRule="auto"/>
        <w:jc w:val="both"/>
        <w:rPr>
          <w:rFonts w:ascii="Times New Roman" w:hAnsi="Times New Roman" w:cs="Times New Roman"/>
          <w:sz w:val="24"/>
          <w:szCs w:val="24"/>
          <w:lang w:val="es-ES"/>
        </w:rPr>
      </w:pPr>
      <w:r w:rsidRPr="0073136B">
        <w:rPr>
          <w:rFonts w:ascii="Times New Roman" w:hAnsi="Times New Roman" w:cs="Times New Roman"/>
          <w:sz w:val="24"/>
          <w:szCs w:val="24"/>
          <w:lang w:val="es-ES"/>
        </w:rPr>
        <w:t xml:space="preserve">Sin embargo, para los músicos, cultores y oyentes todas esas músicas eran simplemente “folklore”. </w:t>
      </w:r>
    </w:p>
    <w:p w:rsidR="0073136B" w:rsidRPr="0073136B" w:rsidRDefault="0073136B" w:rsidP="0073136B">
      <w:pPr>
        <w:spacing w:after="0" w:line="480" w:lineRule="auto"/>
        <w:jc w:val="both"/>
        <w:rPr>
          <w:rFonts w:ascii="Times New Roman" w:hAnsi="Times New Roman" w:cs="Times New Roman"/>
          <w:sz w:val="24"/>
          <w:szCs w:val="24"/>
          <w:lang w:val="es-ES"/>
        </w:rPr>
      </w:pPr>
      <w:r w:rsidRPr="0073136B">
        <w:rPr>
          <w:rFonts w:ascii="Times New Roman" w:hAnsi="Times New Roman" w:cs="Times New Roman"/>
          <w:sz w:val="24"/>
          <w:szCs w:val="24"/>
          <w:lang w:val="es-ES"/>
        </w:rPr>
        <w:t>Por lo tanto, se ha designado como Folkloristas tanto a investigadores como a músicos y cultores del folklore, y una gran cantidad de músicas con estéticas y funciones sociales distintas han sido nombradas por igual, y todavía lo son, como “folklore”.</w:t>
      </w:r>
    </w:p>
    <w:p w:rsidR="0073136B" w:rsidRPr="0073136B" w:rsidRDefault="0073136B" w:rsidP="0073136B">
      <w:pPr>
        <w:spacing w:after="0" w:line="480" w:lineRule="auto"/>
        <w:jc w:val="both"/>
        <w:rPr>
          <w:rFonts w:ascii="Times New Roman" w:hAnsi="Times New Roman" w:cs="Times New Roman"/>
          <w:sz w:val="24"/>
          <w:szCs w:val="24"/>
          <w:lang w:val="es-ES"/>
        </w:rPr>
      </w:pPr>
      <w:r w:rsidRPr="0073136B">
        <w:rPr>
          <w:rFonts w:ascii="Times New Roman" w:hAnsi="Times New Roman" w:cs="Times New Roman"/>
          <w:sz w:val="24"/>
          <w:szCs w:val="24"/>
          <w:lang w:val="es-ES"/>
        </w:rPr>
        <w:t>Los primeros investigadores –los que refiere Guerrero: Carlos Vega, Augusto Cortazar, Bruno Jacovella-, además de considerar el folklore como anónimo y rural, “</w:t>
      </w:r>
      <w:r w:rsidRPr="0073136B">
        <w:rPr>
          <w:rFonts w:ascii="Times New Roman" w:hAnsi="Times New Roman" w:cs="Times New Roman"/>
          <w:i/>
          <w:iCs/>
          <w:sz w:val="24"/>
          <w:szCs w:val="24"/>
          <w:lang w:val="es-ES"/>
        </w:rPr>
        <w:t xml:space="preserve">destinaban </w:t>
      </w:r>
      <w:r w:rsidRPr="0073136B">
        <w:rPr>
          <w:rFonts w:ascii="Times New Roman" w:hAnsi="Times New Roman" w:cs="Times New Roman"/>
          <w:i/>
          <w:iCs/>
          <w:sz w:val="24"/>
          <w:szCs w:val="24"/>
          <w:lang w:val="es-ES"/>
        </w:rPr>
        <w:lastRenderedPageBreak/>
        <w:t>el término `folklore´ para reivindicar la recolección del acontecer cultural del pueblo, distinguiendo sus producciones de aquellas correspondientes a estratos socialmente `superiores´</w:t>
      </w:r>
      <w:r w:rsidRPr="0073136B">
        <w:rPr>
          <w:rFonts w:ascii="Times New Roman" w:hAnsi="Times New Roman" w:cs="Times New Roman"/>
          <w:sz w:val="24"/>
          <w:szCs w:val="24"/>
          <w:lang w:val="es-ES"/>
        </w:rPr>
        <w:t>.”</w:t>
      </w:r>
      <w:r w:rsidRPr="0073136B">
        <w:rPr>
          <w:rFonts w:ascii="Times New Roman" w:hAnsi="Times New Roman" w:cs="Times New Roman"/>
          <w:sz w:val="24"/>
          <w:szCs w:val="24"/>
          <w:vertAlign w:val="superscript"/>
          <w:lang w:val="es-ES"/>
        </w:rPr>
        <w:footnoteReference w:id="22"/>
      </w:r>
      <w:r w:rsidRPr="0073136B">
        <w:rPr>
          <w:rFonts w:ascii="Times New Roman" w:hAnsi="Times New Roman" w:cs="Times New Roman"/>
          <w:sz w:val="24"/>
          <w:szCs w:val="24"/>
          <w:lang w:val="es-ES"/>
        </w:rPr>
        <w:t xml:space="preserve">  Esta distinción se basaba en considerar el folklore como la “degradación” de prácticas de clases superiores a través de un largo proceso. Además,  pensaban los “hechos folklóricos” como estáticos, detenidos en el tiempo, de poco o escaso cambio, no los pensaban como prácticas culturales dinámicas. </w:t>
      </w:r>
    </w:p>
    <w:p w:rsidR="0073136B" w:rsidRPr="0073136B" w:rsidRDefault="0073136B" w:rsidP="0073136B">
      <w:pPr>
        <w:spacing w:after="0" w:line="480" w:lineRule="auto"/>
        <w:jc w:val="both"/>
        <w:rPr>
          <w:rFonts w:ascii="Times New Roman" w:hAnsi="Times New Roman" w:cs="Times New Roman"/>
          <w:sz w:val="24"/>
          <w:szCs w:val="24"/>
          <w:lang w:val="es-ES"/>
        </w:rPr>
      </w:pPr>
      <w:r w:rsidRPr="0073136B">
        <w:rPr>
          <w:rFonts w:ascii="Times New Roman" w:hAnsi="Times New Roman" w:cs="Times New Roman"/>
          <w:sz w:val="24"/>
          <w:szCs w:val="24"/>
          <w:lang w:val="es-ES"/>
        </w:rPr>
        <w:t xml:space="preserve">Estas ideas y concepciones tienen su origen en el éxito de los discursos nacionalistas románticos en nuestro medio, desde fines de siglo XIX y principios del XX. Discursos que buscaban contrarrestar la corrupción de la “esencia nacional” causada por la inmigración masiva; siendo esta la principal crítica al liberalismo cosmopolita de la generación del ochenta, de parte de la generación del centenario –formada principalmente por las oligarquías provinciales y por intelectuales, como Leopoldo Lugones y Ricardo Rojas-. Este discurso fue ganando lugares institucionales, académicos y en la educación, manteniendo su influencia a pesar de los cambios políticos durante varias décadas. </w:t>
      </w:r>
    </w:p>
    <w:p w:rsidR="0073136B" w:rsidRPr="0073136B" w:rsidRDefault="0073136B" w:rsidP="0073136B">
      <w:pPr>
        <w:spacing w:after="0" w:line="480" w:lineRule="auto"/>
        <w:jc w:val="both"/>
        <w:rPr>
          <w:rFonts w:ascii="Times New Roman" w:hAnsi="Times New Roman" w:cs="Times New Roman"/>
          <w:sz w:val="24"/>
          <w:szCs w:val="24"/>
          <w:lang w:val="es-ES"/>
        </w:rPr>
      </w:pPr>
      <w:r w:rsidRPr="0073136B">
        <w:rPr>
          <w:rFonts w:ascii="Times New Roman" w:hAnsi="Times New Roman" w:cs="Times New Roman"/>
          <w:sz w:val="24"/>
          <w:szCs w:val="24"/>
          <w:lang w:val="es-ES"/>
        </w:rPr>
        <w:t>Un papel importante lo jugaron las elites de las industrias azucareras tucumanas, difundiendo -desde una tesis hispanista y católica que desestimaba la influencia indígena- la “pureza” de las tradiciones folklóricas del noroeste argentino, en contraposición a la “decadencia” moral bonaerense, como la esencia de la argentinidad. En esa línea, fundaron la Universidad de Tucumán (hoy Universidad Nacional de Tucumán), y fueron los que financiaron las investigaciones de Juan Alfonso Carrizo, primero, y luego, la de Isabel Aretz (discípula de Carlos Vega, quien hiciera una extraordinaria recopilación de músicas folklóricas del noroeste con su grabador portátil).</w:t>
      </w:r>
    </w:p>
    <w:p w:rsidR="0073136B" w:rsidRPr="0073136B" w:rsidRDefault="0073136B" w:rsidP="0073136B">
      <w:pPr>
        <w:spacing w:after="0" w:line="480" w:lineRule="auto"/>
        <w:jc w:val="both"/>
        <w:rPr>
          <w:rFonts w:ascii="Times New Roman" w:hAnsi="Times New Roman" w:cs="Times New Roman"/>
          <w:sz w:val="24"/>
          <w:szCs w:val="24"/>
          <w:lang w:val="es-ES"/>
        </w:rPr>
      </w:pPr>
      <w:r w:rsidRPr="0073136B">
        <w:rPr>
          <w:rFonts w:ascii="Times New Roman" w:hAnsi="Times New Roman" w:cs="Times New Roman"/>
          <w:sz w:val="24"/>
          <w:szCs w:val="24"/>
          <w:lang w:val="es-ES"/>
        </w:rPr>
        <w:lastRenderedPageBreak/>
        <w:t>Claro, jamás consideraron a los propios productores de eso que se denominó folklore, esos criollos rurales que tanto idealizaban, como “</w:t>
      </w:r>
      <w:r w:rsidRPr="0073136B">
        <w:rPr>
          <w:rFonts w:ascii="Times New Roman" w:hAnsi="Times New Roman" w:cs="Times New Roman"/>
          <w:i/>
          <w:iCs/>
          <w:sz w:val="24"/>
          <w:szCs w:val="24"/>
          <w:lang w:val="es-ES"/>
        </w:rPr>
        <w:t>sujetos de su propio destino</w:t>
      </w:r>
      <w:r w:rsidRPr="0073136B">
        <w:rPr>
          <w:rFonts w:ascii="Times New Roman" w:hAnsi="Times New Roman" w:cs="Times New Roman"/>
          <w:sz w:val="24"/>
          <w:szCs w:val="24"/>
          <w:lang w:val="es-ES"/>
        </w:rPr>
        <w:t>”</w:t>
      </w:r>
      <w:r w:rsidRPr="0073136B">
        <w:rPr>
          <w:rFonts w:ascii="Times New Roman" w:hAnsi="Times New Roman" w:cs="Times New Roman"/>
          <w:sz w:val="24"/>
          <w:szCs w:val="24"/>
          <w:vertAlign w:val="superscript"/>
          <w:lang w:val="es-ES"/>
        </w:rPr>
        <w:footnoteReference w:id="23"/>
      </w:r>
      <w:r w:rsidRPr="0073136B">
        <w:rPr>
          <w:rFonts w:ascii="Times New Roman" w:hAnsi="Times New Roman" w:cs="Times New Roman"/>
          <w:sz w:val="24"/>
          <w:szCs w:val="24"/>
          <w:lang w:val="es-ES"/>
        </w:rPr>
        <w:t>.</w:t>
      </w:r>
    </w:p>
    <w:p w:rsidR="0073136B" w:rsidRPr="0073136B" w:rsidRDefault="0073136B" w:rsidP="0073136B">
      <w:pPr>
        <w:spacing w:after="0" w:line="480" w:lineRule="auto"/>
        <w:jc w:val="both"/>
        <w:rPr>
          <w:rFonts w:ascii="Times New Roman" w:hAnsi="Times New Roman" w:cs="Times New Roman"/>
          <w:sz w:val="24"/>
          <w:szCs w:val="24"/>
          <w:lang w:val="es-ES"/>
        </w:rPr>
      </w:pPr>
      <w:r w:rsidRPr="0073136B">
        <w:rPr>
          <w:rFonts w:ascii="Times New Roman" w:hAnsi="Times New Roman" w:cs="Times New Roman"/>
          <w:sz w:val="24"/>
          <w:szCs w:val="24"/>
          <w:lang w:val="es-ES"/>
        </w:rPr>
        <w:t xml:space="preserve">Desde mediados de la década del 10, pero especialmente desde la década del 20,  el santiagueño Andrés Chazarreta con su Conjunto de Arte Nativo, emprendió una doble tarea. Investigación y recopilación informal por un lado, y difusión y creación artística por otro. Ocupando un lugar intermedio entre los músicos campesinos y los cancionistas nacionales (como Gardel en su comienzo). </w:t>
      </w:r>
    </w:p>
    <w:p w:rsidR="0073136B" w:rsidRPr="0073136B" w:rsidRDefault="0073136B" w:rsidP="0073136B">
      <w:pPr>
        <w:spacing w:after="0" w:line="480" w:lineRule="auto"/>
        <w:jc w:val="both"/>
        <w:rPr>
          <w:rFonts w:ascii="Times New Roman" w:hAnsi="Times New Roman" w:cs="Times New Roman"/>
          <w:sz w:val="24"/>
          <w:szCs w:val="24"/>
          <w:lang w:val="es-ES"/>
        </w:rPr>
      </w:pPr>
      <w:r w:rsidRPr="0073136B">
        <w:rPr>
          <w:rFonts w:ascii="Times New Roman" w:hAnsi="Times New Roman" w:cs="Times New Roman"/>
          <w:sz w:val="24"/>
          <w:szCs w:val="24"/>
          <w:lang w:val="es-ES"/>
        </w:rPr>
        <w:t>Sin embargo, como dice Oscar Chomosa en su Breve Historia del Folclore: “</w:t>
      </w:r>
      <w:r w:rsidRPr="0073136B">
        <w:rPr>
          <w:rFonts w:ascii="Times New Roman" w:hAnsi="Times New Roman" w:cs="Times New Roman"/>
          <w:i/>
          <w:iCs/>
          <w:sz w:val="24"/>
          <w:szCs w:val="24"/>
          <w:lang w:val="es-ES"/>
        </w:rPr>
        <w:t>En la opinión de los críticos, las chacareras, zambas y vidalas interpretadas por Chazarreta no eran de `inspiración folclórica´ sino que era la música nativa misma, traídas desde el monte al escenario nacional sin distorsiones por auténticos representantes de la patria profunda. Fuera o no un auténtico músico popular, la percepción que se habían formado de él y del género que representaba eran consecuencia de la necesidad de autenticidad y tradicionalismo generados por el giro derechista de la elite</w:t>
      </w:r>
      <w:r w:rsidRPr="0073136B">
        <w:rPr>
          <w:rFonts w:ascii="Times New Roman" w:hAnsi="Times New Roman" w:cs="Times New Roman"/>
          <w:sz w:val="24"/>
          <w:szCs w:val="24"/>
          <w:lang w:val="es-ES"/>
        </w:rPr>
        <w:t>”</w:t>
      </w:r>
      <w:r w:rsidRPr="0073136B">
        <w:rPr>
          <w:rFonts w:ascii="Times New Roman" w:hAnsi="Times New Roman" w:cs="Times New Roman"/>
          <w:sz w:val="24"/>
          <w:szCs w:val="24"/>
          <w:vertAlign w:val="superscript"/>
          <w:lang w:val="es-ES"/>
        </w:rPr>
        <w:footnoteReference w:id="24"/>
      </w:r>
      <w:r w:rsidRPr="0073136B">
        <w:rPr>
          <w:rFonts w:ascii="Times New Roman" w:hAnsi="Times New Roman" w:cs="Times New Roman"/>
          <w:sz w:val="24"/>
          <w:szCs w:val="24"/>
          <w:lang w:val="es-ES"/>
        </w:rPr>
        <w:t xml:space="preserve">. </w:t>
      </w:r>
    </w:p>
    <w:p w:rsidR="0073136B" w:rsidRPr="0073136B" w:rsidRDefault="0073136B" w:rsidP="0073136B">
      <w:pPr>
        <w:spacing w:after="0" w:line="480" w:lineRule="auto"/>
        <w:jc w:val="both"/>
        <w:rPr>
          <w:rFonts w:ascii="Times New Roman" w:hAnsi="Times New Roman" w:cs="Times New Roman"/>
          <w:sz w:val="24"/>
          <w:szCs w:val="24"/>
          <w:lang w:val="es-ES"/>
        </w:rPr>
      </w:pPr>
      <w:r w:rsidRPr="0073136B">
        <w:rPr>
          <w:rFonts w:ascii="Times New Roman" w:hAnsi="Times New Roman" w:cs="Times New Roman"/>
          <w:sz w:val="24"/>
          <w:szCs w:val="24"/>
          <w:lang w:val="es-ES"/>
        </w:rPr>
        <w:t>Chazarreta suele ser considerado el padre del folklore por su presentación en Buenos Aires en 1921, cuya repercusión marcó el nacimiento del folklore como género musical masivo a nivel nacional. Fue pionero, aunque no fue el único que trabajó en esa línea: “</w:t>
      </w:r>
      <w:r w:rsidRPr="0073136B">
        <w:rPr>
          <w:rFonts w:ascii="Times New Roman" w:hAnsi="Times New Roman" w:cs="Times New Roman"/>
          <w:i/>
          <w:iCs/>
          <w:sz w:val="24"/>
          <w:szCs w:val="24"/>
          <w:lang w:val="es-ES"/>
        </w:rPr>
        <w:t>Chazarreta y Gómez Carrillo ocupaban una posición intermedia entre la de investigador y la de músico popular que pronto también ocuparían Atahualpa Yupanqui, Buenaventura Luna, Montburn Ocampo y Ariel Ramírez</w:t>
      </w:r>
      <w:r w:rsidRPr="0073136B">
        <w:rPr>
          <w:rFonts w:ascii="Times New Roman" w:hAnsi="Times New Roman" w:cs="Times New Roman"/>
          <w:sz w:val="24"/>
          <w:szCs w:val="24"/>
          <w:lang w:val="es-ES"/>
        </w:rPr>
        <w:t>”</w:t>
      </w:r>
      <w:r w:rsidRPr="0073136B">
        <w:rPr>
          <w:rFonts w:ascii="Times New Roman" w:hAnsi="Times New Roman" w:cs="Times New Roman"/>
          <w:sz w:val="24"/>
          <w:szCs w:val="24"/>
          <w:vertAlign w:val="superscript"/>
          <w:lang w:val="es-ES"/>
        </w:rPr>
        <w:footnoteReference w:id="25"/>
      </w:r>
      <w:r w:rsidRPr="0073136B">
        <w:rPr>
          <w:rFonts w:ascii="Times New Roman" w:hAnsi="Times New Roman" w:cs="Times New Roman"/>
          <w:sz w:val="24"/>
          <w:szCs w:val="24"/>
          <w:lang w:val="es-ES"/>
        </w:rPr>
        <w:t>.</w:t>
      </w:r>
    </w:p>
    <w:p w:rsidR="0073136B" w:rsidRPr="0073136B" w:rsidRDefault="0073136B" w:rsidP="0073136B">
      <w:pPr>
        <w:spacing w:after="0" w:line="480" w:lineRule="auto"/>
        <w:jc w:val="both"/>
        <w:rPr>
          <w:rFonts w:ascii="Times New Roman" w:hAnsi="Times New Roman" w:cs="Times New Roman"/>
          <w:sz w:val="24"/>
          <w:szCs w:val="24"/>
          <w:lang w:val="es-ES"/>
        </w:rPr>
      </w:pPr>
      <w:r w:rsidRPr="0073136B">
        <w:rPr>
          <w:rFonts w:ascii="Times New Roman" w:hAnsi="Times New Roman" w:cs="Times New Roman"/>
          <w:sz w:val="24"/>
          <w:szCs w:val="24"/>
          <w:lang w:val="es-ES"/>
        </w:rPr>
        <w:t>La expansión del sistema de radiodifusión, la era de oro del cine argentino, y luego el impulso dado por el peronismo, que “</w:t>
      </w:r>
      <w:r w:rsidRPr="0073136B">
        <w:rPr>
          <w:rFonts w:ascii="Times New Roman" w:hAnsi="Times New Roman" w:cs="Times New Roman"/>
          <w:i/>
          <w:iCs/>
          <w:sz w:val="24"/>
          <w:szCs w:val="24"/>
          <w:lang w:val="es-ES"/>
        </w:rPr>
        <w:t xml:space="preserve">dio cobertura política y financiera al movimiento folclórico, tanto en su aspecto académico como en lo educativo, artístico, mediático y </w:t>
      </w:r>
      <w:r w:rsidRPr="0073136B">
        <w:rPr>
          <w:rFonts w:ascii="Times New Roman" w:hAnsi="Times New Roman" w:cs="Times New Roman"/>
          <w:i/>
          <w:iCs/>
          <w:sz w:val="24"/>
          <w:szCs w:val="24"/>
          <w:lang w:val="es-ES"/>
        </w:rPr>
        <w:lastRenderedPageBreak/>
        <w:t>social</w:t>
      </w:r>
      <w:r w:rsidRPr="0073136B">
        <w:rPr>
          <w:rFonts w:ascii="Times New Roman" w:hAnsi="Times New Roman" w:cs="Times New Roman"/>
          <w:sz w:val="24"/>
          <w:szCs w:val="24"/>
          <w:lang w:val="es-ES"/>
        </w:rPr>
        <w:t>”</w:t>
      </w:r>
      <w:r w:rsidRPr="0073136B">
        <w:rPr>
          <w:rFonts w:ascii="Times New Roman" w:hAnsi="Times New Roman" w:cs="Times New Roman"/>
          <w:sz w:val="24"/>
          <w:szCs w:val="24"/>
          <w:vertAlign w:val="superscript"/>
          <w:lang w:val="es-ES"/>
        </w:rPr>
        <w:footnoteReference w:id="26"/>
      </w:r>
      <w:r w:rsidRPr="0073136B">
        <w:rPr>
          <w:rFonts w:ascii="Times New Roman" w:hAnsi="Times New Roman" w:cs="Times New Roman"/>
          <w:sz w:val="24"/>
          <w:szCs w:val="24"/>
          <w:lang w:val="es-ES"/>
        </w:rPr>
        <w:t>, fueron fortaleciendo el folklore a lo largo del tiempo. Incluyendo también las peñas, los festivales, academias y centros criollistas, con la gran complejidad y variedad de ideologías, sectores económicos, intereses políticos y sectores sociales, detrás de eso.</w:t>
      </w:r>
    </w:p>
    <w:p w:rsidR="0073136B" w:rsidRPr="0073136B" w:rsidRDefault="0073136B" w:rsidP="0073136B">
      <w:pPr>
        <w:spacing w:after="0" w:line="480" w:lineRule="auto"/>
        <w:jc w:val="both"/>
        <w:rPr>
          <w:rFonts w:ascii="Times New Roman" w:hAnsi="Times New Roman" w:cs="Times New Roman"/>
          <w:sz w:val="24"/>
          <w:szCs w:val="24"/>
          <w:lang w:val="es-ES"/>
        </w:rPr>
      </w:pPr>
      <w:r w:rsidRPr="0073136B">
        <w:rPr>
          <w:rFonts w:ascii="Times New Roman" w:hAnsi="Times New Roman" w:cs="Times New Roman"/>
          <w:sz w:val="24"/>
          <w:szCs w:val="24"/>
          <w:lang w:val="es-ES"/>
        </w:rPr>
        <w:t xml:space="preserve">Músicos como Yupanqui agregaron en sus letras un realismo y una crítica social, y un desarrollo particular de la guitarra, y desde mediados del 40 el grupo La Carpa –con Raúl Galán, Manuel Castilla, Cuchi Leguizamón- agregaron además del realismo y crítica social otras búsquedas estéticas, abriendo otro camino posible dentro del folklore. </w:t>
      </w:r>
    </w:p>
    <w:p w:rsidR="0073136B" w:rsidRPr="0073136B" w:rsidRDefault="0073136B" w:rsidP="0073136B">
      <w:pPr>
        <w:spacing w:after="0" w:line="480" w:lineRule="auto"/>
        <w:jc w:val="both"/>
        <w:rPr>
          <w:rFonts w:ascii="Times New Roman" w:hAnsi="Times New Roman" w:cs="Times New Roman"/>
          <w:sz w:val="24"/>
          <w:szCs w:val="24"/>
          <w:lang w:val="es-ES"/>
        </w:rPr>
      </w:pPr>
      <w:r w:rsidRPr="0073136B">
        <w:rPr>
          <w:rFonts w:ascii="Times New Roman" w:hAnsi="Times New Roman" w:cs="Times New Roman"/>
          <w:sz w:val="24"/>
          <w:szCs w:val="24"/>
          <w:lang w:val="es-ES"/>
        </w:rPr>
        <w:t xml:space="preserve">Pero es en la primera mitad de la década del 60 cuando se llega a un </w:t>
      </w:r>
      <w:r w:rsidRPr="0073136B">
        <w:rPr>
          <w:rFonts w:ascii="Times New Roman" w:hAnsi="Times New Roman" w:cs="Times New Roman"/>
          <w:i/>
          <w:iCs/>
          <w:sz w:val="24"/>
          <w:szCs w:val="24"/>
          <w:lang w:val="es-ES"/>
        </w:rPr>
        <w:t xml:space="preserve">boom </w:t>
      </w:r>
      <w:r w:rsidRPr="0073136B">
        <w:rPr>
          <w:rFonts w:ascii="Times New Roman" w:hAnsi="Times New Roman" w:cs="Times New Roman"/>
          <w:sz w:val="24"/>
          <w:szCs w:val="24"/>
          <w:lang w:val="es-ES"/>
        </w:rPr>
        <w:t>del folklore</w:t>
      </w:r>
      <w:r w:rsidRPr="0073136B">
        <w:rPr>
          <w:rFonts w:ascii="Times New Roman" w:hAnsi="Times New Roman" w:cs="Times New Roman"/>
          <w:sz w:val="24"/>
          <w:szCs w:val="24"/>
          <w:vertAlign w:val="superscript"/>
          <w:lang w:val="es-ES"/>
        </w:rPr>
        <w:footnoteReference w:id="27"/>
      </w:r>
      <w:r w:rsidRPr="0073136B">
        <w:rPr>
          <w:rFonts w:ascii="Times New Roman" w:hAnsi="Times New Roman" w:cs="Times New Roman"/>
          <w:sz w:val="24"/>
          <w:szCs w:val="24"/>
          <w:lang w:val="es-ES"/>
        </w:rPr>
        <w:t>. El terreno preparado durante décadas, las generaciones más jóvenes escolarizadas con el folklore como música-danza principal, en conjunción con la apuesta al folklore de parte de discográficas, radios y televisión, y sin duda una amplia gama de propuestas, dio lugar al momento de mayor popularidad y difusión del género. Los Chalchaleros marcaron el estándar de grupo folklórico</w:t>
      </w:r>
      <w:r w:rsidRPr="0073136B">
        <w:rPr>
          <w:rFonts w:ascii="Times New Roman" w:hAnsi="Times New Roman" w:cs="Times New Roman"/>
          <w:sz w:val="24"/>
          <w:szCs w:val="24"/>
          <w:vertAlign w:val="superscript"/>
          <w:lang w:val="es-ES"/>
        </w:rPr>
        <w:footnoteReference w:id="28"/>
      </w:r>
      <w:r w:rsidRPr="0073136B">
        <w:rPr>
          <w:rFonts w:ascii="Times New Roman" w:hAnsi="Times New Roman" w:cs="Times New Roman"/>
          <w:sz w:val="24"/>
          <w:szCs w:val="24"/>
          <w:lang w:val="es-ES"/>
        </w:rPr>
        <w:t xml:space="preserve">, mientras los Huanca Hua marcaron una línea más de “vanguardia”, y grupos como los Cantores de Quilla Huasi transitaron un camino intermedio. A la vez tuvieron más difusión los folkloristas académicos –buscando siempre establecer los límites entre la música folklórica y la de raíz folklórica o proyección. Además, también la continuidad de la línea abierta por La Carpa, Eduardo Falú, las recopilaciones de Leda Valladares y una gran cantidad de grupos y solistas de lo más variados, en su gran mayoría basados en el folklore del noroeste argentino. Como señala Sergio Pujol en </w:t>
      </w:r>
      <w:r w:rsidRPr="0073136B">
        <w:rPr>
          <w:rFonts w:ascii="Times New Roman" w:hAnsi="Times New Roman" w:cs="Times New Roman"/>
          <w:i/>
          <w:iCs/>
          <w:sz w:val="24"/>
          <w:szCs w:val="24"/>
          <w:lang w:val="es-ES"/>
        </w:rPr>
        <w:t>Cien años de música argentina</w:t>
      </w:r>
      <w:r w:rsidRPr="0073136B">
        <w:rPr>
          <w:rFonts w:ascii="Times New Roman" w:hAnsi="Times New Roman" w:cs="Times New Roman"/>
          <w:i/>
          <w:iCs/>
          <w:sz w:val="24"/>
          <w:szCs w:val="24"/>
          <w:vertAlign w:val="superscript"/>
          <w:lang w:val="es-ES"/>
        </w:rPr>
        <w:footnoteReference w:id="29"/>
      </w:r>
      <w:r w:rsidRPr="0073136B">
        <w:rPr>
          <w:rFonts w:ascii="Times New Roman" w:hAnsi="Times New Roman" w:cs="Times New Roman"/>
          <w:sz w:val="24"/>
          <w:szCs w:val="24"/>
          <w:lang w:val="es-ES"/>
        </w:rPr>
        <w:t xml:space="preserve">, el boom del folklore se caracterizó no tanto por la difusión masiva del repertorio ya </w:t>
      </w:r>
      <w:r w:rsidRPr="0073136B">
        <w:rPr>
          <w:rFonts w:ascii="Times New Roman" w:hAnsi="Times New Roman" w:cs="Times New Roman"/>
          <w:sz w:val="24"/>
          <w:szCs w:val="24"/>
          <w:lang w:val="es-ES"/>
        </w:rPr>
        <w:lastRenderedPageBreak/>
        <w:t>existente como por las nuevas creaciones y nuevos intérpretes, con un fuerte predominio del ritmo de Zamba.</w:t>
      </w:r>
    </w:p>
    <w:p w:rsidR="0073136B" w:rsidRPr="0073136B" w:rsidRDefault="0073136B" w:rsidP="0073136B">
      <w:pPr>
        <w:spacing w:after="0" w:line="480" w:lineRule="auto"/>
        <w:jc w:val="both"/>
        <w:rPr>
          <w:rFonts w:ascii="Times New Roman" w:hAnsi="Times New Roman" w:cs="Times New Roman"/>
          <w:sz w:val="24"/>
          <w:szCs w:val="24"/>
          <w:lang w:val="es-ES"/>
        </w:rPr>
      </w:pPr>
      <w:r w:rsidRPr="0073136B">
        <w:rPr>
          <w:rFonts w:ascii="Times New Roman" w:hAnsi="Times New Roman" w:cs="Times New Roman"/>
          <w:sz w:val="24"/>
          <w:szCs w:val="24"/>
          <w:lang w:val="es-ES"/>
        </w:rPr>
        <w:t>Por supuesto, varias de estas líneas de creación fueron discutidas por tradicionalistas –incluyendo a Yupanqui y a Valladares-, unas por sus experimentaciones, otras por su mercantilización</w:t>
      </w:r>
      <w:r w:rsidRPr="0073136B">
        <w:rPr>
          <w:rFonts w:ascii="Times New Roman" w:hAnsi="Times New Roman" w:cs="Times New Roman"/>
          <w:sz w:val="24"/>
          <w:szCs w:val="24"/>
          <w:vertAlign w:val="superscript"/>
          <w:lang w:val="es-ES"/>
        </w:rPr>
        <w:footnoteReference w:id="30"/>
      </w:r>
      <w:r w:rsidRPr="0073136B">
        <w:rPr>
          <w:rFonts w:ascii="Times New Roman" w:hAnsi="Times New Roman" w:cs="Times New Roman"/>
          <w:sz w:val="24"/>
          <w:szCs w:val="24"/>
          <w:lang w:val="es-ES"/>
        </w:rPr>
        <w:t xml:space="preserve">. </w:t>
      </w:r>
    </w:p>
    <w:p w:rsidR="0073136B" w:rsidRPr="0073136B" w:rsidRDefault="0073136B" w:rsidP="0073136B">
      <w:pPr>
        <w:spacing w:after="0" w:line="480" w:lineRule="auto"/>
        <w:jc w:val="both"/>
        <w:rPr>
          <w:rFonts w:ascii="Times New Roman" w:hAnsi="Times New Roman" w:cs="Times New Roman"/>
          <w:sz w:val="24"/>
          <w:szCs w:val="24"/>
          <w:lang w:val="es-ES"/>
        </w:rPr>
      </w:pPr>
      <w:r w:rsidRPr="0073136B">
        <w:rPr>
          <w:rFonts w:ascii="Times New Roman" w:hAnsi="Times New Roman" w:cs="Times New Roman"/>
          <w:sz w:val="24"/>
          <w:szCs w:val="24"/>
          <w:lang w:val="es-ES"/>
        </w:rPr>
        <w:t xml:space="preserve">Pero lo que marcó un quiebre más profundo fue el Movimiento del Nuevo Cancionero, que postulaba un cancionero popular unificado, de raíz folklórica -que incluía al tango-, con libertad creativa, hablando de temáticas de la realidad actual, deshaciéndose de criterios de autenticidad estrictos, desligándose del folklore académico, criticando la mercantilización, y vinculándose con movimientos similares del continente. Muchos de estos postulados eran inéditos en el folklore, de todas maneras el discurso del Movimiento se seguía apoyando en una visión </w:t>
      </w:r>
      <w:r w:rsidRPr="0073136B">
        <w:rPr>
          <w:rFonts w:ascii="Times New Roman" w:hAnsi="Times New Roman" w:cs="Times New Roman"/>
          <w:i/>
          <w:iCs/>
          <w:sz w:val="24"/>
          <w:szCs w:val="24"/>
          <w:lang w:val="es-ES"/>
        </w:rPr>
        <w:t>romántica</w:t>
      </w:r>
      <w:r w:rsidRPr="0073136B">
        <w:rPr>
          <w:rFonts w:ascii="Times New Roman" w:hAnsi="Times New Roman" w:cs="Times New Roman"/>
          <w:sz w:val="24"/>
          <w:szCs w:val="24"/>
          <w:lang w:val="es-ES"/>
        </w:rPr>
        <w:t xml:space="preserve"> de la identidad nacional</w:t>
      </w:r>
      <w:r w:rsidRPr="0073136B">
        <w:rPr>
          <w:rFonts w:ascii="Times New Roman" w:hAnsi="Times New Roman" w:cs="Times New Roman"/>
          <w:sz w:val="24"/>
          <w:szCs w:val="24"/>
          <w:vertAlign w:val="superscript"/>
          <w:lang w:val="es-ES"/>
        </w:rPr>
        <w:footnoteReference w:id="31"/>
      </w:r>
      <w:r w:rsidRPr="0073136B">
        <w:rPr>
          <w:rFonts w:ascii="Times New Roman" w:hAnsi="Times New Roman" w:cs="Times New Roman"/>
          <w:sz w:val="24"/>
          <w:szCs w:val="24"/>
          <w:lang w:val="es-ES"/>
        </w:rPr>
        <w:t>.</w:t>
      </w:r>
    </w:p>
    <w:p w:rsidR="0073136B" w:rsidRPr="0073136B" w:rsidRDefault="0073136B" w:rsidP="0073136B">
      <w:pPr>
        <w:spacing w:after="0" w:line="480" w:lineRule="auto"/>
        <w:jc w:val="both"/>
        <w:rPr>
          <w:rFonts w:ascii="Times New Roman" w:hAnsi="Times New Roman" w:cs="Times New Roman"/>
          <w:sz w:val="24"/>
          <w:szCs w:val="24"/>
          <w:lang w:val="es-ES"/>
        </w:rPr>
      </w:pPr>
      <w:r w:rsidRPr="0073136B">
        <w:rPr>
          <w:rFonts w:ascii="Times New Roman" w:hAnsi="Times New Roman" w:cs="Times New Roman"/>
          <w:sz w:val="24"/>
          <w:szCs w:val="24"/>
          <w:lang w:val="es-ES"/>
        </w:rPr>
        <w:t>Por lo tanto, músicos como Atahualpa Yupanqui, Ariel Ramírez, Cuchi Leguizamón, Eduardo Falú, el movimiento del Nuevo Cancionero, Chango Farías Gómez, Carlos Guastavino, Waldo de los Ríos, Eduardo Lagos, Manolo Juárez, entre tantos otros, han reelaborado, descentrado y puesto en tensión el eje de esta tradición por caminos diversos. A veces nombrados dentro del folklore, otras veces como proyección folklórica, otras veces de más difícil clasificación, han abierto un camino que tiene continuidad en las generaciones siguientes y hasta la actualidad</w:t>
      </w:r>
      <w:r w:rsidRPr="0073136B">
        <w:rPr>
          <w:rFonts w:ascii="Times New Roman" w:hAnsi="Times New Roman" w:cs="Times New Roman"/>
          <w:sz w:val="24"/>
          <w:szCs w:val="24"/>
          <w:vertAlign w:val="superscript"/>
          <w:lang w:val="es-ES"/>
        </w:rPr>
        <w:footnoteReference w:id="32"/>
      </w:r>
      <w:r w:rsidRPr="0073136B">
        <w:rPr>
          <w:rFonts w:ascii="Times New Roman" w:hAnsi="Times New Roman" w:cs="Times New Roman"/>
          <w:sz w:val="24"/>
          <w:szCs w:val="24"/>
          <w:lang w:val="es-ES"/>
        </w:rPr>
        <w:t xml:space="preserve">. </w:t>
      </w:r>
    </w:p>
    <w:p w:rsidR="0073136B" w:rsidRPr="0073136B" w:rsidRDefault="0073136B" w:rsidP="0073136B">
      <w:pPr>
        <w:spacing w:after="0" w:line="480" w:lineRule="auto"/>
        <w:jc w:val="both"/>
        <w:rPr>
          <w:rFonts w:ascii="Times New Roman" w:hAnsi="Times New Roman" w:cs="Times New Roman"/>
          <w:sz w:val="24"/>
          <w:szCs w:val="24"/>
          <w:lang w:val="es-ES"/>
        </w:rPr>
      </w:pPr>
      <w:r w:rsidRPr="0073136B">
        <w:rPr>
          <w:rFonts w:ascii="Times New Roman" w:hAnsi="Times New Roman" w:cs="Times New Roman"/>
          <w:sz w:val="24"/>
          <w:szCs w:val="24"/>
          <w:lang w:val="es-ES"/>
        </w:rPr>
        <w:t>Coincidiendo con la concepción de Fischerman y Gilbert de que “</w:t>
      </w:r>
      <w:r w:rsidRPr="0073136B">
        <w:rPr>
          <w:rFonts w:ascii="Times New Roman" w:hAnsi="Times New Roman" w:cs="Times New Roman"/>
          <w:i/>
          <w:iCs/>
          <w:sz w:val="24"/>
          <w:szCs w:val="24"/>
          <w:lang w:val="es-ES"/>
        </w:rPr>
        <w:t>El mal entendido es uno de los motores más poderosos de la cultura</w:t>
      </w:r>
      <w:r w:rsidRPr="0073136B">
        <w:rPr>
          <w:rFonts w:ascii="Times New Roman" w:hAnsi="Times New Roman" w:cs="Times New Roman"/>
          <w:sz w:val="24"/>
          <w:szCs w:val="24"/>
          <w:lang w:val="es-ES"/>
        </w:rPr>
        <w:t>”</w:t>
      </w:r>
      <w:r w:rsidRPr="0073136B">
        <w:rPr>
          <w:rFonts w:ascii="Times New Roman" w:hAnsi="Times New Roman" w:cs="Times New Roman"/>
          <w:sz w:val="24"/>
          <w:szCs w:val="24"/>
          <w:vertAlign w:val="superscript"/>
          <w:lang w:val="es-ES"/>
        </w:rPr>
        <w:footnoteReference w:id="33"/>
      </w:r>
      <w:r w:rsidRPr="0073136B">
        <w:rPr>
          <w:rFonts w:ascii="Times New Roman" w:hAnsi="Times New Roman" w:cs="Times New Roman"/>
          <w:sz w:val="24"/>
          <w:szCs w:val="24"/>
          <w:lang w:val="es-ES"/>
        </w:rPr>
        <w:t xml:space="preserve"> , entendemos que a pesar de las intenciones y conceptos de académicos, oligarquías, poderes económicos y políticos, los </w:t>
      </w:r>
      <w:r w:rsidRPr="0073136B">
        <w:rPr>
          <w:rFonts w:ascii="Times New Roman" w:hAnsi="Times New Roman" w:cs="Times New Roman"/>
          <w:sz w:val="24"/>
          <w:szCs w:val="24"/>
          <w:lang w:val="es-ES"/>
        </w:rPr>
        <w:lastRenderedPageBreak/>
        <w:t>sujetos involucrados en la cultura llegan a trazar puentes y cruzar fronteras difíciles de anticipar y de frenar.</w:t>
      </w:r>
    </w:p>
    <w:p w:rsidR="00E52B42" w:rsidRPr="005245A5" w:rsidRDefault="00E52B42" w:rsidP="00D06800">
      <w:pPr>
        <w:spacing w:after="0" w:line="480" w:lineRule="auto"/>
        <w:jc w:val="both"/>
        <w:rPr>
          <w:rFonts w:ascii="Times New Roman" w:hAnsi="Times New Roman" w:cs="Times New Roman"/>
          <w:sz w:val="24"/>
          <w:szCs w:val="24"/>
          <w:lang w:val="es-ES"/>
        </w:rPr>
      </w:pPr>
    </w:p>
    <w:p w:rsidR="007B6DE9" w:rsidRPr="00C3713E" w:rsidRDefault="00C3713E" w:rsidP="00D06800">
      <w:pPr>
        <w:spacing w:after="0" w:line="480" w:lineRule="auto"/>
        <w:jc w:val="both"/>
        <w:rPr>
          <w:rFonts w:ascii="Times New Roman" w:hAnsi="Times New Roman" w:cs="Times New Roman"/>
          <w:b/>
          <w:sz w:val="24"/>
          <w:szCs w:val="24"/>
          <w:lang w:val="es-ES"/>
        </w:rPr>
      </w:pPr>
      <w:r w:rsidRPr="00C3713E">
        <w:rPr>
          <w:rFonts w:ascii="Times New Roman" w:hAnsi="Times New Roman" w:cs="Times New Roman"/>
          <w:b/>
          <w:sz w:val="24"/>
          <w:szCs w:val="24"/>
          <w:lang w:val="es-ES"/>
        </w:rPr>
        <w:t>4. Nuestros casos:</w:t>
      </w:r>
    </w:p>
    <w:p w:rsidR="005245A5" w:rsidRDefault="005245A5" w:rsidP="00D06800">
      <w:pPr>
        <w:spacing w:after="0" w:line="480" w:lineRule="auto"/>
        <w:jc w:val="both"/>
        <w:rPr>
          <w:rFonts w:ascii="Times New Roman" w:hAnsi="Times New Roman" w:cs="Times New Roman"/>
          <w:sz w:val="24"/>
          <w:szCs w:val="24"/>
          <w:lang w:val="es-ES"/>
        </w:rPr>
      </w:pPr>
      <w:r w:rsidRPr="005245A5">
        <w:rPr>
          <w:rFonts w:ascii="Times New Roman" w:hAnsi="Times New Roman" w:cs="Times New Roman"/>
          <w:sz w:val="24"/>
          <w:szCs w:val="24"/>
          <w:lang w:val="es-ES"/>
        </w:rPr>
        <w:t>Compositores como Juárez y –</w:t>
      </w:r>
      <w:r w:rsidR="0048072B">
        <w:rPr>
          <w:rFonts w:ascii="Times New Roman" w:hAnsi="Times New Roman" w:cs="Times New Roman"/>
          <w:sz w:val="24"/>
          <w:szCs w:val="24"/>
          <w:lang w:val="es-ES"/>
        </w:rPr>
        <w:t>aún</w:t>
      </w:r>
      <w:r w:rsidRPr="005245A5">
        <w:rPr>
          <w:rFonts w:ascii="Times New Roman" w:hAnsi="Times New Roman" w:cs="Times New Roman"/>
          <w:sz w:val="24"/>
          <w:szCs w:val="24"/>
          <w:lang w:val="es-ES"/>
        </w:rPr>
        <w:t xml:space="preserve"> más- Espel se ven influidos tanto por la historia de la música “culta”</w:t>
      </w:r>
      <w:r w:rsidR="000829AC">
        <w:rPr>
          <w:rStyle w:val="Refdenotaalpie"/>
          <w:rFonts w:ascii="Times New Roman" w:hAnsi="Times New Roman" w:cs="Times New Roman"/>
          <w:sz w:val="24"/>
          <w:szCs w:val="24"/>
          <w:lang w:val="es-ES"/>
        </w:rPr>
        <w:footnoteReference w:id="34"/>
      </w:r>
      <w:r w:rsidRPr="005245A5">
        <w:rPr>
          <w:rFonts w:ascii="Times New Roman" w:hAnsi="Times New Roman" w:cs="Times New Roman"/>
          <w:sz w:val="24"/>
          <w:szCs w:val="24"/>
          <w:lang w:val="es-ES"/>
        </w:rPr>
        <w:t xml:space="preserve"> como por este proceso de reconfiguración del campo de la música popular en general y en particular del folklore. Los discursos estéticos basados en valores de orígenes distintos se ponen en tensión en las producciones estéticas, y estas a su vez ponen en tensión ese campo musical que conocemos como folklore.</w:t>
      </w:r>
    </w:p>
    <w:p w:rsidR="0043088A" w:rsidRDefault="0043088A" w:rsidP="0043088A">
      <w:pPr>
        <w:spacing w:after="0" w:line="480" w:lineRule="auto"/>
        <w:jc w:val="both"/>
        <w:rPr>
          <w:rFonts w:ascii="Times New Roman" w:hAnsi="Times New Roman" w:cs="Times New Roman"/>
          <w:sz w:val="24"/>
          <w:szCs w:val="24"/>
        </w:rPr>
      </w:pPr>
      <w:r w:rsidRPr="00CF0791">
        <w:rPr>
          <w:rFonts w:ascii="Times New Roman" w:hAnsi="Times New Roman" w:cs="Times New Roman"/>
          <w:sz w:val="24"/>
          <w:szCs w:val="24"/>
        </w:rPr>
        <w:t xml:space="preserve">Creemos que el discurso estético (en términos </w:t>
      </w:r>
      <w:r>
        <w:rPr>
          <w:rFonts w:ascii="Times New Roman" w:hAnsi="Times New Roman" w:cs="Times New Roman"/>
          <w:sz w:val="24"/>
          <w:szCs w:val="24"/>
        </w:rPr>
        <w:t>de Frith) en el que predominante</w:t>
      </w:r>
      <w:r w:rsidR="00E95F99">
        <w:rPr>
          <w:rFonts w:ascii="Times New Roman" w:hAnsi="Times New Roman" w:cs="Times New Roman"/>
          <w:sz w:val="24"/>
          <w:szCs w:val="24"/>
        </w:rPr>
        <w:t>mente</w:t>
      </w:r>
      <w:r>
        <w:rPr>
          <w:rFonts w:ascii="Times New Roman" w:hAnsi="Times New Roman" w:cs="Times New Roman"/>
          <w:sz w:val="24"/>
          <w:szCs w:val="24"/>
        </w:rPr>
        <w:t xml:space="preserve"> se apoya Juárez</w:t>
      </w:r>
      <w:r w:rsidRPr="00CF0791">
        <w:rPr>
          <w:rFonts w:ascii="Times New Roman" w:hAnsi="Times New Roman" w:cs="Times New Roman"/>
          <w:sz w:val="24"/>
          <w:szCs w:val="24"/>
        </w:rPr>
        <w:t xml:space="preserve"> es el de “Art” por sobre el “Folk” y el “Pop”. Desde ese lugar construye su legitimación en el campo de la música popular argentina y se relaciona con –o no- y actúa en los distintos subcampos. </w:t>
      </w:r>
    </w:p>
    <w:p w:rsidR="005245A5" w:rsidRDefault="005245A5" w:rsidP="00D06800">
      <w:pPr>
        <w:spacing w:after="0" w:line="480" w:lineRule="auto"/>
        <w:jc w:val="both"/>
        <w:rPr>
          <w:rFonts w:ascii="Times New Roman" w:hAnsi="Times New Roman" w:cs="Times New Roman"/>
          <w:sz w:val="24"/>
          <w:szCs w:val="24"/>
          <w:lang w:val="es-ES"/>
        </w:rPr>
      </w:pPr>
      <w:r w:rsidRPr="005245A5">
        <w:rPr>
          <w:rFonts w:ascii="Times New Roman" w:hAnsi="Times New Roman" w:cs="Times New Roman"/>
          <w:sz w:val="24"/>
          <w:szCs w:val="24"/>
          <w:lang w:val="es-ES"/>
        </w:rPr>
        <w:t>En este trabajo el énfasis va a estar sobre los espacios del folklore y en cómo se van reformulando a partir de poéticas que los ponen en tensión, en la etapa propuesta. Consideraremos para eso los trabajos de Guerrero sobre proyección folklórica; los de Madoery sobre géneros, arreglos, el uso de la percusión en el folklore; el trabajo de Rodríguez Kees sobre Liliana Herrero; El trabajo de Beaulieu sobre el Chango Farías Gómez; el propio sobre Espel, etc.</w:t>
      </w:r>
    </w:p>
    <w:p w:rsidR="0048072B" w:rsidRDefault="0048072B" w:rsidP="00D06800">
      <w:pPr>
        <w:spacing w:after="0" w:line="480" w:lineRule="auto"/>
        <w:jc w:val="both"/>
        <w:rPr>
          <w:rFonts w:ascii="Times New Roman" w:hAnsi="Times New Roman" w:cs="Times New Roman"/>
          <w:sz w:val="24"/>
          <w:szCs w:val="24"/>
          <w:lang w:val="es-ES"/>
        </w:rPr>
      </w:pPr>
    </w:p>
    <w:p w:rsidR="001952BF" w:rsidRDefault="001952BF" w:rsidP="00D06800">
      <w:pPr>
        <w:spacing w:after="0" w:line="480" w:lineRule="auto"/>
        <w:jc w:val="both"/>
        <w:rPr>
          <w:rFonts w:ascii="Times New Roman" w:hAnsi="Times New Roman" w:cs="Times New Roman"/>
          <w:b/>
          <w:sz w:val="24"/>
          <w:szCs w:val="24"/>
          <w:u w:val="single"/>
          <w:lang w:val="es-ES"/>
        </w:rPr>
      </w:pPr>
      <w:r>
        <w:rPr>
          <w:rFonts w:ascii="Times New Roman" w:hAnsi="Times New Roman" w:cs="Times New Roman"/>
          <w:b/>
          <w:sz w:val="24"/>
          <w:szCs w:val="24"/>
          <w:u w:val="single"/>
          <w:lang w:val="es-ES"/>
        </w:rPr>
        <w:t>Manolo Juárez:</w:t>
      </w:r>
    </w:p>
    <w:p w:rsidR="001952BF" w:rsidRPr="001952BF" w:rsidRDefault="001952BF" w:rsidP="00D06800">
      <w:pPr>
        <w:spacing w:after="0" w:line="48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lastRenderedPageBreak/>
        <w:t xml:space="preserve">1. </w:t>
      </w:r>
      <w:r w:rsidRPr="001952BF">
        <w:rPr>
          <w:rFonts w:ascii="Times New Roman" w:hAnsi="Times New Roman" w:cs="Times New Roman"/>
          <w:b/>
          <w:sz w:val="24"/>
          <w:szCs w:val="24"/>
          <w:lang w:val="es-ES"/>
        </w:rPr>
        <w:t>Breve biografía</w:t>
      </w:r>
      <w:r w:rsidR="00172ACB">
        <w:rPr>
          <w:rStyle w:val="Refdenotaalpie"/>
          <w:rFonts w:ascii="Times New Roman" w:hAnsi="Times New Roman" w:cs="Times New Roman"/>
          <w:b/>
          <w:sz w:val="24"/>
          <w:szCs w:val="24"/>
          <w:lang w:val="es-ES"/>
        </w:rPr>
        <w:footnoteReference w:id="35"/>
      </w:r>
      <w:r w:rsidRPr="001952BF">
        <w:rPr>
          <w:rFonts w:ascii="Times New Roman" w:hAnsi="Times New Roman" w:cs="Times New Roman"/>
          <w:b/>
          <w:sz w:val="24"/>
          <w:szCs w:val="24"/>
          <w:lang w:val="es-ES"/>
        </w:rPr>
        <w:t>:</w:t>
      </w:r>
    </w:p>
    <w:p w:rsidR="00CF4183" w:rsidRPr="00CF4183" w:rsidRDefault="00CF4183" w:rsidP="00CF4183">
      <w:pPr>
        <w:spacing w:after="0" w:line="480" w:lineRule="auto"/>
        <w:jc w:val="both"/>
        <w:rPr>
          <w:rFonts w:ascii="Times New Roman" w:hAnsi="Times New Roman" w:cs="Times New Roman"/>
          <w:sz w:val="24"/>
          <w:szCs w:val="24"/>
          <w:lang w:val="es-ES"/>
        </w:rPr>
      </w:pPr>
      <w:r w:rsidRPr="00CF4183">
        <w:rPr>
          <w:rFonts w:ascii="Times New Roman" w:hAnsi="Times New Roman" w:cs="Times New Roman"/>
          <w:sz w:val="24"/>
          <w:szCs w:val="24"/>
          <w:lang w:val="es-ES"/>
        </w:rPr>
        <w:t>Manolo Juárez realizó estudios de piano con el maestro Ruwin Erlich, composición con Horacio</w:t>
      </w:r>
      <w:r w:rsidR="00371517">
        <w:rPr>
          <w:rFonts w:ascii="Times New Roman" w:hAnsi="Times New Roman" w:cs="Times New Roman"/>
          <w:sz w:val="24"/>
          <w:szCs w:val="24"/>
          <w:lang w:val="es-ES"/>
        </w:rPr>
        <w:t xml:space="preserve"> Sicardi y Guillerrno Graetzer en nuestro país</w:t>
      </w:r>
      <w:r w:rsidRPr="00CF4183">
        <w:rPr>
          <w:rFonts w:ascii="Times New Roman" w:hAnsi="Times New Roman" w:cs="Times New Roman"/>
          <w:sz w:val="24"/>
          <w:szCs w:val="24"/>
          <w:lang w:val="es-ES"/>
        </w:rPr>
        <w:t xml:space="preserve"> y con Doménico Guáccero</w:t>
      </w:r>
      <w:r w:rsidR="00371517">
        <w:rPr>
          <w:rFonts w:ascii="Times New Roman" w:hAnsi="Times New Roman" w:cs="Times New Roman"/>
          <w:sz w:val="24"/>
          <w:szCs w:val="24"/>
          <w:lang w:val="es-ES"/>
        </w:rPr>
        <w:t xml:space="preserve"> en Italia. Es</w:t>
      </w:r>
      <w:r w:rsidRPr="00CF4183">
        <w:rPr>
          <w:rFonts w:ascii="Times New Roman" w:hAnsi="Times New Roman" w:cs="Times New Roman"/>
          <w:sz w:val="24"/>
          <w:szCs w:val="24"/>
          <w:lang w:val="es-ES"/>
        </w:rPr>
        <w:t xml:space="preserve"> miembro fundador de la Asociación de Jóvenes Compositores de la Argentina</w:t>
      </w:r>
      <w:r w:rsidR="0078755F">
        <w:rPr>
          <w:rFonts w:ascii="Times New Roman" w:hAnsi="Times New Roman" w:cs="Times New Roman"/>
          <w:sz w:val="24"/>
          <w:szCs w:val="24"/>
          <w:lang w:val="es-ES"/>
        </w:rPr>
        <w:t xml:space="preserve"> (que presidió entre 1972-75)</w:t>
      </w:r>
      <w:r w:rsidRPr="00CF4183">
        <w:rPr>
          <w:rFonts w:ascii="Times New Roman" w:hAnsi="Times New Roman" w:cs="Times New Roman"/>
          <w:sz w:val="24"/>
          <w:szCs w:val="24"/>
          <w:lang w:val="es-ES"/>
        </w:rPr>
        <w:t>, integró la comisión directiva de la Unión de Compo</w:t>
      </w:r>
      <w:r w:rsidR="0078755F">
        <w:rPr>
          <w:rFonts w:ascii="Times New Roman" w:hAnsi="Times New Roman" w:cs="Times New Roman"/>
          <w:sz w:val="24"/>
          <w:szCs w:val="24"/>
          <w:lang w:val="es-ES"/>
        </w:rPr>
        <w:t>sitores de la Argentina (</w:t>
      </w:r>
      <w:r w:rsidRPr="00CF4183">
        <w:rPr>
          <w:rFonts w:ascii="Times New Roman" w:hAnsi="Times New Roman" w:cs="Times New Roman"/>
          <w:sz w:val="24"/>
          <w:szCs w:val="24"/>
          <w:lang w:val="es-ES"/>
        </w:rPr>
        <w:t>1970</w:t>
      </w:r>
      <w:r w:rsidR="0078755F">
        <w:rPr>
          <w:rFonts w:ascii="Times New Roman" w:hAnsi="Times New Roman" w:cs="Times New Roman"/>
          <w:sz w:val="24"/>
          <w:szCs w:val="24"/>
          <w:lang w:val="es-ES"/>
        </w:rPr>
        <w:t>-</w:t>
      </w:r>
      <w:r w:rsidRPr="00CF4183">
        <w:rPr>
          <w:rFonts w:ascii="Times New Roman" w:hAnsi="Times New Roman" w:cs="Times New Roman"/>
          <w:sz w:val="24"/>
          <w:szCs w:val="24"/>
          <w:lang w:val="es-ES"/>
        </w:rPr>
        <w:t>1977</w:t>
      </w:r>
      <w:r w:rsidR="0078755F">
        <w:rPr>
          <w:rFonts w:ascii="Times New Roman" w:hAnsi="Times New Roman" w:cs="Times New Roman"/>
          <w:sz w:val="24"/>
          <w:szCs w:val="24"/>
          <w:lang w:val="es-ES"/>
        </w:rPr>
        <w:t>),</w:t>
      </w:r>
      <w:r w:rsidRPr="00CF4183">
        <w:rPr>
          <w:rFonts w:ascii="Times New Roman" w:hAnsi="Times New Roman" w:cs="Times New Roman"/>
          <w:sz w:val="24"/>
          <w:szCs w:val="24"/>
          <w:lang w:val="es-ES"/>
        </w:rPr>
        <w:t xml:space="preserve"> fue Secretario Adjunto del Sindicato Argentino de Músicos. Ha </w:t>
      </w:r>
      <w:r w:rsidR="0078755F">
        <w:rPr>
          <w:rFonts w:ascii="Times New Roman" w:hAnsi="Times New Roman" w:cs="Times New Roman"/>
          <w:sz w:val="24"/>
          <w:szCs w:val="24"/>
          <w:lang w:val="es-ES"/>
        </w:rPr>
        <w:t>recibido</w:t>
      </w:r>
      <w:r w:rsidRPr="00CF4183">
        <w:rPr>
          <w:rFonts w:ascii="Times New Roman" w:hAnsi="Times New Roman" w:cs="Times New Roman"/>
          <w:sz w:val="24"/>
          <w:szCs w:val="24"/>
          <w:lang w:val="es-ES"/>
        </w:rPr>
        <w:t xml:space="preserve"> diversos premios de composición por sus obras tanto sinfónicas como de Cámara</w:t>
      </w:r>
      <w:r w:rsidR="0078755F">
        <w:rPr>
          <w:rFonts w:ascii="Times New Roman" w:hAnsi="Times New Roman" w:cs="Times New Roman"/>
          <w:sz w:val="24"/>
          <w:szCs w:val="24"/>
          <w:lang w:val="es-ES"/>
        </w:rPr>
        <w:t>, de música popular, programa</w:t>
      </w:r>
      <w:r w:rsidRPr="00CF4183">
        <w:rPr>
          <w:rFonts w:ascii="Times New Roman" w:hAnsi="Times New Roman" w:cs="Times New Roman"/>
          <w:sz w:val="24"/>
          <w:szCs w:val="24"/>
          <w:lang w:val="es-ES"/>
        </w:rPr>
        <w:t xml:space="preserve"> de música en radio</w:t>
      </w:r>
      <w:r w:rsidR="0078755F">
        <w:rPr>
          <w:rFonts w:ascii="Times New Roman" w:hAnsi="Times New Roman" w:cs="Times New Roman"/>
          <w:sz w:val="24"/>
          <w:szCs w:val="24"/>
          <w:lang w:val="es-ES"/>
        </w:rPr>
        <w:t>,</w:t>
      </w:r>
      <w:r w:rsidRPr="00CF4183">
        <w:rPr>
          <w:rFonts w:ascii="Times New Roman" w:hAnsi="Times New Roman" w:cs="Times New Roman"/>
          <w:sz w:val="24"/>
          <w:szCs w:val="24"/>
          <w:lang w:val="es-ES"/>
        </w:rPr>
        <w:t xml:space="preserve"> a la</w:t>
      </w:r>
      <w:r w:rsidR="0078755F">
        <w:rPr>
          <w:rFonts w:ascii="Times New Roman" w:hAnsi="Times New Roman" w:cs="Times New Roman"/>
          <w:sz w:val="24"/>
          <w:szCs w:val="24"/>
          <w:lang w:val="es-ES"/>
        </w:rPr>
        <w:t xml:space="preserve"> Trayectoria Musical, etc.</w:t>
      </w:r>
    </w:p>
    <w:p w:rsidR="00CF4183" w:rsidRPr="0078755F" w:rsidRDefault="00CF4183" w:rsidP="00CF4183">
      <w:pPr>
        <w:spacing w:after="0" w:line="480" w:lineRule="auto"/>
        <w:jc w:val="both"/>
        <w:rPr>
          <w:rFonts w:ascii="Times New Roman" w:hAnsi="Times New Roman" w:cs="Times New Roman"/>
          <w:sz w:val="24"/>
          <w:szCs w:val="24"/>
          <w:lang w:val="es-ES"/>
        </w:rPr>
      </w:pPr>
      <w:r w:rsidRPr="0078755F">
        <w:rPr>
          <w:rFonts w:ascii="Times New Roman" w:hAnsi="Times New Roman" w:cs="Times New Roman"/>
          <w:sz w:val="24"/>
          <w:szCs w:val="24"/>
          <w:lang w:val="es-ES"/>
        </w:rPr>
        <w:t>Su producción abarca tanto música sinfónica y de cámara como también obras para ballet y teatro. En el género</w:t>
      </w:r>
      <w:r w:rsidR="0078755F">
        <w:rPr>
          <w:rFonts w:ascii="Times New Roman" w:hAnsi="Times New Roman" w:cs="Times New Roman"/>
          <w:sz w:val="24"/>
          <w:szCs w:val="24"/>
          <w:lang w:val="es-ES"/>
        </w:rPr>
        <w:t xml:space="preserve"> popular ha editado los discos</w:t>
      </w:r>
      <w:r w:rsidRPr="0078755F">
        <w:rPr>
          <w:rFonts w:ascii="Times New Roman" w:hAnsi="Times New Roman" w:cs="Times New Roman"/>
          <w:sz w:val="24"/>
          <w:szCs w:val="24"/>
          <w:lang w:val="es-ES"/>
        </w:rPr>
        <w:t xml:space="preserve">: </w:t>
      </w:r>
      <w:r w:rsidRPr="0078755F">
        <w:rPr>
          <w:rFonts w:ascii="Times New Roman" w:hAnsi="Times New Roman" w:cs="Times New Roman"/>
          <w:bCs/>
          <w:sz w:val="24"/>
          <w:szCs w:val="24"/>
          <w:lang w:val="es-ES"/>
        </w:rPr>
        <w:t>De aquí en más</w:t>
      </w:r>
      <w:r w:rsidRPr="0078755F">
        <w:rPr>
          <w:rFonts w:ascii="Times New Roman" w:hAnsi="Times New Roman" w:cs="Times New Roman"/>
          <w:sz w:val="24"/>
          <w:szCs w:val="24"/>
          <w:lang w:val="es-ES"/>
        </w:rPr>
        <w:t xml:space="preserve">, </w:t>
      </w:r>
      <w:r w:rsidRPr="0078755F">
        <w:rPr>
          <w:rFonts w:ascii="Times New Roman" w:hAnsi="Times New Roman" w:cs="Times New Roman"/>
          <w:bCs/>
          <w:sz w:val="24"/>
          <w:szCs w:val="24"/>
          <w:lang w:val="es-ES"/>
        </w:rPr>
        <w:t>Tiempo reflejado</w:t>
      </w:r>
      <w:r w:rsidRPr="0078755F">
        <w:rPr>
          <w:rFonts w:ascii="Times New Roman" w:hAnsi="Times New Roman" w:cs="Times New Roman"/>
          <w:sz w:val="24"/>
          <w:szCs w:val="24"/>
          <w:lang w:val="es-ES"/>
        </w:rPr>
        <w:t xml:space="preserve">, </w:t>
      </w:r>
      <w:r w:rsidRPr="0078755F">
        <w:rPr>
          <w:rFonts w:ascii="Times New Roman" w:hAnsi="Times New Roman" w:cs="Times New Roman"/>
          <w:bCs/>
          <w:sz w:val="24"/>
          <w:szCs w:val="24"/>
          <w:lang w:val="es-ES"/>
        </w:rPr>
        <w:t>Tarde de invierno</w:t>
      </w:r>
      <w:r w:rsidRPr="0078755F">
        <w:rPr>
          <w:rFonts w:ascii="Times New Roman" w:hAnsi="Times New Roman" w:cs="Times New Roman"/>
          <w:sz w:val="24"/>
          <w:szCs w:val="24"/>
          <w:lang w:val="es-ES"/>
        </w:rPr>
        <w:t xml:space="preserve">, </w:t>
      </w:r>
      <w:r w:rsidRPr="0078755F">
        <w:rPr>
          <w:rFonts w:ascii="Times New Roman" w:hAnsi="Times New Roman" w:cs="Times New Roman"/>
          <w:bCs/>
          <w:sz w:val="24"/>
          <w:szCs w:val="24"/>
          <w:lang w:val="es-ES"/>
        </w:rPr>
        <w:t>Encuentro</w:t>
      </w:r>
      <w:r w:rsidRPr="0078755F">
        <w:rPr>
          <w:rFonts w:ascii="Times New Roman" w:hAnsi="Times New Roman" w:cs="Times New Roman"/>
          <w:sz w:val="24"/>
          <w:szCs w:val="24"/>
          <w:lang w:val="es-ES"/>
        </w:rPr>
        <w:t xml:space="preserve">, </w:t>
      </w:r>
      <w:r w:rsidRPr="0078755F">
        <w:rPr>
          <w:rFonts w:ascii="Times New Roman" w:hAnsi="Times New Roman" w:cs="Times New Roman"/>
          <w:bCs/>
          <w:sz w:val="24"/>
          <w:szCs w:val="24"/>
          <w:lang w:val="es-ES"/>
        </w:rPr>
        <w:t>Contraflor al resto</w:t>
      </w:r>
      <w:r w:rsidRPr="0078755F">
        <w:rPr>
          <w:rFonts w:ascii="Times New Roman" w:hAnsi="Times New Roman" w:cs="Times New Roman"/>
          <w:sz w:val="24"/>
          <w:szCs w:val="24"/>
          <w:lang w:val="es-ES"/>
        </w:rPr>
        <w:t xml:space="preserve">, </w:t>
      </w:r>
      <w:r w:rsidRPr="0078755F">
        <w:rPr>
          <w:rFonts w:ascii="Times New Roman" w:hAnsi="Times New Roman" w:cs="Times New Roman"/>
          <w:bCs/>
          <w:sz w:val="24"/>
          <w:szCs w:val="24"/>
          <w:lang w:val="es-ES"/>
        </w:rPr>
        <w:t>El que nunca se va</w:t>
      </w:r>
      <w:r w:rsidRPr="0078755F">
        <w:rPr>
          <w:rFonts w:ascii="Times New Roman" w:hAnsi="Times New Roman" w:cs="Times New Roman"/>
          <w:sz w:val="24"/>
          <w:szCs w:val="24"/>
          <w:lang w:val="es-ES"/>
        </w:rPr>
        <w:t xml:space="preserve">, </w:t>
      </w:r>
      <w:r w:rsidRPr="0078755F">
        <w:rPr>
          <w:rFonts w:ascii="Times New Roman" w:hAnsi="Times New Roman" w:cs="Times New Roman"/>
          <w:bCs/>
          <w:sz w:val="24"/>
          <w:szCs w:val="24"/>
          <w:lang w:val="es-ES"/>
        </w:rPr>
        <w:t>Grupo de Familia</w:t>
      </w:r>
      <w:r w:rsidR="00814665">
        <w:rPr>
          <w:rFonts w:ascii="Times New Roman" w:hAnsi="Times New Roman" w:cs="Times New Roman"/>
          <w:bCs/>
          <w:sz w:val="24"/>
          <w:szCs w:val="24"/>
          <w:lang w:val="es-ES"/>
        </w:rPr>
        <w:t xml:space="preserve">, </w:t>
      </w:r>
      <w:r w:rsidR="00814665" w:rsidRPr="00814665">
        <w:rPr>
          <w:rFonts w:ascii="Times New Roman" w:hAnsi="Times New Roman" w:cs="Times New Roman"/>
          <w:bCs/>
          <w:sz w:val="24"/>
          <w:szCs w:val="24"/>
          <w:lang w:val="es-ES"/>
        </w:rPr>
        <w:t>Manolo Juárez Teatro Colón, Juárez &amp; Homer cuarteto, Manolo Juárez Incidental</w:t>
      </w:r>
      <w:r w:rsidR="00814665">
        <w:rPr>
          <w:rFonts w:ascii="Times New Roman" w:hAnsi="Times New Roman" w:cs="Times New Roman"/>
          <w:bCs/>
          <w:sz w:val="24"/>
          <w:szCs w:val="24"/>
          <w:lang w:val="es-ES"/>
        </w:rPr>
        <w:t>, Manolo Juárez Cuarteto</w:t>
      </w:r>
      <w:r w:rsidRPr="0078755F">
        <w:rPr>
          <w:rFonts w:ascii="Times New Roman" w:hAnsi="Times New Roman" w:cs="Times New Roman"/>
          <w:sz w:val="24"/>
          <w:szCs w:val="24"/>
          <w:lang w:val="es-ES"/>
        </w:rPr>
        <w:t xml:space="preserve">. En </w:t>
      </w:r>
      <w:r w:rsidR="0078755F">
        <w:rPr>
          <w:rFonts w:ascii="Times New Roman" w:hAnsi="Times New Roman" w:cs="Times New Roman"/>
          <w:sz w:val="24"/>
          <w:szCs w:val="24"/>
          <w:lang w:val="es-ES"/>
        </w:rPr>
        <w:t>el género sinfónico y de cámara</w:t>
      </w:r>
      <w:r w:rsidRPr="0078755F">
        <w:rPr>
          <w:rFonts w:ascii="Times New Roman" w:hAnsi="Times New Roman" w:cs="Times New Roman"/>
          <w:sz w:val="24"/>
          <w:szCs w:val="24"/>
          <w:lang w:val="es-ES"/>
        </w:rPr>
        <w:t xml:space="preserve"> editó </w:t>
      </w:r>
      <w:r w:rsidRPr="0078755F">
        <w:rPr>
          <w:rFonts w:ascii="Times New Roman" w:hAnsi="Times New Roman" w:cs="Times New Roman"/>
          <w:bCs/>
          <w:sz w:val="24"/>
          <w:szCs w:val="24"/>
          <w:lang w:val="es-ES"/>
        </w:rPr>
        <w:t>Manuel Juárez obras sinfónicas y de cámara</w:t>
      </w:r>
      <w:r w:rsidRPr="0078755F">
        <w:rPr>
          <w:rFonts w:ascii="Times New Roman" w:hAnsi="Times New Roman" w:cs="Times New Roman"/>
          <w:sz w:val="24"/>
          <w:szCs w:val="24"/>
          <w:lang w:val="es-ES"/>
        </w:rPr>
        <w:t xml:space="preserve">, </w:t>
      </w:r>
      <w:r w:rsidRPr="0078755F">
        <w:rPr>
          <w:rFonts w:ascii="Times New Roman" w:hAnsi="Times New Roman" w:cs="Times New Roman"/>
          <w:bCs/>
          <w:sz w:val="24"/>
          <w:szCs w:val="24"/>
          <w:lang w:val="es-ES"/>
        </w:rPr>
        <w:t xml:space="preserve">Panorama de la música argentina </w:t>
      </w:r>
      <w:r w:rsidRPr="0078755F">
        <w:rPr>
          <w:rFonts w:ascii="Times New Roman" w:hAnsi="Times New Roman" w:cs="Times New Roman"/>
          <w:sz w:val="24"/>
          <w:szCs w:val="24"/>
          <w:lang w:val="es-ES"/>
        </w:rPr>
        <w:t xml:space="preserve">y </w:t>
      </w:r>
      <w:r w:rsidRPr="0078755F">
        <w:rPr>
          <w:rFonts w:ascii="Times New Roman" w:hAnsi="Times New Roman" w:cs="Times New Roman"/>
          <w:bCs/>
          <w:sz w:val="24"/>
          <w:szCs w:val="24"/>
          <w:lang w:val="es-ES"/>
        </w:rPr>
        <w:t>Quinteto Ceamc – 20 Century Composers</w:t>
      </w:r>
      <w:r w:rsidRPr="0078755F">
        <w:rPr>
          <w:rFonts w:ascii="Times New Roman" w:hAnsi="Times New Roman" w:cs="Times New Roman"/>
          <w:sz w:val="24"/>
          <w:szCs w:val="24"/>
          <w:lang w:val="es-ES"/>
        </w:rPr>
        <w:t xml:space="preserve">. </w:t>
      </w:r>
    </w:p>
    <w:p w:rsidR="001952BF" w:rsidRDefault="00CF4183" w:rsidP="00CF4183">
      <w:pPr>
        <w:spacing w:after="0" w:line="480" w:lineRule="auto"/>
        <w:jc w:val="both"/>
        <w:rPr>
          <w:rFonts w:ascii="Times New Roman" w:hAnsi="Times New Roman" w:cs="Times New Roman"/>
          <w:sz w:val="24"/>
          <w:szCs w:val="24"/>
          <w:lang w:val="es-ES"/>
        </w:rPr>
      </w:pPr>
      <w:r w:rsidRPr="00CF4183">
        <w:rPr>
          <w:rFonts w:ascii="Times New Roman" w:hAnsi="Times New Roman" w:cs="Times New Roman"/>
          <w:sz w:val="24"/>
          <w:szCs w:val="24"/>
          <w:lang w:val="es-ES"/>
        </w:rPr>
        <w:t>En el campo docente se ha desempeñado como Jefe de la Cátedra de Composición de Música Clásica en la Universidad de La Plata y ha dictado cursos y conferencias en dist</w:t>
      </w:r>
      <w:r w:rsidR="00A762CA">
        <w:rPr>
          <w:rFonts w:ascii="Times New Roman" w:hAnsi="Times New Roman" w:cs="Times New Roman"/>
          <w:sz w:val="24"/>
          <w:szCs w:val="24"/>
          <w:lang w:val="es-ES"/>
        </w:rPr>
        <w:t xml:space="preserve">intos Congresos de Compositores. </w:t>
      </w:r>
      <w:r w:rsidRPr="00CF4183">
        <w:rPr>
          <w:rFonts w:ascii="Times New Roman" w:hAnsi="Times New Roman" w:cs="Times New Roman"/>
          <w:sz w:val="24"/>
          <w:szCs w:val="24"/>
          <w:lang w:val="es-ES"/>
        </w:rPr>
        <w:t xml:space="preserve">Fue Director fundador del Conservatorio de Música Popular de Avellaneda. </w:t>
      </w:r>
      <w:r w:rsidR="003C7406">
        <w:rPr>
          <w:rFonts w:ascii="Times New Roman" w:hAnsi="Times New Roman" w:cs="Times New Roman"/>
          <w:sz w:val="24"/>
          <w:szCs w:val="24"/>
          <w:lang w:val="es-ES"/>
        </w:rPr>
        <w:t>F</w:t>
      </w:r>
      <w:r w:rsidRPr="00CF4183">
        <w:rPr>
          <w:rFonts w:ascii="Times New Roman" w:hAnsi="Times New Roman" w:cs="Times New Roman"/>
          <w:sz w:val="24"/>
          <w:szCs w:val="24"/>
          <w:lang w:val="es-ES"/>
        </w:rPr>
        <w:t xml:space="preserve">ue Director </w:t>
      </w:r>
      <w:r w:rsidR="003C7406">
        <w:rPr>
          <w:rFonts w:ascii="Times New Roman" w:hAnsi="Times New Roman" w:cs="Times New Roman"/>
          <w:sz w:val="24"/>
          <w:szCs w:val="24"/>
          <w:lang w:val="es-ES"/>
        </w:rPr>
        <w:t>del Fondo Nacional de las Artes,e</w:t>
      </w:r>
      <w:r w:rsidRPr="00CF4183">
        <w:rPr>
          <w:rFonts w:ascii="Times New Roman" w:hAnsi="Times New Roman" w:cs="Times New Roman"/>
          <w:sz w:val="24"/>
          <w:szCs w:val="24"/>
          <w:lang w:val="es-ES"/>
        </w:rPr>
        <w:t xml:space="preserve">ntre 1990/1991 Subdirector - Programador de </w:t>
      </w:r>
      <w:r w:rsidR="003C7406">
        <w:rPr>
          <w:rFonts w:ascii="Times New Roman" w:hAnsi="Times New Roman" w:cs="Times New Roman"/>
          <w:sz w:val="24"/>
          <w:szCs w:val="24"/>
          <w:lang w:val="es-ES"/>
        </w:rPr>
        <w:t>la Orquesta Sinfónica Nacional.</w:t>
      </w:r>
    </w:p>
    <w:p w:rsidR="00CF4183" w:rsidRDefault="00CF4183" w:rsidP="00D06800">
      <w:pPr>
        <w:spacing w:after="0" w:line="480" w:lineRule="auto"/>
        <w:jc w:val="both"/>
        <w:rPr>
          <w:rFonts w:ascii="Times New Roman" w:hAnsi="Times New Roman" w:cs="Times New Roman"/>
          <w:sz w:val="24"/>
          <w:szCs w:val="24"/>
          <w:lang w:val="es-ES"/>
        </w:rPr>
      </w:pPr>
    </w:p>
    <w:p w:rsidR="0048072B" w:rsidRPr="001952BF" w:rsidRDefault="001952BF" w:rsidP="00D06800">
      <w:pPr>
        <w:spacing w:after="0" w:line="48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 xml:space="preserve">2. </w:t>
      </w:r>
      <w:r w:rsidR="0048072B" w:rsidRPr="001952BF">
        <w:rPr>
          <w:rFonts w:ascii="Times New Roman" w:hAnsi="Times New Roman" w:cs="Times New Roman"/>
          <w:b/>
          <w:sz w:val="24"/>
          <w:szCs w:val="24"/>
          <w:lang w:val="es-ES"/>
        </w:rPr>
        <w:t>El homenaje a Manolo Juárez como punto de partida:</w:t>
      </w:r>
    </w:p>
    <w:p w:rsidR="005B19F6" w:rsidRDefault="005B19F6" w:rsidP="005B19F6">
      <w:pPr>
        <w:spacing w:after="0" w:line="480" w:lineRule="auto"/>
        <w:jc w:val="both"/>
        <w:rPr>
          <w:rFonts w:ascii="Times New Roman" w:hAnsi="Times New Roman" w:cs="Times New Roman"/>
          <w:sz w:val="24"/>
          <w:szCs w:val="24"/>
          <w:lang w:val="es-ES"/>
        </w:rPr>
      </w:pPr>
      <w:r>
        <w:rPr>
          <w:rFonts w:ascii="Times New Roman" w:hAnsi="Times New Roman" w:cs="Times New Roman"/>
          <w:iCs/>
          <w:sz w:val="24"/>
          <w:szCs w:val="24"/>
          <w:lang w:val="es-ES"/>
        </w:rPr>
        <w:lastRenderedPageBreak/>
        <w:t xml:space="preserve">Elhomenaje a Manolo Juárez, “Tiempo Reflejado” (haciendo referencia a uno de sus primeros discos), realizado en el </w:t>
      </w:r>
      <w:r w:rsidRPr="005B19F6">
        <w:rPr>
          <w:rFonts w:ascii="Times New Roman" w:hAnsi="Times New Roman" w:cs="Times New Roman"/>
          <w:iCs/>
          <w:sz w:val="24"/>
          <w:szCs w:val="24"/>
          <w:lang w:val="es-ES"/>
        </w:rPr>
        <w:t>C</w:t>
      </w:r>
      <w:r>
        <w:rPr>
          <w:rFonts w:ascii="Times New Roman" w:hAnsi="Times New Roman" w:cs="Times New Roman"/>
          <w:iCs/>
          <w:sz w:val="24"/>
          <w:szCs w:val="24"/>
          <w:lang w:val="es-ES"/>
        </w:rPr>
        <w:t xml:space="preserve">entro </w:t>
      </w:r>
      <w:r w:rsidRPr="005B19F6">
        <w:rPr>
          <w:rFonts w:ascii="Times New Roman" w:hAnsi="Times New Roman" w:cs="Times New Roman"/>
          <w:iCs/>
          <w:sz w:val="24"/>
          <w:szCs w:val="24"/>
          <w:lang w:val="es-ES"/>
        </w:rPr>
        <w:t>C</w:t>
      </w:r>
      <w:r>
        <w:rPr>
          <w:rFonts w:ascii="Times New Roman" w:hAnsi="Times New Roman" w:cs="Times New Roman"/>
          <w:iCs/>
          <w:sz w:val="24"/>
          <w:szCs w:val="24"/>
          <w:lang w:val="es-ES"/>
        </w:rPr>
        <w:t xml:space="preserve">ultural </w:t>
      </w:r>
      <w:r w:rsidRPr="005B19F6">
        <w:rPr>
          <w:rFonts w:ascii="Times New Roman" w:hAnsi="Times New Roman" w:cs="Times New Roman"/>
          <w:iCs/>
          <w:sz w:val="24"/>
          <w:szCs w:val="24"/>
          <w:lang w:val="es-ES"/>
        </w:rPr>
        <w:t>K</w:t>
      </w:r>
      <w:r>
        <w:rPr>
          <w:rFonts w:ascii="Times New Roman" w:hAnsi="Times New Roman" w:cs="Times New Roman"/>
          <w:iCs/>
          <w:sz w:val="24"/>
          <w:szCs w:val="24"/>
          <w:lang w:val="es-ES"/>
        </w:rPr>
        <w:t>irchner</w:t>
      </w:r>
      <w:r w:rsidRPr="005B19F6">
        <w:rPr>
          <w:rFonts w:ascii="Times New Roman" w:hAnsi="Times New Roman" w:cs="Times New Roman"/>
          <w:iCs/>
          <w:sz w:val="24"/>
          <w:szCs w:val="24"/>
          <w:lang w:val="es-ES"/>
        </w:rPr>
        <w:t>,</w:t>
      </w:r>
      <w:r>
        <w:rPr>
          <w:rFonts w:ascii="Times New Roman" w:hAnsi="Times New Roman" w:cs="Times New Roman"/>
          <w:iCs/>
          <w:sz w:val="24"/>
          <w:szCs w:val="24"/>
          <w:lang w:val="es-ES"/>
        </w:rPr>
        <w:t xml:space="preserve"> el</w:t>
      </w:r>
      <w:r w:rsidRPr="005B19F6">
        <w:rPr>
          <w:rFonts w:ascii="Times New Roman" w:hAnsi="Times New Roman" w:cs="Times New Roman"/>
          <w:iCs/>
          <w:sz w:val="24"/>
          <w:szCs w:val="24"/>
          <w:lang w:val="es-ES"/>
        </w:rPr>
        <w:t xml:space="preserve"> 3 de julio de 2015</w:t>
      </w:r>
      <w:r>
        <w:rPr>
          <w:rFonts w:ascii="Times New Roman" w:hAnsi="Times New Roman" w:cs="Times New Roman"/>
          <w:iCs/>
          <w:sz w:val="24"/>
          <w:szCs w:val="24"/>
          <w:lang w:val="es-ES"/>
        </w:rPr>
        <w:t xml:space="preserve">, se hizo en el marco del </w:t>
      </w:r>
      <w:r w:rsidRPr="005B19F6">
        <w:rPr>
          <w:rFonts w:ascii="Times New Roman" w:hAnsi="Times New Roman" w:cs="Times New Roman"/>
          <w:iCs/>
          <w:sz w:val="24"/>
          <w:szCs w:val="24"/>
          <w:lang w:val="es-ES"/>
        </w:rPr>
        <w:t>Festival Internacional Piano Piano,</w:t>
      </w:r>
      <w:r>
        <w:rPr>
          <w:rFonts w:ascii="Times New Roman" w:hAnsi="Times New Roman" w:cs="Times New Roman"/>
          <w:iCs/>
          <w:sz w:val="24"/>
          <w:szCs w:val="24"/>
          <w:lang w:val="es-ES"/>
        </w:rPr>
        <w:t xml:space="preserve"> con la dirección de </w:t>
      </w:r>
      <w:r w:rsidRPr="005B19F6">
        <w:rPr>
          <w:rFonts w:ascii="Times New Roman" w:hAnsi="Times New Roman" w:cs="Times New Roman"/>
          <w:sz w:val="24"/>
          <w:szCs w:val="24"/>
          <w:lang w:val="es-ES"/>
        </w:rPr>
        <w:t>Lito Vitale</w:t>
      </w:r>
      <w:r>
        <w:rPr>
          <w:rFonts w:ascii="Times New Roman" w:hAnsi="Times New Roman" w:cs="Times New Roman"/>
          <w:sz w:val="24"/>
          <w:szCs w:val="24"/>
          <w:lang w:val="es-ES"/>
        </w:rPr>
        <w:t xml:space="preserve">, quién  junto con Mora Juárez (hija de Manolo) llevaron adelante la organización del evento (con colaboración de Guillo Espel). </w:t>
      </w:r>
    </w:p>
    <w:p w:rsidR="00F744C6" w:rsidRPr="00F744C6" w:rsidRDefault="00F744C6" w:rsidP="00F744C6">
      <w:pPr>
        <w:spacing w:after="0" w:line="48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El evento contó con la presencia de compañeros/as de generación y de sus distintos proyectos (principalmente del </w:t>
      </w:r>
      <w:r w:rsidRPr="00F744C6">
        <w:rPr>
          <w:rFonts w:ascii="Times New Roman" w:hAnsi="Times New Roman" w:cs="Times New Roman"/>
          <w:sz w:val="24"/>
          <w:szCs w:val="24"/>
          <w:lang w:val="es-ES"/>
        </w:rPr>
        <w:t>Folklore y del Jazz</w:t>
      </w:r>
      <w:r>
        <w:rPr>
          <w:rFonts w:ascii="Times New Roman" w:hAnsi="Times New Roman" w:cs="Times New Roman"/>
          <w:sz w:val="24"/>
          <w:szCs w:val="24"/>
          <w:lang w:val="es-ES"/>
        </w:rPr>
        <w:t>), m</w:t>
      </w:r>
      <w:r w:rsidRPr="00F744C6">
        <w:rPr>
          <w:rFonts w:ascii="Times New Roman" w:hAnsi="Times New Roman" w:cs="Times New Roman"/>
          <w:sz w:val="24"/>
          <w:szCs w:val="24"/>
          <w:lang w:val="es-ES"/>
        </w:rPr>
        <w:t>úsicos</w:t>
      </w:r>
      <w:r>
        <w:rPr>
          <w:rFonts w:ascii="Times New Roman" w:hAnsi="Times New Roman" w:cs="Times New Roman"/>
          <w:sz w:val="24"/>
          <w:szCs w:val="24"/>
          <w:lang w:val="es-ES"/>
        </w:rPr>
        <w:t>/as</w:t>
      </w:r>
      <w:r w:rsidRPr="00F744C6">
        <w:rPr>
          <w:rFonts w:ascii="Times New Roman" w:hAnsi="Times New Roman" w:cs="Times New Roman"/>
          <w:sz w:val="24"/>
          <w:szCs w:val="24"/>
          <w:lang w:val="es-ES"/>
        </w:rPr>
        <w:t xml:space="preserve"> de generaciones siguientes</w:t>
      </w:r>
      <w:r>
        <w:rPr>
          <w:rFonts w:ascii="Times New Roman" w:hAnsi="Times New Roman" w:cs="Times New Roman"/>
          <w:sz w:val="24"/>
          <w:szCs w:val="24"/>
          <w:lang w:val="es-ES"/>
        </w:rPr>
        <w:t xml:space="preserve"> (</w:t>
      </w:r>
      <w:r w:rsidRPr="00F744C6">
        <w:rPr>
          <w:rFonts w:ascii="Times New Roman" w:hAnsi="Times New Roman" w:cs="Times New Roman"/>
          <w:sz w:val="24"/>
          <w:szCs w:val="24"/>
          <w:lang w:val="es-ES"/>
        </w:rPr>
        <w:t>del Folklore, delTango, del Jazz y hasta del rock-pop</w:t>
      </w:r>
      <w:r>
        <w:rPr>
          <w:rFonts w:ascii="Times New Roman" w:hAnsi="Times New Roman" w:cs="Times New Roman"/>
          <w:sz w:val="24"/>
          <w:szCs w:val="24"/>
          <w:lang w:val="es-ES"/>
        </w:rPr>
        <w:t>)</w:t>
      </w:r>
      <w:r w:rsidRPr="00F744C6">
        <w:rPr>
          <w:rFonts w:ascii="Times New Roman" w:hAnsi="Times New Roman" w:cs="Times New Roman"/>
          <w:sz w:val="24"/>
          <w:szCs w:val="24"/>
          <w:lang w:val="es-ES"/>
        </w:rPr>
        <w:t>, varios formados con Juárez</w:t>
      </w:r>
      <w:r>
        <w:rPr>
          <w:rFonts w:ascii="Times New Roman" w:hAnsi="Times New Roman" w:cs="Times New Roman"/>
          <w:sz w:val="24"/>
          <w:szCs w:val="24"/>
          <w:lang w:val="es-ES"/>
        </w:rPr>
        <w:t>.También contó con</w:t>
      </w:r>
      <w:r w:rsidRPr="00F744C6">
        <w:rPr>
          <w:rFonts w:ascii="Times New Roman" w:hAnsi="Times New Roman" w:cs="Times New Roman"/>
          <w:sz w:val="24"/>
          <w:szCs w:val="24"/>
          <w:lang w:val="es-ES"/>
        </w:rPr>
        <w:t xml:space="preserve"> dos intérpretes de música contemporánea</w:t>
      </w:r>
      <w:r>
        <w:rPr>
          <w:rFonts w:ascii="Times New Roman" w:hAnsi="Times New Roman" w:cs="Times New Roman"/>
          <w:sz w:val="24"/>
          <w:szCs w:val="24"/>
          <w:lang w:val="es-ES"/>
        </w:rPr>
        <w:t>.</w:t>
      </w:r>
    </w:p>
    <w:p w:rsidR="005B19F6" w:rsidRPr="005B19F6" w:rsidRDefault="00F744C6" w:rsidP="005B19F6">
      <w:pPr>
        <w:spacing w:after="0" w:line="480" w:lineRule="auto"/>
        <w:jc w:val="both"/>
        <w:rPr>
          <w:rFonts w:ascii="Times New Roman" w:hAnsi="Times New Roman" w:cs="Times New Roman"/>
          <w:sz w:val="24"/>
          <w:szCs w:val="24"/>
          <w:lang w:val="es-ES"/>
        </w:rPr>
      </w:pPr>
      <w:r w:rsidRPr="00F744C6">
        <w:rPr>
          <w:rFonts w:ascii="Times New Roman" w:hAnsi="Times New Roman" w:cs="Times New Roman"/>
          <w:sz w:val="24"/>
          <w:szCs w:val="24"/>
          <w:lang w:val="es-ES"/>
        </w:rPr>
        <w:t xml:space="preserve">Los principales invitados </w:t>
      </w:r>
      <w:r>
        <w:rPr>
          <w:rFonts w:ascii="Times New Roman" w:hAnsi="Times New Roman" w:cs="Times New Roman"/>
          <w:sz w:val="24"/>
          <w:szCs w:val="24"/>
          <w:lang w:val="es-ES"/>
        </w:rPr>
        <w:t xml:space="preserve">fueron pianistas:por supuesto </w:t>
      </w:r>
      <w:r w:rsidR="005B19F6" w:rsidRPr="005B19F6">
        <w:rPr>
          <w:rFonts w:ascii="Times New Roman" w:hAnsi="Times New Roman" w:cs="Times New Roman"/>
          <w:sz w:val="24"/>
          <w:szCs w:val="24"/>
          <w:lang w:val="es-ES"/>
        </w:rPr>
        <w:t>Manolo Juárez, Jorge Navarro, Haydée Schvartz, Leo Sujatovich, Adrián Iaies, Lito Vitale, Lilián Saba, Carlos “Negro” Aguirre, Diego Schissi, Pablo Fraguela</w:t>
      </w:r>
      <w:r>
        <w:rPr>
          <w:rFonts w:ascii="Times New Roman" w:hAnsi="Times New Roman" w:cs="Times New Roman"/>
          <w:sz w:val="24"/>
          <w:szCs w:val="24"/>
          <w:lang w:val="es-ES"/>
        </w:rPr>
        <w:t xml:space="preserve">; también participaron </w:t>
      </w:r>
      <w:r w:rsidR="005B19F6" w:rsidRPr="00F744C6">
        <w:rPr>
          <w:rFonts w:ascii="Times New Roman" w:hAnsi="Times New Roman" w:cs="Times New Roman"/>
          <w:sz w:val="24"/>
          <w:szCs w:val="24"/>
          <w:lang w:val="es-ES"/>
        </w:rPr>
        <w:t>Cantantes:</w:t>
      </w:r>
      <w:r w:rsidR="005B19F6" w:rsidRPr="005B19F6">
        <w:rPr>
          <w:rFonts w:ascii="Times New Roman" w:hAnsi="Times New Roman" w:cs="Times New Roman"/>
          <w:sz w:val="24"/>
          <w:szCs w:val="24"/>
          <w:lang w:val="es-ES"/>
        </w:rPr>
        <w:t xml:space="preserve"> Marián Farías Gómez - Galo García, Juan Carlos Baglietto - Silvina Garré, Verónica Condomí</w:t>
      </w:r>
      <w:r>
        <w:rPr>
          <w:rFonts w:ascii="Times New Roman" w:hAnsi="Times New Roman" w:cs="Times New Roman"/>
          <w:sz w:val="24"/>
          <w:szCs w:val="24"/>
          <w:lang w:val="es-ES"/>
        </w:rPr>
        <w:t xml:space="preserve">; </w:t>
      </w:r>
      <w:r w:rsidR="005B19F6" w:rsidRPr="00F744C6">
        <w:rPr>
          <w:rFonts w:ascii="Times New Roman" w:hAnsi="Times New Roman" w:cs="Times New Roman"/>
          <w:sz w:val="24"/>
          <w:szCs w:val="24"/>
          <w:lang w:val="es-ES"/>
        </w:rPr>
        <w:t xml:space="preserve">Guitarristas: </w:t>
      </w:r>
      <w:r w:rsidR="005B19F6" w:rsidRPr="005B19F6">
        <w:rPr>
          <w:rFonts w:ascii="Times New Roman" w:hAnsi="Times New Roman" w:cs="Times New Roman"/>
          <w:sz w:val="24"/>
          <w:szCs w:val="24"/>
          <w:lang w:val="es-ES"/>
        </w:rPr>
        <w:t>Daniel Homer, Luis Salinas</w:t>
      </w:r>
      <w:r>
        <w:rPr>
          <w:rFonts w:ascii="Times New Roman" w:hAnsi="Times New Roman" w:cs="Times New Roman"/>
          <w:sz w:val="24"/>
          <w:szCs w:val="24"/>
          <w:lang w:val="es-ES"/>
        </w:rPr>
        <w:t xml:space="preserve">; </w:t>
      </w:r>
      <w:r w:rsidRPr="00F744C6">
        <w:rPr>
          <w:rFonts w:ascii="Times New Roman" w:hAnsi="Times New Roman" w:cs="Times New Roman"/>
          <w:sz w:val="24"/>
          <w:szCs w:val="24"/>
          <w:lang w:val="es-ES"/>
        </w:rPr>
        <w:t>Bajo: Lucas Homer</w:t>
      </w:r>
      <w:r>
        <w:rPr>
          <w:rFonts w:ascii="Times New Roman" w:hAnsi="Times New Roman" w:cs="Times New Roman"/>
          <w:sz w:val="24"/>
          <w:szCs w:val="24"/>
          <w:lang w:val="es-ES"/>
        </w:rPr>
        <w:t>;</w:t>
      </w:r>
      <w:r w:rsidRPr="00F744C6">
        <w:rPr>
          <w:rFonts w:ascii="Times New Roman" w:hAnsi="Times New Roman" w:cs="Times New Roman"/>
          <w:sz w:val="24"/>
          <w:szCs w:val="24"/>
          <w:lang w:val="es-ES"/>
        </w:rPr>
        <w:t xml:space="preserve"> Vientos: Víctor Carrión</w:t>
      </w:r>
      <w:r>
        <w:rPr>
          <w:rFonts w:ascii="Times New Roman" w:hAnsi="Times New Roman" w:cs="Times New Roman"/>
          <w:sz w:val="24"/>
          <w:szCs w:val="24"/>
          <w:lang w:val="es-ES"/>
        </w:rPr>
        <w:t>;</w:t>
      </w:r>
      <w:r w:rsidRPr="00F744C6">
        <w:rPr>
          <w:rFonts w:ascii="Times New Roman" w:hAnsi="Times New Roman" w:cs="Times New Roman"/>
          <w:sz w:val="24"/>
          <w:szCs w:val="24"/>
          <w:lang w:val="es-ES"/>
        </w:rPr>
        <w:t xml:space="preserve"> Flauta Traversa: Mono Izarrualde</w:t>
      </w:r>
      <w:r>
        <w:rPr>
          <w:rFonts w:ascii="Times New Roman" w:hAnsi="Times New Roman" w:cs="Times New Roman"/>
          <w:sz w:val="24"/>
          <w:szCs w:val="24"/>
          <w:lang w:val="es-ES"/>
        </w:rPr>
        <w:t>;</w:t>
      </w:r>
      <w:r w:rsidRPr="00F744C6">
        <w:rPr>
          <w:rFonts w:ascii="Times New Roman" w:hAnsi="Times New Roman" w:cs="Times New Roman"/>
          <w:sz w:val="24"/>
          <w:szCs w:val="24"/>
          <w:lang w:val="es-ES"/>
        </w:rPr>
        <w:t xml:space="preserve"> Violín: Elías Gurevich</w:t>
      </w:r>
      <w:r>
        <w:rPr>
          <w:rFonts w:ascii="Times New Roman" w:hAnsi="Times New Roman" w:cs="Times New Roman"/>
          <w:sz w:val="24"/>
          <w:szCs w:val="24"/>
          <w:lang w:val="es-ES"/>
        </w:rPr>
        <w:t xml:space="preserve">; y el actual </w:t>
      </w:r>
      <w:r w:rsidR="005B19F6" w:rsidRPr="00F744C6">
        <w:rPr>
          <w:rFonts w:ascii="Times New Roman" w:hAnsi="Times New Roman" w:cs="Times New Roman"/>
          <w:sz w:val="24"/>
          <w:szCs w:val="24"/>
          <w:lang w:val="es-ES"/>
        </w:rPr>
        <w:t>Manolo Juárez Cuarteto</w:t>
      </w:r>
      <w:r>
        <w:rPr>
          <w:rFonts w:ascii="Times New Roman" w:hAnsi="Times New Roman" w:cs="Times New Roman"/>
          <w:sz w:val="24"/>
          <w:szCs w:val="24"/>
          <w:lang w:val="es-ES"/>
        </w:rPr>
        <w:t>, a modo de</w:t>
      </w:r>
      <w:r w:rsidR="008B2610">
        <w:rPr>
          <w:rFonts w:ascii="Times New Roman" w:hAnsi="Times New Roman" w:cs="Times New Roman"/>
          <w:sz w:val="24"/>
          <w:szCs w:val="24"/>
          <w:lang w:val="es-ES"/>
        </w:rPr>
        <w:t xml:space="preserve"> g</w:t>
      </w:r>
      <w:r w:rsidR="005B19F6" w:rsidRPr="00F744C6">
        <w:rPr>
          <w:rFonts w:ascii="Times New Roman" w:hAnsi="Times New Roman" w:cs="Times New Roman"/>
          <w:sz w:val="24"/>
          <w:szCs w:val="24"/>
          <w:lang w:val="es-ES"/>
        </w:rPr>
        <w:t>rupo estable: Roberto Calvo (Guitarra), Mono Hurtado</w:t>
      </w:r>
      <w:r w:rsidR="005B19F6" w:rsidRPr="005B19F6">
        <w:rPr>
          <w:rFonts w:ascii="Times New Roman" w:hAnsi="Times New Roman" w:cs="Times New Roman"/>
          <w:sz w:val="24"/>
          <w:szCs w:val="24"/>
          <w:lang w:val="es-ES"/>
        </w:rPr>
        <w:t xml:space="preserve"> (Contrabajo), Colo Belmonte (Batería), más Facundo Guevara (Percusión). </w:t>
      </w:r>
    </w:p>
    <w:p w:rsidR="005B19F6" w:rsidRPr="00556911" w:rsidRDefault="00556911" w:rsidP="005B19F6">
      <w:pPr>
        <w:spacing w:after="0" w:line="480" w:lineRule="auto"/>
        <w:jc w:val="both"/>
        <w:rPr>
          <w:rFonts w:ascii="Times New Roman" w:hAnsi="Times New Roman" w:cs="Times New Roman"/>
          <w:b/>
          <w:i/>
          <w:sz w:val="24"/>
          <w:szCs w:val="24"/>
        </w:rPr>
      </w:pPr>
      <w:r w:rsidRPr="00556911">
        <w:rPr>
          <w:rFonts w:ascii="Times New Roman" w:hAnsi="Times New Roman" w:cs="Times New Roman"/>
          <w:b/>
          <w:i/>
          <w:sz w:val="24"/>
          <w:szCs w:val="24"/>
        </w:rPr>
        <w:t>Detallamos la l</w:t>
      </w:r>
      <w:r w:rsidR="005B19F6" w:rsidRPr="00556911">
        <w:rPr>
          <w:rFonts w:ascii="Times New Roman" w:hAnsi="Times New Roman" w:cs="Times New Roman"/>
          <w:b/>
          <w:i/>
          <w:sz w:val="24"/>
          <w:szCs w:val="24"/>
        </w:rPr>
        <w:t>ista de temas del concierto:</w:t>
      </w:r>
    </w:p>
    <w:p w:rsidR="005B19F6" w:rsidRPr="005B19F6" w:rsidRDefault="005B19F6" w:rsidP="005B19F6">
      <w:pPr>
        <w:spacing w:after="0" w:line="480" w:lineRule="auto"/>
        <w:jc w:val="both"/>
        <w:rPr>
          <w:rFonts w:ascii="Times New Roman" w:hAnsi="Times New Roman" w:cs="Times New Roman"/>
          <w:sz w:val="24"/>
          <w:szCs w:val="24"/>
        </w:rPr>
      </w:pPr>
      <w:r w:rsidRPr="005B19F6">
        <w:rPr>
          <w:rFonts w:ascii="Times New Roman" w:hAnsi="Times New Roman" w:cs="Times New Roman"/>
          <w:sz w:val="24"/>
          <w:szCs w:val="24"/>
        </w:rPr>
        <w:t>En el comienzo Vitale hace una comparación con breves fragmentos de los est</w:t>
      </w:r>
      <w:r w:rsidR="00632BAF">
        <w:rPr>
          <w:rFonts w:ascii="Times New Roman" w:hAnsi="Times New Roman" w:cs="Times New Roman"/>
          <w:sz w:val="24"/>
          <w:szCs w:val="24"/>
        </w:rPr>
        <w:t>ilos de Ariel Ramírez, Adolfo Áb</w:t>
      </w:r>
      <w:r w:rsidRPr="005B19F6">
        <w:rPr>
          <w:rFonts w:ascii="Times New Roman" w:hAnsi="Times New Roman" w:cs="Times New Roman"/>
          <w:sz w:val="24"/>
          <w:szCs w:val="24"/>
        </w:rPr>
        <w:t>alos y Manolo Juárez, enganchando el último fragmento con “Al pie de la cordillera”.</w:t>
      </w:r>
    </w:p>
    <w:p w:rsidR="005B19F6" w:rsidRPr="005B19F6" w:rsidRDefault="005B19F6" w:rsidP="005B19F6">
      <w:pPr>
        <w:spacing w:after="0" w:line="480" w:lineRule="auto"/>
        <w:jc w:val="both"/>
        <w:rPr>
          <w:rFonts w:ascii="Times New Roman" w:hAnsi="Times New Roman" w:cs="Times New Roman"/>
          <w:b/>
          <w:sz w:val="24"/>
          <w:szCs w:val="24"/>
        </w:rPr>
      </w:pPr>
      <w:r w:rsidRPr="005B19F6">
        <w:rPr>
          <w:rFonts w:ascii="Times New Roman" w:hAnsi="Times New Roman" w:cs="Times New Roman"/>
          <w:b/>
          <w:sz w:val="24"/>
          <w:szCs w:val="24"/>
        </w:rPr>
        <w:t>1) “Al pie de la cordillera” (Andres Chazarreta)</w:t>
      </w:r>
    </w:p>
    <w:p w:rsidR="005B19F6" w:rsidRPr="005B19F6" w:rsidRDefault="005B19F6" w:rsidP="005B19F6">
      <w:pPr>
        <w:spacing w:after="0" w:line="480" w:lineRule="auto"/>
        <w:jc w:val="both"/>
        <w:rPr>
          <w:rFonts w:ascii="Times New Roman" w:hAnsi="Times New Roman" w:cs="Times New Roman"/>
          <w:sz w:val="24"/>
          <w:szCs w:val="24"/>
        </w:rPr>
      </w:pPr>
      <w:r w:rsidRPr="005B19F6">
        <w:rPr>
          <w:rFonts w:ascii="Times New Roman" w:hAnsi="Times New Roman" w:cs="Times New Roman"/>
          <w:sz w:val="24"/>
          <w:szCs w:val="24"/>
        </w:rPr>
        <w:t>Piano: Lito Vitale. Vientos: Víctor Carrion. Guitarra: Roberto Calvo. Bajo: Lucas Homer. Batería: Colo Belmonte. Percusión: Facundo Guevara.</w:t>
      </w:r>
    </w:p>
    <w:p w:rsidR="005B19F6" w:rsidRPr="005B19F6" w:rsidRDefault="005B19F6" w:rsidP="005B19F6">
      <w:pPr>
        <w:spacing w:after="0" w:line="480" w:lineRule="auto"/>
        <w:jc w:val="both"/>
        <w:rPr>
          <w:rFonts w:ascii="Times New Roman" w:hAnsi="Times New Roman" w:cs="Times New Roman"/>
          <w:b/>
          <w:sz w:val="24"/>
          <w:szCs w:val="24"/>
        </w:rPr>
      </w:pPr>
      <w:r w:rsidRPr="005B19F6">
        <w:rPr>
          <w:rFonts w:ascii="Times New Roman" w:hAnsi="Times New Roman" w:cs="Times New Roman"/>
          <w:b/>
          <w:sz w:val="24"/>
          <w:szCs w:val="24"/>
        </w:rPr>
        <w:t>2) “Cueca para Daniel Homer” (Manolo Juárez)</w:t>
      </w:r>
    </w:p>
    <w:p w:rsidR="005B19F6" w:rsidRPr="005B19F6" w:rsidRDefault="005B19F6" w:rsidP="005B19F6">
      <w:pPr>
        <w:spacing w:after="0" w:line="480" w:lineRule="auto"/>
        <w:jc w:val="both"/>
        <w:rPr>
          <w:rFonts w:ascii="Times New Roman" w:hAnsi="Times New Roman" w:cs="Times New Roman"/>
          <w:sz w:val="24"/>
          <w:szCs w:val="24"/>
        </w:rPr>
      </w:pPr>
      <w:r w:rsidRPr="005B19F6">
        <w:rPr>
          <w:rFonts w:ascii="Times New Roman" w:hAnsi="Times New Roman" w:cs="Times New Roman"/>
          <w:sz w:val="24"/>
          <w:szCs w:val="24"/>
        </w:rPr>
        <w:lastRenderedPageBreak/>
        <w:t>Guitarra: Daniel Homer. Piano: Lilian Saba. Vientos: Víctor Carrión. Bajo: Lucas Homer. Batería: Colo Belmonte. Percusión: Facundo Guevara.</w:t>
      </w:r>
    </w:p>
    <w:p w:rsidR="005B19F6" w:rsidRPr="005B19F6" w:rsidRDefault="005B19F6" w:rsidP="005B19F6">
      <w:pPr>
        <w:spacing w:after="0" w:line="480" w:lineRule="auto"/>
        <w:jc w:val="both"/>
        <w:rPr>
          <w:rFonts w:ascii="Times New Roman" w:hAnsi="Times New Roman" w:cs="Times New Roman"/>
          <w:b/>
          <w:sz w:val="24"/>
          <w:szCs w:val="24"/>
        </w:rPr>
      </w:pPr>
      <w:r w:rsidRPr="005B19F6">
        <w:rPr>
          <w:rFonts w:ascii="Times New Roman" w:hAnsi="Times New Roman" w:cs="Times New Roman"/>
          <w:b/>
          <w:sz w:val="24"/>
          <w:szCs w:val="24"/>
        </w:rPr>
        <w:t>3) “Presencia del Diablo” (Manolo Juárez)</w:t>
      </w:r>
    </w:p>
    <w:p w:rsidR="005B19F6" w:rsidRPr="005B19F6" w:rsidRDefault="005B19F6" w:rsidP="005B19F6">
      <w:pPr>
        <w:spacing w:after="0" w:line="480" w:lineRule="auto"/>
        <w:jc w:val="both"/>
        <w:rPr>
          <w:rFonts w:ascii="Times New Roman" w:hAnsi="Times New Roman" w:cs="Times New Roman"/>
          <w:sz w:val="24"/>
          <w:szCs w:val="24"/>
        </w:rPr>
      </w:pPr>
      <w:r w:rsidRPr="005B19F6">
        <w:rPr>
          <w:rFonts w:ascii="Times New Roman" w:hAnsi="Times New Roman" w:cs="Times New Roman"/>
          <w:sz w:val="24"/>
          <w:szCs w:val="24"/>
        </w:rPr>
        <w:t>Piano: Diego Schissi. Contrabajo: Mono Hurtado. Percusión: Facundo Guevara.</w:t>
      </w:r>
    </w:p>
    <w:p w:rsidR="005B19F6" w:rsidRPr="005B19F6" w:rsidRDefault="005B19F6" w:rsidP="005B19F6">
      <w:pPr>
        <w:spacing w:after="0" w:line="480" w:lineRule="auto"/>
        <w:jc w:val="both"/>
        <w:rPr>
          <w:rFonts w:ascii="Times New Roman" w:hAnsi="Times New Roman" w:cs="Times New Roman"/>
          <w:b/>
          <w:sz w:val="24"/>
          <w:szCs w:val="24"/>
        </w:rPr>
      </w:pPr>
      <w:r w:rsidRPr="005B19F6">
        <w:rPr>
          <w:rFonts w:ascii="Times New Roman" w:hAnsi="Times New Roman" w:cs="Times New Roman"/>
          <w:b/>
          <w:sz w:val="24"/>
          <w:szCs w:val="24"/>
        </w:rPr>
        <w:t>4) “Pablo y Alejandro” (Manolo Juárez y Víctor Heredia)</w:t>
      </w:r>
    </w:p>
    <w:p w:rsidR="005B19F6" w:rsidRPr="005B19F6" w:rsidRDefault="005B19F6" w:rsidP="005B19F6">
      <w:pPr>
        <w:spacing w:after="0" w:line="480" w:lineRule="auto"/>
        <w:jc w:val="both"/>
        <w:rPr>
          <w:rFonts w:ascii="Times New Roman" w:hAnsi="Times New Roman" w:cs="Times New Roman"/>
          <w:b/>
          <w:sz w:val="24"/>
          <w:szCs w:val="24"/>
        </w:rPr>
      </w:pPr>
      <w:r w:rsidRPr="005B19F6">
        <w:rPr>
          <w:rFonts w:ascii="Times New Roman" w:hAnsi="Times New Roman" w:cs="Times New Roman"/>
          <w:sz w:val="24"/>
          <w:szCs w:val="24"/>
        </w:rPr>
        <w:t>Cantan: Juan Carlos Baglietto y Silvina Garre. Piano: Lito Vitale. Guitarra: Roberto Calvo. Contrabajo: Mono Hurtado. Batería: Colo Belmonte. Percusión: Facundo Guevara.</w:t>
      </w:r>
      <w:r w:rsidRPr="005B19F6">
        <w:rPr>
          <w:rFonts w:ascii="Times New Roman" w:hAnsi="Times New Roman" w:cs="Times New Roman"/>
          <w:sz w:val="24"/>
          <w:szCs w:val="24"/>
        </w:rPr>
        <w:br/>
      </w:r>
      <w:r w:rsidRPr="005B19F6">
        <w:rPr>
          <w:rFonts w:ascii="Times New Roman" w:hAnsi="Times New Roman" w:cs="Times New Roman"/>
          <w:b/>
          <w:sz w:val="24"/>
          <w:szCs w:val="24"/>
        </w:rPr>
        <w:t>5) “Mutaciones” (Manolo Juárez) (obra contemporánea)</w:t>
      </w:r>
    </w:p>
    <w:p w:rsidR="005B19F6" w:rsidRPr="005B19F6" w:rsidRDefault="005B19F6" w:rsidP="005B19F6">
      <w:pPr>
        <w:spacing w:after="0" w:line="480" w:lineRule="auto"/>
        <w:jc w:val="both"/>
        <w:rPr>
          <w:rFonts w:ascii="Times New Roman" w:hAnsi="Times New Roman" w:cs="Times New Roman"/>
          <w:sz w:val="24"/>
          <w:szCs w:val="24"/>
        </w:rPr>
      </w:pPr>
      <w:r w:rsidRPr="005B19F6">
        <w:rPr>
          <w:rFonts w:ascii="Times New Roman" w:hAnsi="Times New Roman" w:cs="Times New Roman"/>
          <w:sz w:val="24"/>
          <w:szCs w:val="24"/>
        </w:rPr>
        <w:t>Piano: Haydeé Schvartz.</w:t>
      </w:r>
    </w:p>
    <w:p w:rsidR="005B19F6" w:rsidRPr="005B19F6" w:rsidRDefault="005B19F6" w:rsidP="005B19F6">
      <w:pPr>
        <w:spacing w:after="0" w:line="480" w:lineRule="auto"/>
        <w:jc w:val="both"/>
        <w:rPr>
          <w:rFonts w:ascii="Times New Roman" w:hAnsi="Times New Roman" w:cs="Times New Roman"/>
          <w:b/>
          <w:sz w:val="24"/>
          <w:szCs w:val="24"/>
        </w:rPr>
      </w:pPr>
      <w:r w:rsidRPr="005B19F6">
        <w:rPr>
          <w:rFonts w:ascii="Times New Roman" w:hAnsi="Times New Roman" w:cs="Times New Roman"/>
          <w:b/>
          <w:sz w:val="24"/>
          <w:szCs w:val="24"/>
        </w:rPr>
        <w:t>6) “Sagitario” (Manolo Juárez) (obra contemporánea)</w:t>
      </w:r>
    </w:p>
    <w:p w:rsidR="005B19F6" w:rsidRPr="005B19F6" w:rsidRDefault="005B19F6" w:rsidP="005B19F6">
      <w:pPr>
        <w:spacing w:after="0" w:line="480" w:lineRule="auto"/>
        <w:jc w:val="both"/>
        <w:rPr>
          <w:rFonts w:ascii="Times New Roman" w:hAnsi="Times New Roman" w:cs="Times New Roman"/>
          <w:sz w:val="24"/>
          <w:szCs w:val="24"/>
        </w:rPr>
      </w:pPr>
      <w:r w:rsidRPr="005B19F6">
        <w:rPr>
          <w:rFonts w:ascii="Times New Roman" w:hAnsi="Times New Roman" w:cs="Times New Roman"/>
          <w:sz w:val="24"/>
          <w:szCs w:val="24"/>
        </w:rPr>
        <w:t>Violín: Elías Gurevich.</w:t>
      </w:r>
    </w:p>
    <w:p w:rsidR="005B19F6" w:rsidRPr="005B19F6" w:rsidRDefault="005B19F6" w:rsidP="005B19F6">
      <w:pPr>
        <w:spacing w:after="0" w:line="480" w:lineRule="auto"/>
        <w:jc w:val="both"/>
        <w:rPr>
          <w:rFonts w:ascii="Times New Roman" w:hAnsi="Times New Roman" w:cs="Times New Roman"/>
          <w:b/>
          <w:sz w:val="24"/>
          <w:szCs w:val="24"/>
        </w:rPr>
      </w:pPr>
      <w:r w:rsidRPr="005B19F6">
        <w:rPr>
          <w:rFonts w:ascii="Times New Roman" w:hAnsi="Times New Roman" w:cs="Times New Roman"/>
          <w:b/>
          <w:sz w:val="24"/>
          <w:szCs w:val="24"/>
        </w:rPr>
        <w:t>7) “Invitación a la nostalgia” (Juárez, Ruiz, Oliva)</w:t>
      </w:r>
    </w:p>
    <w:p w:rsidR="005B19F6" w:rsidRPr="005B19F6" w:rsidRDefault="005B19F6" w:rsidP="005B19F6">
      <w:pPr>
        <w:spacing w:after="0" w:line="480" w:lineRule="auto"/>
        <w:jc w:val="both"/>
        <w:rPr>
          <w:rFonts w:ascii="Times New Roman" w:hAnsi="Times New Roman" w:cs="Times New Roman"/>
          <w:sz w:val="24"/>
          <w:szCs w:val="24"/>
        </w:rPr>
      </w:pPr>
      <w:r w:rsidRPr="005B19F6">
        <w:rPr>
          <w:rFonts w:ascii="Times New Roman" w:hAnsi="Times New Roman" w:cs="Times New Roman"/>
          <w:sz w:val="24"/>
          <w:szCs w:val="24"/>
        </w:rPr>
        <w:t>Canta: Verónica Condomí. Piano: Pablo Fraguela. Guitarra: Roberto Calvo. Contrabajo: Mono Hurtado. Batería: Colo Belmonte. Percusión: Facundo Guevara.</w:t>
      </w:r>
    </w:p>
    <w:p w:rsidR="005B19F6" w:rsidRPr="005B19F6" w:rsidRDefault="005B19F6" w:rsidP="005B19F6">
      <w:pPr>
        <w:spacing w:after="0" w:line="480" w:lineRule="auto"/>
        <w:jc w:val="both"/>
        <w:rPr>
          <w:rFonts w:ascii="Times New Roman" w:hAnsi="Times New Roman" w:cs="Times New Roman"/>
          <w:b/>
          <w:sz w:val="24"/>
          <w:szCs w:val="24"/>
        </w:rPr>
      </w:pPr>
      <w:r w:rsidRPr="005B19F6">
        <w:rPr>
          <w:rFonts w:ascii="Times New Roman" w:hAnsi="Times New Roman" w:cs="Times New Roman"/>
          <w:b/>
          <w:sz w:val="24"/>
          <w:szCs w:val="24"/>
        </w:rPr>
        <w:t>8) “Chacarera de un triste” (Hermanos Simón)</w:t>
      </w:r>
    </w:p>
    <w:p w:rsidR="005B19F6" w:rsidRPr="005B19F6" w:rsidRDefault="005B19F6" w:rsidP="005B19F6">
      <w:pPr>
        <w:spacing w:after="0" w:line="480" w:lineRule="auto"/>
        <w:jc w:val="both"/>
        <w:rPr>
          <w:rFonts w:ascii="Times New Roman" w:hAnsi="Times New Roman" w:cs="Times New Roman"/>
          <w:sz w:val="24"/>
          <w:szCs w:val="24"/>
        </w:rPr>
      </w:pPr>
      <w:r w:rsidRPr="005B19F6">
        <w:rPr>
          <w:rFonts w:ascii="Times New Roman" w:hAnsi="Times New Roman" w:cs="Times New Roman"/>
          <w:sz w:val="24"/>
          <w:szCs w:val="24"/>
        </w:rPr>
        <w:t xml:space="preserve">Canto y Bombo: Marián Farías Gómez. Canto: Galo García. Piano: Carlos “Negro” Aguirre. Flauta: Mono Izarrualde. Guitarra: Roberto Calvo. </w:t>
      </w:r>
    </w:p>
    <w:p w:rsidR="005B19F6" w:rsidRPr="005B19F6" w:rsidRDefault="005B19F6" w:rsidP="005B19F6">
      <w:pPr>
        <w:spacing w:after="0" w:line="480" w:lineRule="auto"/>
        <w:jc w:val="both"/>
        <w:rPr>
          <w:rFonts w:ascii="Times New Roman" w:hAnsi="Times New Roman" w:cs="Times New Roman"/>
          <w:b/>
          <w:sz w:val="24"/>
          <w:szCs w:val="24"/>
        </w:rPr>
      </w:pPr>
      <w:r w:rsidRPr="005B19F6">
        <w:rPr>
          <w:rFonts w:ascii="Times New Roman" w:hAnsi="Times New Roman" w:cs="Times New Roman"/>
          <w:b/>
          <w:sz w:val="24"/>
          <w:szCs w:val="24"/>
        </w:rPr>
        <w:t>9) “Tarde de Invierno” (Manolo Juárez)</w:t>
      </w:r>
    </w:p>
    <w:p w:rsidR="005B19F6" w:rsidRPr="005B19F6" w:rsidRDefault="005B19F6" w:rsidP="005B19F6">
      <w:pPr>
        <w:spacing w:after="0" w:line="480" w:lineRule="auto"/>
        <w:jc w:val="both"/>
        <w:rPr>
          <w:rFonts w:ascii="Times New Roman" w:hAnsi="Times New Roman" w:cs="Times New Roman"/>
          <w:sz w:val="24"/>
          <w:szCs w:val="24"/>
        </w:rPr>
      </w:pPr>
      <w:r w:rsidRPr="005B19F6">
        <w:rPr>
          <w:rFonts w:ascii="Times New Roman" w:hAnsi="Times New Roman" w:cs="Times New Roman"/>
          <w:sz w:val="24"/>
          <w:szCs w:val="24"/>
        </w:rPr>
        <w:t>Piano: Leo Sujatovich. Percusión: Facundo Guevara.</w:t>
      </w:r>
    </w:p>
    <w:p w:rsidR="005B19F6" w:rsidRPr="005B19F6" w:rsidRDefault="005B19F6" w:rsidP="005B19F6">
      <w:pPr>
        <w:spacing w:after="0" w:line="480" w:lineRule="auto"/>
        <w:jc w:val="both"/>
        <w:rPr>
          <w:rFonts w:ascii="Times New Roman" w:hAnsi="Times New Roman" w:cs="Times New Roman"/>
          <w:b/>
          <w:sz w:val="24"/>
          <w:szCs w:val="24"/>
        </w:rPr>
      </w:pPr>
      <w:r w:rsidRPr="005B19F6">
        <w:rPr>
          <w:rFonts w:ascii="Times New Roman" w:hAnsi="Times New Roman" w:cs="Times New Roman"/>
          <w:b/>
          <w:sz w:val="24"/>
          <w:szCs w:val="24"/>
        </w:rPr>
        <w:t>10) “Criollita santiagueña” (Andrés Chazarreta) y “Mujer, niña y amiga” (Figueroa Reyes)</w:t>
      </w:r>
    </w:p>
    <w:p w:rsidR="005B19F6" w:rsidRPr="005B19F6" w:rsidRDefault="005B19F6" w:rsidP="005B19F6">
      <w:pPr>
        <w:spacing w:after="0" w:line="480" w:lineRule="auto"/>
        <w:jc w:val="both"/>
        <w:rPr>
          <w:rFonts w:ascii="Times New Roman" w:hAnsi="Times New Roman" w:cs="Times New Roman"/>
          <w:sz w:val="24"/>
          <w:szCs w:val="24"/>
        </w:rPr>
      </w:pPr>
      <w:r w:rsidRPr="005B19F6">
        <w:rPr>
          <w:rFonts w:ascii="Times New Roman" w:hAnsi="Times New Roman" w:cs="Times New Roman"/>
          <w:sz w:val="24"/>
          <w:szCs w:val="24"/>
        </w:rPr>
        <w:t>Guitarra: Luis Salinas. Piano: Lito Vitale.</w:t>
      </w:r>
    </w:p>
    <w:p w:rsidR="005B19F6" w:rsidRPr="005B19F6" w:rsidRDefault="005B19F6" w:rsidP="005B19F6">
      <w:pPr>
        <w:spacing w:after="0" w:line="480" w:lineRule="auto"/>
        <w:jc w:val="both"/>
        <w:rPr>
          <w:rFonts w:ascii="Times New Roman" w:hAnsi="Times New Roman" w:cs="Times New Roman"/>
          <w:b/>
          <w:sz w:val="24"/>
          <w:szCs w:val="24"/>
        </w:rPr>
      </w:pPr>
      <w:r w:rsidRPr="005B19F6">
        <w:rPr>
          <w:rFonts w:ascii="Times New Roman" w:hAnsi="Times New Roman" w:cs="Times New Roman"/>
          <w:b/>
          <w:sz w:val="24"/>
          <w:szCs w:val="24"/>
        </w:rPr>
        <w:t>11) “Mora” (Manolo Juárez)</w:t>
      </w:r>
    </w:p>
    <w:p w:rsidR="005B19F6" w:rsidRPr="005B19F6" w:rsidRDefault="005B19F6" w:rsidP="005B19F6">
      <w:pPr>
        <w:spacing w:after="0" w:line="480" w:lineRule="auto"/>
        <w:jc w:val="both"/>
        <w:rPr>
          <w:rFonts w:ascii="Times New Roman" w:hAnsi="Times New Roman" w:cs="Times New Roman"/>
          <w:b/>
          <w:sz w:val="24"/>
          <w:szCs w:val="24"/>
        </w:rPr>
      </w:pPr>
      <w:r w:rsidRPr="005B19F6">
        <w:rPr>
          <w:rFonts w:ascii="Times New Roman" w:hAnsi="Times New Roman" w:cs="Times New Roman"/>
          <w:sz w:val="24"/>
          <w:szCs w:val="24"/>
        </w:rPr>
        <w:lastRenderedPageBreak/>
        <w:t>Piano: Adrián Iaies. Contrabajo: Mono Hurtado. Percusión: Facundo Guevara.</w:t>
      </w:r>
      <w:r w:rsidRPr="005B19F6">
        <w:rPr>
          <w:rFonts w:ascii="Times New Roman" w:hAnsi="Times New Roman" w:cs="Times New Roman"/>
          <w:sz w:val="24"/>
          <w:szCs w:val="24"/>
        </w:rPr>
        <w:br/>
      </w:r>
      <w:r w:rsidRPr="005B19F6">
        <w:rPr>
          <w:rFonts w:ascii="Times New Roman" w:hAnsi="Times New Roman" w:cs="Times New Roman"/>
          <w:b/>
          <w:sz w:val="24"/>
          <w:szCs w:val="24"/>
        </w:rPr>
        <w:t>12) “Zamba de mi esperanza” (Luis Profili)</w:t>
      </w:r>
    </w:p>
    <w:p w:rsidR="005B19F6" w:rsidRPr="005B19F6" w:rsidRDefault="005B19F6" w:rsidP="005B19F6">
      <w:pPr>
        <w:spacing w:after="0" w:line="480" w:lineRule="auto"/>
        <w:jc w:val="both"/>
        <w:rPr>
          <w:rFonts w:ascii="Times New Roman" w:hAnsi="Times New Roman" w:cs="Times New Roman"/>
          <w:sz w:val="24"/>
          <w:szCs w:val="24"/>
        </w:rPr>
      </w:pPr>
      <w:r w:rsidRPr="005B19F6">
        <w:rPr>
          <w:rFonts w:ascii="Times New Roman" w:hAnsi="Times New Roman" w:cs="Times New Roman"/>
          <w:sz w:val="24"/>
          <w:szCs w:val="24"/>
        </w:rPr>
        <w:t>Piano: Jorge Navarro.</w:t>
      </w:r>
    </w:p>
    <w:p w:rsidR="005B19F6" w:rsidRPr="005B19F6" w:rsidRDefault="005B19F6" w:rsidP="005B19F6">
      <w:pPr>
        <w:spacing w:after="0" w:line="480" w:lineRule="auto"/>
        <w:jc w:val="both"/>
        <w:rPr>
          <w:rFonts w:ascii="Times New Roman" w:hAnsi="Times New Roman" w:cs="Times New Roman"/>
          <w:b/>
          <w:sz w:val="24"/>
          <w:szCs w:val="24"/>
        </w:rPr>
      </w:pPr>
      <w:r w:rsidRPr="005B19F6">
        <w:rPr>
          <w:rFonts w:ascii="Times New Roman" w:hAnsi="Times New Roman" w:cs="Times New Roman"/>
          <w:b/>
          <w:sz w:val="24"/>
          <w:szCs w:val="24"/>
        </w:rPr>
        <w:t>13) “Chacarera doble” (Andrés Chazarreta)</w:t>
      </w:r>
    </w:p>
    <w:p w:rsidR="005B19F6" w:rsidRPr="005B19F6" w:rsidRDefault="005B19F6" w:rsidP="005B19F6">
      <w:pPr>
        <w:spacing w:after="0" w:line="480" w:lineRule="auto"/>
        <w:jc w:val="both"/>
        <w:rPr>
          <w:rFonts w:ascii="Times New Roman" w:hAnsi="Times New Roman" w:cs="Times New Roman"/>
          <w:sz w:val="24"/>
          <w:szCs w:val="24"/>
        </w:rPr>
      </w:pPr>
      <w:r w:rsidRPr="005B19F6">
        <w:rPr>
          <w:rFonts w:ascii="Times New Roman" w:hAnsi="Times New Roman" w:cs="Times New Roman"/>
          <w:sz w:val="24"/>
          <w:szCs w:val="24"/>
        </w:rPr>
        <w:t>Manolo Juárez Cuarteto: Piano: Manolo Juárez. Batería: Colo Belmonte. Guitarra: Roberto Calvo. Contrabajo: Mono Hurtado. Percusión: Facundo Guevara.</w:t>
      </w:r>
    </w:p>
    <w:p w:rsidR="005B19F6" w:rsidRPr="005B19F6" w:rsidRDefault="005B19F6" w:rsidP="005B19F6">
      <w:pPr>
        <w:spacing w:after="0" w:line="480" w:lineRule="auto"/>
        <w:jc w:val="both"/>
        <w:rPr>
          <w:rFonts w:ascii="Times New Roman" w:hAnsi="Times New Roman" w:cs="Times New Roman"/>
          <w:b/>
          <w:sz w:val="24"/>
          <w:szCs w:val="24"/>
        </w:rPr>
      </w:pPr>
      <w:r w:rsidRPr="005B19F6">
        <w:rPr>
          <w:rFonts w:ascii="Times New Roman" w:hAnsi="Times New Roman" w:cs="Times New Roman"/>
          <w:b/>
          <w:sz w:val="24"/>
          <w:szCs w:val="24"/>
        </w:rPr>
        <w:t>14) Bis / “La loca” (Andrés Chazarreta)</w:t>
      </w:r>
    </w:p>
    <w:p w:rsidR="005B19F6" w:rsidRPr="005B19F6" w:rsidRDefault="005B19F6" w:rsidP="005B19F6">
      <w:pPr>
        <w:spacing w:after="0" w:line="480" w:lineRule="auto"/>
        <w:jc w:val="both"/>
        <w:rPr>
          <w:rFonts w:ascii="Times New Roman" w:hAnsi="Times New Roman" w:cs="Times New Roman"/>
          <w:sz w:val="24"/>
          <w:szCs w:val="24"/>
        </w:rPr>
      </w:pPr>
      <w:r w:rsidRPr="005B19F6">
        <w:rPr>
          <w:rFonts w:ascii="Times New Roman" w:hAnsi="Times New Roman" w:cs="Times New Roman"/>
          <w:sz w:val="24"/>
          <w:szCs w:val="24"/>
        </w:rPr>
        <w:t>Pianos: Manolo Juárez + invitados. Batería: Colo Belmonte. Guitarra: Roberto Calvo. Contrabajo: Mono Hurtado. Percusión: Facundo Guevara.</w:t>
      </w:r>
    </w:p>
    <w:p w:rsidR="005B19F6" w:rsidRDefault="005B19F6" w:rsidP="005B19F6">
      <w:pPr>
        <w:spacing w:after="0" w:line="480" w:lineRule="auto"/>
        <w:jc w:val="both"/>
        <w:rPr>
          <w:rFonts w:ascii="Times New Roman" w:hAnsi="Times New Roman" w:cs="Times New Roman"/>
          <w:sz w:val="24"/>
          <w:szCs w:val="24"/>
        </w:rPr>
      </w:pPr>
    </w:p>
    <w:p w:rsidR="00556911" w:rsidRPr="005B19F6" w:rsidRDefault="00556911" w:rsidP="00556911">
      <w:pPr>
        <w:spacing w:after="0" w:line="480" w:lineRule="auto"/>
        <w:jc w:val="both"/>
        <w:rPr>
          <w:rFonts w:ascii="Times New Roman" w:hAnsi="Times New Roman" w:cs="Times New Roman"/>
          <w:sz w:val="24"/>
          <w:szCs w:val="24"/>
          <w:lang w:val="es-ES"/>
        </w:rPr>
      </w:pPr>
      <w:r w:rsidRPr="005B19F6">
        <w:rPr>
          <w:rFonts w:ascii="Times New Roman" w:hAnsi="Times New Roman" w:cs="Times New Roman"/>
          <w:sz w:val="24"/>
          <w:szCs w:val="24"/>
          <w:lang w:val="es-ES"/>
        </w:rPr>
        <w:t>El repertorio atraviesa temas clásicos del folklore basados en las versiones de Juárez y composiciones de él mismo sobre ritmos folklóricos (principalmente instrumentales, dos de ellas cantadas) y dos de estética contemporánea.</w:t>
      </w:r>
    </w:p>
    <w:p w:rsidR="0048072B" w:rsidRDefault="008B2610" w:rsidP="00D06800">
      <w:pPr>
        <w:spacing w:after="0" w:line="480" w:lineRule="auto"/>
        <w:jc w:val="both"/>
        <w:rPr>
          <w:rFonts w:ascii="Times New Roman" w:hAnsi="Times New Roman" w:cs="Times New Roman"/>
          <w:sz w:val="24"/>
          <w:szCs w:val="24"/>
          <w:lang w:val="es-ES"/>
        </w:rPr>
      </w:pPr>
      <w:r>
        <w:rPr>
          <w:rFonts w:ascii="Times New Roman" w:hAnsi="Times New Roman" w:cs="Times New Roman"/>
          <w:sz w:val="24"/>
          <w:szCs w:val="24"/>
          <w:lang w:val="es-ES"/>
        </w:rPr>
        <w:t>El concierto da cuenta de la influencia de Juárez en la música y en la formación de sus contemporáneos y de las generaciones siguientes</w:t>
      </w:r>
      <w:r w:rsidR="00263F49">
        <w:rPr>
          <w:rFonts w:ascii="Times New Roman" w:hAnsi="Times New Roman" w:cs="Times New Roman"/>
          <w:sz w:val="24"/>
          <w:szCs w:val="24"/>
          <w:lang w:val="es-ES"/>
        </w:rPr>
        <w:t>, especialmente en</w:t>
      </w:r>
      <w:r w:rsidR="00C42A8A">
        <w:rPr>
          <w:rFonts w:ascii="Times New Roman" w:hAnsi="Times New Roman" w:cs="Times New Roman"/>
          <w:sz w:val="24"/>
          <w:szCs w:val="24"/>
          <w:lang w:val="es-ES"/>
        </w:rPr>
        <w:t xml:space="preserve"> el</w:t>
      </w:r>
      <w:r w:rsidR="00263F49">
        <w:rPr>
          <w:rFonts w:ascii="Times New Roman" w:hAnsi="Times New Roman" w:cs="Times New Roman"/>
          <w:sz w:val="24"/>
          <w:szCs w:val="24"/>
          <w:lang w:val="es-ES"/>
        </w:rPr>
        <w:t xml:space="preserve"> ámbito del folklore “proyección” (en </w:t>
      </w:r>
      <w:r w:rsidR="00C42A8A">
        <w:rPr>
          <w:rFonts w:ascii="Times New Roman" w:hAnsi="Times New Roman" w:cs="Times New Roman"/>
          <w:sz w:val="24"/>
          <w:szCs w:val="24"/>
          <w:lang w:val="es-ES"/>
        </w:rPr>
        <w:t xml:space="preserve">sus </w:t>
      </w:r>
      <w:r w:rsidR="00263F49">
        <w:rPr>
          <w:rFonts w:ascii="Times New Roman" w:hAnsi="Times New Roman" w:cs="Times New Roman"/>
          <w:sz w:val="24"/>
          <w:szCs w:val="24"/>
          <w:lang w:val="es-ES"/>
        </w:rPr>
        <w:t xml:space="preserve">distintas vertientes) pero también del tango, del jazz local, del rock-pop. </w:t>
      </w:r>
      <w:r w:rsidR="00C42A8A">
        <w:rPr>
          <w:rFonts w:ascii="Times New Roman" w:hAnsi="Times New Roman" w:cs="Times New Roman"/>
          <w:sz w:val="24"/>
          <w:szCs w:val="24"/>
          <w:lang w:val="es-ES"/>
        </w:rPr>
        <w:t>Esto tiene que ver tanto con su producción musical como con su trabajo en la educación (EMPA) y en la gestión cultural (FNA)</w:t>
      </w:r>
      <w:r w:rsidR="00C42A8A">
        <w:rPr>
          <w:rStyle w:val="Refdenotaalpie"/>
          <w:rFonts w:ascii="Times New Roman" w:hAnsi="Times New Roman" w:cs="Times New Roman"/>
          <w:sz w:val="24"/>
          <w:szCs w:val="24"/>
          <w:lang w:val="es-ES"/>
        </w:rPr>
        <w:footnoteReference w:id="36"/>
      </w:r>
      <w:r w:rsidR="00C42A8A">
        <w:rPr>
          <w:rFonts w:ascii="Times New Roman" w:hAnsi="Times New Roman" w:cs="Times New Roman"/>
          <w:sz w:val="24"/>
          <w:szCs w:val="24"/>
          <w:lang w:val="es-ES"/>
        </w:rPr>
        <w:t>.</w:t>
      </w:r>
      <w:r w:rsidR="00172ACB">
        <w:rPr>
          <w:rFonts w:ascii="Times New Roman" w:hAnsi="Times New Roman" w:cs="Times New Roman"/>
          <w:sz w:val="24"/>
          <w:szCs w:val="24"/>
          <w:lang w:val="es-ES"/>
        </w:rPr>
        <w:t xml:space="preserve"> En el concierto</w:t>
      </w:r>
      <w:r w:rsidR="006D5712">
        <w:rPr>
          <w:rFonts w:ascii="Times New Roman" w:hAnsi="Times New Roman" w:cs="Times New Roman"/>
          <w:sz w:val="24"/>
          <w:szCs w:val="24"/>
          <w:lang w:val="es-ES"/>
        </w:rPr>
        <w:t>,</w:t>
      </w:r>
      <w:r w:rsidR="00172ACB">
        <w:rPr>
          <w:rFonts w:ascii="Times New Roman" w:hAnsi="Times New Roman" w:cs="Times New Roman"/>
          <w:sz w:val="24"/>
          <w:szCs w:val="24"/>
          <w:lang w:val="es-ES"/>
        </w:rPr>
        <w:t xml:space="preserve"> Juárez redirigió el homenaje a Waldo de los Ríos y al “Chango” Farías Gómez, otros dos referentes del folklore “proyección”.</w:t>
      </w:r>
    </w:p>
    <w:p w:rsidR="0048072B" w:rsidRDefault="00430B59" w:rsidP="00D06800">
      <w:pPr>
        <w:spacing w:after="0" w:line="480" w:lineRule="auto"/>
        <w:jc w:val="both"/>
        <w:rPr>
          <w:rFonts w:ascii="Times New Roman" w:hAnsi="Times New Roman" w:cs="Times New Roman"/>
          <w:sz w:val="24"/>
          <w:szCs w:val="24"/>
          <w:lang w:val="es-ES"/>
        </w:rPr>
      </w:pPr>
      <w:r>
        <w:rPr>
          <w:rFonts w:ascii="Times New Roman" w:hAnsi="Times New Roman" w:cs="Times New Roman"/>
          <w:sz w:val="24"/>
          <w:szCs w:val="24"/>
          <w:lang w:val="es-ES"/>
        </w:rPr>
        <w:t>En los próximos meses analizaremos las músicas de Juárez, su recorrido profesional y diversas entrevistas, en la búsqueda de desentrañar los discursos estéticos que predominan, con sus valores y sus funciones,</w:t>
      </w:r>
      <w:r w:rsidR="00A11DC1">
        <w:rPr>
          <w:rFonts w:ascii="Times New Roman" w:hAnsi="Times New Roman" w:cs="Times New Roman"/>
          <w:sz w:val="24"/>
          <w:szCs w:val="24"/>
          <w:lang w:val="es-ES"/>
        </w:rPr>
        <w:t xml:space="preserve"> tensando las concepciones y los espacios del folklore.</w:t>
      </w:r>
    </w:p>
    <w:p w:rsidR="00166AE8" w:rsidRDefault="00166AE8" w:rsidP="00D06800">
      <w:pPr>
        <w:spacing w:after="0" w:line="480" w:lineRule="auto"/>
        <w:jc w:val="both"/>
        <w:rPr>
          <w:rFonts w:ascii="Times New Roman" w:hAnsi="Times New Roman" w:cs="Times New Roman"/>
          <w:sz w:val="24"/>
          <w:szCs w:val="24"/>
          <w:lang w:val="es-ES"/>
        </w:rPr>
      </w:pPr>
    </w:p>
    <w:p w:rsidR="00CF0791" w:rsidRPr="00F139AA" w:rsidRDefault="00F139AA" w:rsidP="00F139AA">
      <w:pPr>
        <w:autoSpaceDE w:val="0"/>
        <w:autoSpaceDN w:val="0"/>
        <w:adjustRightInd w:val="0"/>
        <w:spacing w:after="0" w:line="240" w:lineRule="auto"/>
        <w:jc w:val="both"/>
        <w:rPr>
          <w:rFonts w:ascii="Times New Roman" w:hAnsi="Times New Roman" w:cs="Times New Roman"/>
          <w:b/>
          <w:sz w:val="24"/>
          <w:szCs w:val="20"/>
          <w:u w:val="single"/>
        </w:rPr>
      </w:pPr>
      <w:r w:rsidRPr="00F139AA">
        <w:rPr>
          <w:rFonts w:ascii="Times New Roman" w:hAnsi="Times New Roman" w:cs="Times New Roman"/>
          <w:b/>
          <w:sz w:val="24"/>
          <w:szCs w:val="20"/>
          <w:u w:val="single"/>
        </w:rPr>
        <w:t>Bibliografía:</w:t>
      </w:r>
    </w:p>
    <w:p w:rsidR="00CF0791" w:rsidRPr="00A523DB" w:rsidRDefault="00CF0791" w:rsidP="00CF0791">
      <w:pPr>
        <w:spacing w:after="0" w:line="240" w:lineRule="auto"/>
        <w:jc w:val="both"/>
        <w:rPr>
          <w:rFonts w:ascii="Times New Roman" w:eastAsia="Times New Roman" w:hAnsi="Times New Roman" w:cs="Times New Roman"/>
          <w:color w:val="000000"/>
          <w:sz w:val="24"/>
          <w:szCs w:val="24"/>
          <w:lang w:eastAsia="es-ES"/>
        </w:rPr>
      </w:pPr>
    </w:p>
    <w:p w:rsidR="00CF0791" w:rsidRPr="00A523DB" w:rsidRDefault="00CF0791" w:rsidP="00CF0791">
      <w:pPr>
        <w:spacing w:after="0" w:line="240" w:lineRule="auto"/>
        <w:jc w:val="both"/>
        <w:rPr>
          <w:rFonts w:ascii="Times New Roman" w:eastAsia="Times New Roman" w:hAnsi="Times New Roman" w:cs="Times New Roman"/>
          <w:color w:val="000000"/>
          <w:sz w:val="24"/>
          <w:szCs w:val="24"/>
          <w:lang w:eastAsia="es-ES"/>
        </w:rPr>
      </w:pPr>
      <w:r w:rsidRPr="00A523DB">
        <w:rPr>
          <w:rFonts w:ascii="Times New Roman" w:eastAsia="Times New Roman" w:hAnsi="Times New Roman" w:cs="Times New Roman"/>
          <w:color w:val="000000"/>
          <w:sz w:val="24"/>
          <w:szCs w:val="24"/>
          <w:lang w:eastAsia="es-ES"/>
        </w:rPr>
        <w:t>Beaulieu, Julián. ““Chango” Farías Gómez y Folklore Joven. Una aproximación a los criterios de legitimidad del campo folklórico en la década neoliberal argentina”. Avance de investigación, GT 32- Sociología del Arte y la Cultura, UNC.</w:t>
      </w:r>
    </w:p>
    <w:p w:rsidR="00CF0791" w:rsidRPr="00A523DB" w:rsidRDefault="00CF0791" w:rsidP="00CF0791">
      <w:pPr>
        <w:spacing w:after="0" w:line="240" w:lineRule="auto"/>
        <w:jc w:val="both"/>
        <w:rPr>
          <w:rFonts w:ascii="Times New Roman" w:eastAsia="Times New Roman" w:hAnsi="Times New Roman" w:cs="Times New Roman"/>
          <w:color w:val="000000"/>
          <w:sz w:val="24"/>
          <w:szCs w:val="24"/>
          <w:lang w:eastAsia="es-ES"/>
        </w:rPr>
      </w:pPr>
    </w:p>
    <w:p w:rsidR="00CF0791" w:rsidRPr="00A523DB" w:rsidRDefault="00CF0791" w:rsidP="00CF0791">
      <w:pPr>
        <w:spacing w:after="0" w:line="240" w:lineRule="auto"/>
        <w:jc w:val="both"/>
        <w:rPr>
          <w:rFonts w:ascii="Times New Roman" w:eastAsia="Times New Roman" w:hAnsi="Times New Roman" w:cs="Times New Roman"/>
          <w:color w:val="000000"/>
          <w:sz w:val="24"/>
          <w:szCs w:val="24"/>
          <w:lang w:eastAsia="es-ES"/>
        </w:rPr>
      </w:pPr>
      <w:r w:rsidRPr="00A523DB">
        <w:rPr>
          <w:rFonts w:ascii="Times New Roman" w:eastAsia="Times New Roman" w:hAnsi="Times New Roman" w:cs="Times New Roman"/>
          <w:color w:val="000000"/>
          <w:sz w:val="24"/>
          <w:szCs w:val="24"/>
          <w:lang w:eastAsia="es-ES"/>
        </w:rPr>
        <w:t xml:space="preserve">Chamosa, Oscar. </w:t>
      </w:r>
      <w:r w:rsidRPr="00FA2AD1">
        <w:rPr>
          <w:rFonts w:ascii="Times New Roman" w:eastAsia="Times New Roman" w:hAnsi="Times New Roman" w:cs="Times New Roman"/>
          <w:i/>
          <w:color w:val="000000"/>
          <w:sz w:val="24"/>
          <w:szCs w:val="24"/>
          <w:lang w:eastAsia="es-ES"/>
        </w:rPr>
        <w:t>Breve historia del folclore argentino (1920-1970). Identidad, política y nación</w:t>
      </w:r>
      <w:r w:rsidRPr="00A523DB">
        <w:rPr>
          <w:rFonts w:ascii="Times New Roman" w:eastAsia="Times New Roman" w:hAnsi="Times New Roman" w:cs="Times New Roman"/>
          <w:color w:val="000000"/>
          <w:sz w:val="24"/>
          <w:szCs w:val="24"/>
          <w:lang w:eastAsia="es-ES"/>
        </w:rPr>
        <w:t>. Editorial Edhasa, Buenos Aires, 2011.</w:t>
      </w:r>
    </w:p>
    <w:p w:rsidR="00CF0791" w:rsidRPr="00A523DB" w:rsidRDefault="00CF0791" w:rsidP="00CF0791">
      <w:pPr>
        <w:spacing w:after="0" w:line="240" w:lineRule="auto"/>
        <w:jc w:val="both"/>
        <w:rPr>
          <w:rFonts w:ascii="Times New Roman" w:eastAsia="Times New Roman" w:hAnsi="Times New Roman" w:cs="Times New Roman"/>
          <w:color w:val="000000"/>
          <w:sz w:val="24"/>
          <w:szCs w:val="24"/>
          <w:lang w:eastAsia="es-ES"/>
        </w:rPr>
      </w:pPr>
    </w:p>
    <w:p w:rsidR="00CF0791" w:rsidRPr="00A523DB" w:rsidRDefault="00CF0791" w:rsidP="00CF0791">
      <w:pPr>
        <w:spacing w:after="0" w:line="240" w:lineRule="auto"/>
        <w:jc w:val="both"/>
        <w:rPr>
          <w:rFonts w:ascii="Times New Roman" w:eastAsia="Times New Roman" w:hAnsi="Times New Roman" w:cs="Times New Roman"/>
          <w:color w:val="000000"/>
          <w:sz w:val="24"/>
          <w:szCs w:val="24"/>
          <w:lang w:eastAsia="es-ES"/>
        </w:rPr>
      </w:pPr>
      <w:r w:rsidRPr="00A523DB">
        <w:rPr>
          <w:rFonts w:ascii="Times New Roman" w:eastAsia="Times New Roman" w:hAnsi="Times New Roman" w:cs="Times New Roman"/>
          <w:color w:val="000000"/>
          <w:sz w:val="24"/>
          <w:szCs w:val="24"/>
          <w:lang w:eastAsia="es-ES"/>
        </w:rPr>
        <w:t>Corrado, Omar. “Canon, hegemonía y experiencia estética: algunas reflexiones”. en Revista Argentina de Musicología, Número 5-6, Buenos Aires, 2004-2005, pp. 17- 44.</w:t>
      </w:r>
    </w:p>
    <w:p w:rsidR="00CF0791" w:rsidRPr="00A523DB" w:rsidRDefault="00CF0791" w:rsidP="00CF0791">
      <w:pPr>
        <w:spacing w:after="0" w:line="240" w:lineRule="auto"/>
        <w:jc w:val="both"/>
        <w:rPr>
          <w:rFonts w:ascii="Times New Roman" w:eastAsia="Times New Roman" w:hAnsi="Times New Roman" w:cs="Times New Roman"/>
          <w:color w:val="000000"/>
          <w:sz w:val="24"/>
          <w:szCs w:val="24"/>
          <w:lang w:eastAsia="es-ES"/>
        </w:rPr>
      </w:pPr>
    </w:p>
    <w:p w:rsidR="00CF0791" w:rsidRPr="00A523DB" w:rsidRDefault="00CF0791" w:rsidP="00CF0791">
      <w:pPr>
        <w:spacing w:after="0" w:line="240" w:lineRule="auto"/>
        <w:jc w:val="both"/>
        <w:rPr>
          <w:rFonts w:ascii="Times New Roman" w:eastAsia="Times New Roman" w:hAnsi="Times New Roman" w:cs="Times New Roman"/>
          <w:color w:val="000000"/>
          <w:sz w:val="24"/>
          <w:szCs w:val="24"/>
          <w:lang w:eastAsia="es-ES"/>
        </w:rPr>
      </w:pPr>
      <w:r w:rsidRPr="00A523DB">
        <w:rPr>
          <w:rFonts w:ascii="Times New Roman" w:eastAsia="Times New Roman" w:hAnsi="Times New Roman" w:cs="Times New Roman"/>
          <w:color w:val="000000"/>
          <w:sz w:val="24"/>
          <w:szCs w:val="24"/>
          <w:lang w:eastAsia="es-ES"/>
        </w:rPr>
        <w:t xml:space="preserve">Corti, Benerice. </w:t>
      </w:r>
      <w:r w:rsidRPr="00FA2AD1">
        <w:rPr>
          <w:rFonts w:ascii="Times New Roman" w:eastAsia="Times New Roman" w:hAnsi="Times New Roman" w:cs="Times New Roman"/>
          <w:i/>
          <w:color w:val="000000"/>
          <w:sz w:val="24"/>
          <w:szCs w:val="24"/>
          <w:lang w:eastAsia="es-ES"/>
        </w:rPr>
        <w:t>Jazz Argentino. La Música “Negra” en el país “Blanco”</w:t>
      </w:r>
      <w:r w:rsidRPr="00A523DB">
        <w:rPr>
          <w:rFonts w:ascii="Times New Roman" w:eastAsia="Times New Roman" w:hAnsi="Times New Roman" w:cs="Times New Roman"/>
          <w:color w:val="000000"/>
          <w:sz w:val="24"/>
          <w:szCs w:val="24"/>
          <w:lang w:eastAsia="es-ES"/>
        </w:rPr>
        <w:t>. Gourmet Musical Ediciones, Buenos Aires, 2015.</w:t>
      </w:r>
    </w:p>
    <w:p w:rsidR="00CF0791" w:rsidRPr="00A523DB" w:rsidRDefault="00CF0791" w:rsidP="00CF0791">
      <w:pPr>
        <w:spacing w:after="0" w:line="240" w:lineRule="auto"/>
        <w:jc w:val="both"/>
        <w:rPr>
          <w:rFonts w:ascii="Times New Roman" w:eastAsia="Times New Roman" w:hAnsi="Times New Roman" w:cs="Times New Roman"/>
          <w:color w:val="000000"/>
          <w:sz w:val="24"/>
          <w:szCs w:val="24"/>
          <w:lang w:eastAsia="es-ES"/>
        </w:rPr>
      </w:pPr>
    </w:p>
    <w:p w:rsidR="00FA2AD1" w:rsidRDefault="00FA2AD1" w:rsidP="00CF0791">
      <w:pPr>
        <w:spacing w:after="0" w:line="240" w:lineRule="auto"/>
        <w:jc w:val="both"/>
        <w:rPr>
          <w:rFonts w:ascii="Times New Roman" w:eastAsia="Times New Roman" w:hAnsi="Times New Roman" w:cs="Times New Roman"/>
          <w:color w:val="000000"/>
          <w:sz w:val="24"/>
          <w:szCs w:val="24"/>
          <w:lang w:eastAsia="es-ES"/>
        </w:rPr>
      </w:pPr>
      <w:r w:rsidRPr="00FA2AD1">
        <w:rPr>
          <w:rFonts w:ascii="Times New Roman" w:eastAsia="Times New Roman" w:hAnsi="Times New Roman" w:cs="Times New Roman"/>
          <w:color w:val="000000"/>
          <w:sz w:val="24"/>
          <w:szCs w:val="24"/>
          <w:lang w:val="en-US" w:eastAsia="es-ES"/>
        </w:rPr>
        <w:t xml:space="preserve">Dahlhaus, Carl. </w:t>
      </w:r>
      <w:r w:rsidRPr="00FA2AD1">
        <w:rPr>
          <w:rFonts w:ascii="Times New Roman" w:eastAsia="Times New Roman" w:hAnsi="Times New Roman" w:cs="Times New Roman"/>
          <w:i/>
          <w:color w:val="000000"/>
          <w:sz w:val="24"/>
          <w:szCs w:val="24"/>
          <w:lang w:val="en-US" w:eastAsia="es-ES"/>
        </w:rPr>
        <w:t>Between Romanticism and Modernism, Four Studies in the Music of the Later Nineteenth Century</w:t>
      </w:r>
      <w:r w:rsidRPr="00FA2AD1">
        <w:rPr>
          <w:rFonts w:ascii="Times New Roman" w:eastAsia="Times New Roman" w:hAnsi="Times New Roman" w:cs="Times New Roman"/>
          <w:color w:val="000000"/>
          <w:sz w:val="24"/>
          <w:szCs w:val="24"/>
          <w:lang w:val="en-US" w:eastAsia="es-ES"/>
        </w:rPr>
        <w:t xml:space="preserve">, Mary Whittall (Translator), University of California Press, 1980. </w:t>
      </w:r>
      <w:r w:rsidRPr="00FA2AD1">
        <w:rPr>
          <w:rFonts w:ascii="Times New Roman" w:eastAsia="Times New Roman" w:hAnsi="Times New Roman" w:cs="Times New Roman"/>
          <w:color w:val="000000"/>
          <w:sz w:val="24"/>
          <w:szCs w:val="24"/>
          <w:lang w:eastAsia="es-ES"/>
        </w:rPr>
        <w:t>Páginas 79 a 101.</w:t>
      </w:r>
    </w:p>
    <w:p w:rsidR="00FA2AD1" w:rsidRPr="00A523DB" w:rsidRDefault="00FA2AD1" w:rsidP="00CF0791">
      <w:pPr>
        <w:spacing w:after="0" w:line="240" w:lineRule="auto"/>
        <w:jc w:val="both"/>
        <w:rPr>
          <w:rFonts w:ascii="Times New Roman" w:eastAsia="Times New Roman" w:hAnsi="Times New Roman" w:cs="Times New Roman"/>
          <w:color w:val="000000"/>
          <w:sz w:val="24"/>
          <w:szCs w:val="24"/>
          <w:lang w:eastAsia="es-ES"/>
        </w:rPr>
      </w:pPr>
    </w:p>
    <w:p w:rsidR="00CF0791" w:rsidRPr="00A523DB" w:rsidRDefault="00CF0791" w:rsidP="00CF0791">
      <w:pPr>
        <w:spacing w:after="0" w:line="240" w:lineRule="auto"/>
        <w:jc w:val="both"/>
        <w:rPr>
          <w:rFonts w:ascii="Times New Roman" w:eastAsia="Times New Roman" w:hAnsi="Times New Roman" w:cs="Times New Roman"/>
          <w:color w:val="000000"/>
          <w:sz w:val="24"/>
          <w:szCs w:val="24"/>
          <w:lang w:eastAsia="es-ES"/>
        </w:rPr>
      </w:pPr>
      <w:r w:rsidRPr="00A523DB">
        <w:rPr>
          <w:rFonts w:ascii="Times New Roman" w:eastAsia="Times New Roman" w:hAnsi="Times New Roman" w:cs="Times New Roman"/>
          <w:color w:val="000000"/>
          <w:sz w:val="24"/>
          <w:szCs w:val="24"/>
          <w:lang w:eastAsia="es-ES"/>
        </w:rPr>
        <w:t xml:space="preserve">Fisherman, Diego. </w:t>
      </w:r>
      <w:r w:rsidRPr="00FA2AD1">
        <w:rPr>
          <w:rFonts w:ascii="Times New Roman" w:eastAsia="Times New Roman" w:hAnsi="Times New Roman" w:cs="Times New Roman"/>
          <w:i/>
          <w:color w:val="000000"/>
          <w:sz w:val="24"/>
          <w:szCs w:val="24"/>
          <w:lang w:eastAsia="es-ES"/>
        </w:rPr>
        <w:t>Efecto Beethoven, complejidad y valor en la música de tradición popular</w:t>
      </w:r>
      <w:r w:rsidRPr="00A523DB">
        <w:rPr>
          <w:rFonts w:ascii="Times New Roman" w:eastAsia="Times New Roman" w:hAnsi="Times New Roman" w:cs="Times New Roman"/>
          <w:color w:val="000000"/>
          <w:sz w:val="24"/>
          <w:szCs w:val="24"/>
          <w:lang w:eastAsia="es-ES"/>
        </w:rPr>
        <w:t>, Paidós, Buenos Aires, 2ª ed. 2013 (1ª ed. 2004).</w:t>
      </w:r>
    </w:p>
    <w:p w:rsidR="00CF0791" w:rsidRPr="00A523DB" w:rsidRDefault="00CF0791" w:rsidP="00CF0791">
      <w:pPr>
        <w:spacing w:after="0" w:line="240" w:lineRule="auto"/>
        <w:jc w:val="both"/>
        <w:rPr>
          <w:rFonts w:ascii="Times New Roman" w:eastAsia="Times New Roman" w:hAnsi="Times New Roman" w:cs="Times New Roman"/>
          <w:color w:val="000000"/>
          <w:sz w:val="24"/>
          <w:szCs w:val="24"/>
          <w:lang w:eastAsia="es-ES"/>
        </w:rPr>
      </w:pPr>
    </w:p>
    <w:p w:rsidR="00CF0791" w:rsidRPr="00A523DB" w:rsidRDefault="00CF0791" w:rsidP="00CF0791">
      <w:pPr>
        <w:spacing w:after="0" w:line="240" w:lineRule="auto"/>
        <w:jc w:val="both"/>
        <w:rPr>
          <w:rFonts w:ascii="Times New Roman" w:eastAsia="Times New Roman" w:hAnsi="Times New Roman" w:cs="Times New Roman"/>
          <w:color w:val="000000"/>
          <w:sz w:val="24"/>
          <w:szCs w:val="24"/>
          <w:lang w:eastAsia="es-ES"/>
        </w:rPr>
      </w:pPr>
      <w:r w:rsidRPr="00A523DB">
        <w:rPr>
          <w:rFonts w:ascii="Times New Roman" w:eastAsia="Times New Roman" w:hAnsi="Times New Roman" w:cs="Times New Roman"/>
          <w:color w:val="000000"/>
          <w:sz w:val="24"/>
          <w:szCs w:val="24"/>
          <w:lang w:eastAsia="es-ES"/>
        </w:rPr>
        <w:t xml:space="preserve">Frith, Simon. </w:t>
      </w:r>
      <w:r w:rsidRPr="00FA2AD1">
        <w:rPr>
          <w:rFonts w:ascii="Times New Roman" w:eastAsia="Times New Roman" w:hAnsi="Times New Roman" w:cs="Times New Roman"/>
          <w:i/>
          <w:color w:val="000000"/>
          <w:sz w:val="24"/>
          <w:szCs w:val="24"/>
          <w:lang w:eastAsia="es-ES"/>
        </w:rPr>
        <w:t>Ritos de la Interpretación, Sobre el valor de la Música Popular</w:t>
      </w:r>
      <w:r w:rsidRPr="00A523DB">
        <w:rPr>
          <w:rFonts w:ascii="Times New Roman" w:eastAsia="Times New Roman" w:hAnsi="Times New Roman" w:cs="Times New Roman"/>
          <w:color w:val="000000"/>
          <w:sz w:val="24"/>
          <w:szCs w:val="24"/>
          <w:lang w:eastAsia="es-ES"/>
        </w:rPr>
        <w:t>. Paidós, Buenos Aires, 1º ed. 2014 (v.o. 1996).</w:t>
      </w:r>
    </w:p>
    <w:p w:rsidR="00CF0791" w:rsidRPr="00A523DB" w:rsidRDefault="00CF0791" w:rsidP="00CF0791">
      <w:pPr>
        <w:spacing w:after="0" w:line="240" w:lineRule="auto"/>
        <w:jc w:val="both"/>
        <w:rPr>
          <w:rFonts w:ascii="Times New Roman" w:eastAsia="Times New Roman" w:hAnsi="Times New Roman" w:cs="Times New Roman"/>
          <w:color w:val="000000"/>
          <w:sz w:val="24"/>
          <w:szCs w:val="24"/>
          <w:lang w:eastAsia="es-ES"/>
        </w:rPr>
      </w:pPr>
    </w:p>
    <w:p w:rsidR="00CF0791" w:rsidRPr="00A523DB" w:rsidRDefault="00CF0791" w:rsidP="00CF0791">
      <w:pPr>
        <w:spacing w:after="0" w:line="240" w:lineRule="auto"/>
        <w:jc w:val="both"/>
        <w:rPr>
          <w:rFonts w:ascii="Times New Roman" w:eastAsia="Times New Roman" w:hAnsi="Times New Roman" w:cs="Times New Roman"/>
          <w:color w:val="000000"/>
          <w:sz w:val="24"/>
          <w:szCs w:val="24"/>
          <w:lang w:eastAsia="es-ES"/>
        </w:rPr>
      </w:pPr>
      <w:r w:rsidRPr="00A523DB">
        <w:rPr>
          <w:rFonts w:ascii="Times New Roman" w:eastAsia="Times New Roman" w:hAnsi="Times New Roman" w:cs="Times New Roman"/>
          <w:color w:val="000000"/>
          <w:sz w:val="24"/>
          <w:szCs w:val="24"/>
          <w:lang w:eastAsia="es-ES"/>
        </w:rPr>
        <w:t xml:space="preserve">Guerrero, Juliana. “Medio siglo de ambigüedad: el problema terminológico-conceptual de la “música de proyección folclórica” argentina”. </w:t>
      </w:r>
    </w:p>
    <w:p w:rsidR="00CF0791" w:rsidRPr="00A523DB" w:rsidRDefault="00CF0791" w:rsidP="00CF0791">
      <w:pPr>
        <w:spacing w:after="0" w:line="240" w:lineRule="auto"/>
        <w:jc w:val="both"/>
        <w:rPr>
          <w:rFonts w:ascii="Times New Roman" w:eastAsia="Times New Roman" w:hAnsi="Times New Roman" w:cs="Times New Roman"/>
          <w:color w:val="000000"/>
          <w:sz w:val="24"/>
          <w:szCs w:val="24"/>
          <w:lang w:eastAsia="es-ES"/>
        </w:rPr>
      </w:pPr>
      <w:r w:rsidRPr="00A523DB">
        <w:rPr>
          <w:rFonts w:ascii="Times New Roman" w:eastAsia="Times New Roman" w:hAnsi="Times New Roman" w:cs="Times New Roman"/>
          <w:color w:val="000000"/>
          <w:sz w:val="24"/>
          <w:szCs w:val="24"/>
          <w:lang w:eastAsia="es-ES"/>
        </w:rPr>
        <w:t xml:space="preserve">Guerrero, Juliana. “El género musical en la música popular: algunos problemas para su caracterización”. TRANS - Revista Transcultural de Música, 16, 2012. </w:t>
      </w:r>
      <w:hyperlink r:id="rId8" w:history="1">
        <w:r w:rsidRPr="00A523DB">
          <w:rPr>
            <w:rStyle w:val="Hipervnculo"/>
            <w:sz w:val="24"/>
            <w:szCs w:val="24"/>
          </w:rPr>
          <w:t>http://www.sibetrans.com/trans/</w:t>
        </w:r>
      </w:hyperlink>
    </w:p>
    <w:p w:rsidR="00CF0791" w:rsidRPr="00A523DB" w:rsidRDefault="00CF0791" w:rsidP="00CF0791">
      <w:pPr>
        <w:spacing w:after="0" w:line="240" w:lineRule="auto"/>
        <w:jc w:val="both"/>
        <w:rPr>
          <w:rFonts w:ascii="Times New Roman" w:eastAsia="Times New Roman" w:hAnsi="Times New Roman" w:cs="Times New Roman"/>
          <w:color w:val="000000"/>
          <w:sz w:val="24"/>
          <w:szCs w:val="24"/>
          <w:lang w:eastAsia="es-ES"/>
        </w:rPr>
      </w:pPr>
    </w:p>
    <w:p w:rsidR="00CF0791" w:rsidRPr="00A523DB" w:rsidRDefault="00CF0791" w:rsidP="00CF0791">
      <w:pPr>
        <w:spacing w:after="0" w:line="240" w:lineRule="auto"/>
        <w:jc w:val="both"/>
        <w:rPr>
          <w:rFonts w:ascii="Times New Roman" w:eastAsia="Times New Roman" w:hAnsi="Times New Roman" w:cs="Times New Roman"/>
          <w:color w:val="000000"/>
          <w:sz w:val="24"/>
          <w:szCs w:val="24"/>
          <w:lang w:eastAsia="es-ES"/>
        </w:rPr>
      </w:pPr>
      <w:r w:rsidRPr="00A523DB">
        <w:rPr>
          <w:rFonts w:ascii="Times New Roman" w:eastAsia="Times New Roman" w:hAnsi="Times New Roman" w:cs="Times New Roman"/>
          <w:color w:val="000000"/>
          <w:sz w:val="24"/>
          <w:szCs w:val="24"/>
          <w:lang w:eastAsia="es-ES"/>
        </w:rPr>
        <w:t xml:space="preserve">Liut, Martín, </w:t>
      </w:r>
      <w:r w:rsidR="00FA2AD1">
        <w:rPr>
          <w:rFonts w:ascii="Times New Roman" w:eastAsia="Times New Roman" w:hAnsi="Times New Roman" w:cs="Times New Roman"/>
          <w:color w:val="000000"/>
          <w:sz w:val="24"/>
          <w:szCs w:val="24"/>
          <w:lang w:eastAsia="es-ES"/>
        </w:rPr>
        <w:t>“</w:t>
      </w:r>
      <w:r w:rsidRPr="00A523DB">
        <w:rPr>
          <w:rFonts w:ascii="Times New Roman" w:eastAsia="Times New Roman" w:hAnsi="Times New Roman" w:cs="Times New Roman"/>
          <w:color w:val="000000"/>
          <w:sz w:val="24"/>
          <w:szCs w:val="24"/>
          <w:lang w:eastAsia="es-ES"/>
        </w:rPr>
        <w:t>Ginastera versus Paz, La construcción de la identidad de la música académica argentina a partir de la polémica Nacionalismo – Universalismo</w:t>
      </w:r>
      <w:r w:rsidR="00FA2AD1">
        <w:rPr>
          <w:rFonts w:ascii="Times New Roman" w:eastAsia="Times New Roman" w:hAnsi="Times New Roman" w:cs="Times New Roman"/>
          <w:color w:val="000000"/>
          <w:sz w:val="24"/>
          <w:szCs w:val="24"/>
          <w:lang w:eastAsia="es-ES"/>
        </w:rPr>
        <w:t>”</w:t>
      </w:r>
      <w:r w:rsidRPr="00A523DB">
        <w:rPr>
          <w:rFonts w:ascii="Times New Roman" w:eastAsia="Times New Roman" w:hAnsi="Times New Roman" w:cs="Times New Roman"/>
          <w:color w:val="000000"/>
          <w:sz w:val="24"/>
          <w:szCs w:val="24"/>
          <w:lang w:eastAsia="es-ES"/>
        </w:rPr>
        <w:t>. Fotocopias cedidas por el autor. Buenos Aires, Octubre de 2001. Revisado: Febrero de 2005.</w:t>
      </w:r>
    </w:p>
    <w:p w:rsidR="00CF0791" w:rsidRPr="00A523DB" w:rsidRDefault="00CF0791" w:rsidP="00CF0791">
      <w:pPr>
        <w:spacing w:after="0" w:line="240" w:lineRule="auto"/>
        <w:jc w:val="both"/>
        <w:rPr>
          <w:rFonts w:ascii="Times New Roman" w:eastAsia="Times New Roman" w:hAnsi="Times New Roman" w:cs="Times New Roman"/>
          <w:color w:val="000000"/>
          <w:sz w:val="24"/>
          <w:szCs w:val="24"/>
          <w:lang w:eastAsia="es-ES"/>
        </w:rPr>
      </w:pPr>
      <w:r w:rsidRPr="00A523DB">
        <w:rPr>
          <w:rFonts w:ascii="Times New Roman" w:eastAsia="Times New Roman" w:hAnsi="Times New Roman" w:cs="Times New Roman"/>
          <w:color w:val="000000"/>
          <w:sz w:val="24"/>
          <w:szCs w:val="24"/>
          <w:lang w:eastAsia="es-ES"/>
        </w:rPr>
        <w:t>Liut, Martin. “Territorios de la música argentina contemporánea (TeMAC)”,</w:t>
      </w:r>
    </w:p>
    <w:p w:rsidR="00CF0791" w:rsidRPr="00A523DB" w:rsidRDefault="00CF0791" w:rsidP="00CF0791">
      <w:pPr>
        <w:spacing w:after="0" w:line="240" w:lineRule="auto"/>
        <w:jc w:val="both"/>
        <w:rPr>
          <w:rFonts w:ascii="Times New Roman" w:eastAsia="Times New Roman" w:hAnsi="Times New Roman" w:cs="Times New Roman"/>
          <w:color w:val="000000"/>
          <w:sz w:val="24"/>
          <w:szCs w:val="24"/>
          <w:lang w:eastAsia="es-ES"/>
        </w:rPr>
      </w:pPr>
      <w:r w:rsidRPr="00A523DB">
        <w:rPr>
          <w:rFonts w:ascii="Times New Roman" w:eastAsia="Times New Roman" w:hAnsi="Times New Roman" w:cs="Times New Roman"/>
          <w:color w:val="000000"/>
          <w:sz w:val="24"/>
          <w:szCs w:val="24"/>
          <w:lang w:eastAsia="es-ES"/>
        </w:rPr>
        <w:t>Proyecto de Investigación y Desarrollo de la UNQ. 2015.</w:t>
      </w:r>
    </w:p>
    <w:p w:rsidR="00CF0791" w:rsidRPr="00A523DB" w:rsidRDefault="00CF0791" w:rsidP="00CF0791">
      <w:pPr>
        <w:spacing w:after="0" w:line="240" w:lineRule="auto"/>
        <w:jc w:val="both"/>
        <w:rPr>
          <w:rFonts w:ascii="Times New Roman" w:eastAsia="Times New Roman" w:hAnsi="Times New Roman" w:cs="Times New Roman"/>
          <w:color w:val="000000"/>
          <w:sz w:val="24"/>
          <w:szCs w:val="24"/>
          <w:lang w:eastAsia="es-ES"/>
        </w:rPr>
      </w:pPr>
    </w:p>
    <w:p w:rsidR="00CF0791" w:rsidRPr="00A523DB" w:rsidRDefault="00CF0791" w:rsidP="00CF0791">
      <w:pPr>
        <w:spacing w:after="0" w:line="240" w:lineRule="auto"/>
        <w:jc w:val="both"/>
        <w:rPr>
          <w:rFonts w:ascii="Times New Roman" w:eastAsia="Times New Roman" w:hAnsi="Times New Roman" w:cs="Times New Roman"/>
          <w:color w:val="000000"/>
          <w:sz w:val="24"/>
          <w:szCs w:val="24"/>
          <w:lang w:eastAsia="es-ES"/>
        </w:rPr>
      </w:pPr>
      <w:r w:rsidRPr="00A523DB">
        <w:rPr>
          <w:rFonts w:ascii="Times New Roman" w:eastAsia="Times New Roman" w:hAnsi="Times New Roman" w:cs="Times New Roman"/>
          <w:color w:val="000000"/>
          <w:sz w:val="24"/>
          <w:szCs w:val="24"/>
          <w:lang w:eastAsia="es-ES"/>
        </w:rPr>
        <w:t xml:space="preserve">Mariani, Tomás. “Estrategias de diálogo entre composición contemporánea y folklore: </w:t>
      </w:r>
    </w:p>
    <w:p w:rsidR="00CF0791" w:rsidRPr="00A523DB" w:rsidRDefault="00CF0791" w:rsidP="00CF0791">
      <w:pPr>
        <w:spacing w:after="0" w:line="240" w:lineRule="auto"/>
        <w:jc w:val="both"/>
        <w:rPr>
          <w:rFonts w:ascii="Times New Roman" w:eastAsia="Times New Roman" w:hAnsi="Times New Roman" w:cs="Times New Roman"/>
          <w:color w:val="000000"/>
          <w:sz w:val="24"/>
          <w:szCs w:val="24"/>
          <w:lang w:eastAsia="es-ES"/>
        </w:rPr>
      </w:pPr>
      <w:r w:rsidRPr="00A523DB">
        <w:rPr>
          <w:rFonts w:ascii="Times New Roman" w:eastAsia="Times New Roman" w:hAnsi="Times New Roman" w:cs="Times New Roman"/>
          <w:color w:val="000000"/>
          <w:sz w:val="24"/>
          <w:szCs w:val="24"/>
          <w:lang w:eastAsia="es-ES"/>
        </w:rPr>
        <w:t xml:space="preserve">en Guillo Espel, José Halac y Esteban Benzecry”. Seminario de Investigación, UNQ, 2015. </w:t>
      </w:r>
    </w:p>
    <w:p w:rsidR="00CF0791" w:rsidRPr="00A523DB" w:rsidRDefault="00CF0791" w:rsidP="00CF0791">
      <w:pPr>
        <w:spacing w:after="0" w:line="240" w:lineRule="auto"/>
        <w:jc w:val="both"/>
        <w:rPr>
          <w:rFonts w:ascii="Times New Roman" w:eastAsia="Times New Roman" w:hAnsi="Times New Roman" w:cs="Times New Roman"/>
          <w:color w:val="000000"/>
          <w:sz w:val="24"/>
          <w:szCs w:val="24"/>
          <w:lang w:eastAsia="es-ES"/>
        </w:rPr>
      </w:pPr>
    </w:p>
    <w:p w:rsidR="00CF0791" w:rsidRPr="00A523DB" w:rsidRDefault="00CF0791" w:rsidP="00CF0791">
      <w:pPr>
        <w:spacing w:after="0" w:line="240" w:lineRule="auto"/>
        <w:jc w:val="both"/>
        <w:rPr>
          <w:rFonts w:ascii="Times New Roman" w:eastAsia="Times New Roman" w:hAnsi="Times New Roman" w:cs="Times New Roman"/>
          <w:color w:val="000000"/>
          <w:sz w:val="24"/>
          <w:szCs w:val="24"/>
          <w:lang w:eastAsia="es-ES"/>
        </w:rPr>
      </w:pPr>
      <w:r w:rsidRPr="00A523DB">
        <w:rPr>
          <w:rFonts w:ascii="Times New Roman" w:eastAsia="Times New Roman" w:hAnsi="Times New Roman" w:cs="Times New Roman"/>
          <w:color w:val="000000"/>
          <w:sz w:val="24"/>
          <w:szCs w:val="24"/>
          <w:lang w:eastAsia="es-ES"/>
        </w:rPr>
        <w:t>Mondolo, Ana María, “Primer acercamiento a una periodización de la música académica argentina”, en Actas del Primer congreso nacional de artes musicales. El arte musical argentino: Retrospectiva y proyección al siglo XXI, Buenos Aires, IUNA, 2006.</w:t>
      </w:r>
    </w:p>
    <w:p w:rsidR="00CF0791" w:rsidRPr="00A523DB" w:rsidRDefault="00CF0791" w:rsidP="00CF0791">
      <w:pPr>
        <w:spacing w:after="0" w:line="240" w:lineRule="auto"/>
        <w:jc w:val="both"/>
        <w:rPr>
          <w:rFonts w:ascii="Times New Roman" w:eastAsia="Times New Roman" w:hAnsi="Times New Roman" w:cs="Times New Roman"/>
          <w:color w:val="000000"/>
          <w:sz w:val="24"/>
          <w:szCs w:val="24"/>
          <w:lang w:eastAsia="es-ES"/>
        </w:rPr>
      </w:pPr>
    </w:p>
    <w:p w:rsidR="00CF0791" w:rsidRPr="00A523DB" w:rsidRDefault="00CF0791" w:rsidP="00CF0791">
      <w:pPr>
        <w:spacing w:after="0" w:line="240" w:lineRule="auto"/>
        <w:jc w:val="both"/>
        <w:rPr>
          <w:rFonts w:ascii="Times New Roman" w:eastAsia="Times New Roman" w:hAnsi="Times New Roman" w:cs="Times New Roman"/>
          <w:color w:val="000000"/>
          <w:sz w:val="24"/>
          <w:szCs w:val="24"/>
          <w:lang w:eastAsia="es-ES"/>
        </w:rPr>
      </w:pPr>
      <w:r w:rsidRPr="00A523DB">
        <w:rPr>
          <w:rFonts w:ascii="Times New Roman" w:eastAsia="Times New Roman" w:hAnsi="Times New Roman" w:cs="Times New Roman"/>
          <w:color w:val="000000"/>
          <w:sz w:val="24"/>
          <w:szCs w:val="24"/>
          <w:lang w:eastAsia="es-ES"/>
        </w:rPr>
        <w:t>Murgier, Pablo, Ponencia “Un modelo para el análisis de las interrelaciones entre música académica y popular”, en Jornadas de Becarios y Tesistas UNQ 2014.</w:t>
      </w:r>
    </w:p>
    <w:p w:rsidR="00CF0791" w:rsidRPr="00A523DB" w:rsidRDefault="00CF0791" w:rsidP="00CF0791">
      <w:pPr>
        <w:spacing w:after="0" w:line="240" w:lineRule="auto"/>
        <w:jc w:val="both"/>
        <w:rPr>
          <w:rFonts w:ascii="Times New Roman" w:eastAsia="Times New Roman" w:hAnsi="Times New Roman" w:cs="Times New Roman"/>
          <w:color w:val="000000"/>
          <w:sz w:val="24"/>
          <w:szCs w:val="24"/>
          <w:lang w:eastAsia="es-ES"/>
        </w:rPr>
      </w:pPr>
      <w:r w:rsidRPr="00A523DB">
        <w:rPr>
          <w:rFonts w:ascii="Times New Roman" w:eastAsia="Times New Roman" w:hAnsi="Times New Roman" w:cs="Times New Roman"/>
          <w:color w:val="000000"/>
          <w:sz w:val="24"/>
          <w:szCs w:val="24"/>
          <w:lang w:eastAsia="es-ES"/>
        </w:rPr>
        <w:lastRenderedPageBreak/>
        <w:t>Murgier, Pablo. Ponencia “Ginastera - Guastavino – Leguizamón. Obras: Circulación y recepción”, en Jornadas de Becarios y Tesistas UNQ 2014.</w:t>
      </w:r>
    </w:p>
    <w:p w:rsidR="00CF0791" w:rsidRPr="00A523DB" w:rsidRDefault="00CF0791" w:rsidP="00CF0791">
      <w:pPr>
        <w:spacing w:after="0" w:line="240" w:lineRule="auto"/>
        <w:jc w:val="both"/>
        <w:rPr>
          <w:rFonts w:ascii="Times New Roman" w:eastAsia="Times New Roman" w:hAnsi="Times New Roman" w:cs="Times New Roman"/>
          <w:color w:val="000000"/>
          <w:sz w:val="24"/>
          <w:szCs w:val="24"/>
          <w:lang w:eastAsia="es-ES"/>
        </w:rPr>
      </w:pPr>
    </w:p>
    <w:p w:rsidR="00CF0791" w:rsidRPr="00A523DB" w:rsidRDefault="00CF0791" w:rsidP="00CF0791">
      <w:pPr>
        <w:spacing w:after="0" w:line="240" w:lineRule="auto"/>
        <w:jc w:val="both"/>
        <w:rPr>
          <w:rFonts w:ascii="Times New Roman" w:eastAsia="Times New Roman" w:hAnsi="Times New Roman" w:cs="Times New Roman"/>
          <w:color w:val="000000"/>
          <w:sz w:val="24"/>
          <w:szCs w:val="24"/>
          <w:lang w:eastAsia="es-ES"/>
        </w:rPr>
      </w:pPr>
      <w:r w:rsidRPr="000A7A7A">
        <w:rPr>
          <w:rFonts w:ascii="Times New Roman" w:eastAsia="Times New Roman" w:hAnsi="Times New Roman" w:cs="Times New Roman"/>
          <w:color w:val="000000"/>
          <w:sz w:val="24"/>
          <w:szCs w:val="24"/>
          <w:lang w:val="en-US" w:eastAsia="es-ES"/>
        </w:rPr>
        <w:t xml:space="preserve">Nattiez, Jean-Jacques. </w:t>
      </w:r>
      <w:r w:rsidRPr="00FA2AD1">
        <w:rPr>
          <w:rFonts w:ascii="Times New Roman" w:eastAsia="Times New Roman" w:hAnsi="Times New Roman" w:cs="Times New Roman"/>
          <w:i/>
          <w:color w:val="000000"/>
          <w:sz w:val="24"/>
          <w:szCs w:val="24"/>
          <w:lang w:val="en-US" w:eastAsia="es-ES"/>
        </w:rPr>
        <w:t>Music and discourse</w:t>
      </w:r>
      <w:r w:rsidRPr="000A7A7A">
        <w:rPr>
          <w:rFonts w:ascii="Times New Roman" w:eastAsia="Times New Roman" w:hAnsi="Times New Roman" w:cs="Times New Roman"/>
          <w:color w:val="000000"/>
          <w:sz w:val="24"/>
          <w:szCs w:val="24"/>
          <w:lang w:val="en-US" w:eastAsia="es-ES"/>
        </w:rPr>
        <w:t xml:space="preserve">. </w:t>
      </w:r>
      <w:r w:rsidRPr="00A523DB">
        <w:rPr>
          <w:rFonts w:ascii="Times New Roman" w:eastAsia="Times New Roman" w:hAnsi="Times New Roman" w:cs="Times New Roman"/>
          <w:color w:val="000000"/>
          <w:sz w:val="24"/>
          <w:szCs w:val="24"/>
          <w:lang w:eastAsia="es-ES"/>
        </w:rPr>
        <w:t>Princeton University Press, USA, 1990.</w:t>
      </w:r>
    </w:p>
    <w:p w:rsidR="00CF0791" w:rsidRPr="00A523DB" w:rsidRDefault="00CF0791" w:rsidP="00CF0791">
      <w:pPr>
        <w:spacing w:after="0" w:line="240" w:lineRule="auto"/>
        <w:jc w:val="both"/>
        <w:rPr>
          <w:rFonts w:ascii="Times New Roman" w:eastAsia="Times New Roman" w:hAnsi="Times New Roman" w:cs="Times New Roman"/>
          <w:color w:val="000000"/>
          <w:sz w:val="24"/>
          <w:szCs w:val="24"/>
          <w:lang w:eastAsia="es-ES"/>
        </w:rPr>
      </w:pPr>
    </w:p>
    <w:p w:rsidR="00CF0791" w:rsidRPr="00A523DB" w:rsidRDefault="00CF0791" w:rsidP="00CF0791">
      <w:pPr>
        <w:spacing w:after="0" w:line="240" w:lineRule="auto"/>
        <w:jc w:val="both"/>
        <w:rPr>
          <w:rFonts w:ascii="Times New Roman" w:eastAsia="Times New Roman" w:hAnsi="Times New Roman" w:cs="Times New Roman"/>
          <w:color w:val="000000"/>
          <w:sz w:val="24"/>
          <w:szCs w:val="24"/>
          <w:lang w:eastAsia="es-ES"/>
        </w:rPr>
      </w:pPr>
      <w:r w:rsidRPr="00A523DB">
        <w:rPr>
          <w:rFonts w:ascii="Times New Roman" w:eastAsia="Times New Roman" w:hAnsi="Times New Roman" w:cs="Times New Roman"/>
          <w:color w:val="000000"/>
          <w:sz w:val="24"/>
          <w:szCs w:val="24"/>
          <w:lang w:eastAsia="es-ES"/>
        </w:rPr>
        <w:t>Olivera, Rubén. “Identidad nacional y música en América Latina”. Semanario Brecha, Montevideo, 21 de febrero de 1992.</w:t>
      </w:r>
    </w:p>
    <w:p w:rsidR="00CF0791" w:rsidRPr="00A523DB" w:rsidRDefault="00CF0791" w:rsidP="00CF0791">
      <w:pPr>
        <w:spacing w:after="0" w:line="240" w:lineRule="auto"/>
        <w:jc w:val="both"/>
        <w:rPr>
          <w:rFonts w:ascii="Times New Roman" w:eastAsia="Times New Roman" w:hAnsi="Times New Roman" w:cs="Times New Roman"/>
          <w:color w:val="000000"/>
          <w:sz w:val="24"/>
          <w:szCs w:val="24"/>
          <w:lang w:eastAsia="es-ES"/>
        </w:rPr>
      </w:pPr>
    </w:p>
    <w:p w:rsidR="00CF0791" w:rsidRPr="00A523DB" w:rsidRDefault="00CF0791" w:rsidP="00CF0791">
      <w:pPr>
        <w:spacing w:after="0" w:line="240" w:lineRule="auto"/>
        <w:jc w:val="both"/>
        <w:rPr>
          <w:rFonts w:ascii="Times New Roman" w:eastAsia="Times New Roman" w:hAnsi="Times New Roman" w:cs="Times New Roman"/>
          <w:color w:val="000000"/>
          <w:sz w:val="24"/>
          <w:szCs w:val="24"/>
          <w:lang w:eastAsia="es-ES"/>
        </w:rPr>
      </w:pPr>
      <w:r w:rsidRPr="00A523DB">
        <w:rPr>
          <w:rFonts w:ascii="Times New Roman" w:eastAsia="Times New Roman" w:hAnsi="Times New Roman" w:cs="Times New Roman"/>
          <w:color w:val="000000"/>
          <w:sz w:val="24"/>
          <w:szCs w:val="24"/>
          <w:lang w:eastAsia="es-ES"/>
        </w:rPr>
        <w:t>Plesch, Melanie. “La lógica sonora de la generación del 80: Una aproximación a la retórica del nacionalismo musical argentino”, en Los caminos de la música, Europa y Argentina, del Mozarteum Argentino Filial Jujuy, UNJu, 2008.</w:t>
      </w:r>
    </w:p>
    <w:p w:rsidR="00CF0791" w:rsidRPr="00A523DB" w:rsidRDefault="00CF0791" w:rsidP="00CF0791">
      <w:pPr>
        <w:spacing w:after="0" w:line="240" w:lineRule="auto"/>
        <w:jc w:val="both"/>
        <w:rPr>
          <w:rFonts w:ascii="Times New Roman" w:eastAsia="Times New Roman" w:hAnsi="Times New Roman" w:cs="Times New Roman"/>
          <w:color w:val="000000"/>
          <w:sz w:val="24"/>
          <w:szCs w:val="24"/>
          <w:lang w:eastAsia="es-ES"/>
        </w:rPr>
      </w:pPr>
    </w:p>
    <w:p w:rsidR="00CF0791" w:rsidRPr="00A523DB" w:rsidRDefault="00CF0791" w:rsidP="00CF0791">
      <w:pPr>
        <w:spacing w:after="0" w:line="240" w:lineRule="auto"/>
        <w:jc w:val="both"/>
        <w:rPr>
          <w:rFonts w:ascii="Times New Roman" w:eastAsia="Times New Roman" w:hAnsi="Times New Roman" w:cs="Times New Roman"/>
          <w:color w:val="000000"/>
          <w:sz w:val="24"/>
          <w:szCs w:val="24"/>
          <w:lang w:eastAsia="es-ES"/>
        </w:rPr>
      </w:pPr>
      <w:r w:rsidRPr="00A523DB">
        <w:rPr>
          <w:rFonts w:ascii="Times New Roman" w:eastAsia="Times New Roman" w:hAnsi="Times New Roman" w:cs="Times New Roman"/>
          <w:color w:val="000000"/>
          <w:sz w:val="24"/>
          <w:szCs w:val="24"/>
          <w:lang w:eastAsia="es-ES"/>
        </w:rPr>
        <w:t xml:space="preserve">Pujol, Sergio. </w:t>
      </w:r>
      <w:r w:rsidRPr="00FA2AD1">
        <w:rPr>
          <w:rFonts w:ascii="Times New Roman" w:eastAsia="Times New Roman" w:hAnsi="Times New Roman" w:cs="Times New Roman"/>
          <w:i/>
          <w:color w:val="000000"/>
          <w:sz w:val="24"/>
          <w:szCs w:val="24"/>
          <w:lang w:eastAsia="es-ES"/>
        </w:rPr>
        <w:t>Cien años de música argentina</w:t>
      </w:r>
      <w:r w:rsidRPr="00A523DB">
        <w:rPr>
          <w:rFonts w:ascii="Times New Roman" w:eastAsia="Times New Roman" w:hAnsi="Times New Roman" w:cs="Times New Roman"/>
          <w:color w:val="000000"/>
          <w:sz w:val="24"/>
          <w:szCs w:val="24"/>
          <w:lang w:eastAsia="es-ES"/>
        </w:rPr>
        <w:t>, Buenos Aires, Biblos-Fundación Osde, 2012.</w:t>
      </w:r>
    </w:p>
    <w:p w:rsidR="00CF0791" w:rsidRPr="00A523DB" w:rsidRDefault="00CF0791" w:rsidP="00CF0791">
      <w:pPr>
        <w:spacing w:after="0" w:line="240" w:lineRule="auto"/>
        <w:jc w:val="both"/>
        <w:rPr>
          <w:rFonts w:ascii="Times New Roman" w:eastAsia="Times New Roman" w:hAnsi="Times New Roman" w:cs="Times New Roman"/>
          <w:color w:val="000000"/>
          <w:sz w:val="24"/>
          <w:szCs w:val="24"/>
          <w:lang w:eastAsia="es-ES"/>
        </w:rPr>
      </w:pPr>
    </w:p>
    <w:p w:rsidR="00CF0791" w:rsidRPr="00A523DB" w:rsidRDefault="00CF0791" w:rsidP="00CF0791">
      <w:pPr>
        <w:spacing w:after="0" w:line="240" w:lineRule="auto"/>
        <w:jc w:val="both"/>
        <w:rPr>
          <w:rFonts w:ascii="Times New Roman" w:eastAsia="Times New Roman" w:hAnsi="Times New Roman" w:cs="Times New Roman"/>
          <w:color w:val="000000"/>
          <w:sz w:val="24"/>
          <w:szCs w:val="24"/>
          <w:lang w:eastAsia="es-ES"/>
        </w:rPr>
      </w:pPr>
      <w:r w:rsidRPr="00A523DB">
        <w:rPr>
          <w:rFonts w:ascii="Times New Roman" w:eastAsia="Times New Roman" w:hAnsi="Times New Roman" w:cs="Times New Roman"/>
          <w:color w:val="000000"/>
          <w:sz w:val="24"/>
          <w:szCs w:val="24"/>
          <w:lang w:eastAsia="es-ES"/>
        </w:rPr>
        <w:t xml:space="preserve">Rodriguez Kees, Damián, </w:t>
      </w:r>
      <w:r w:rsidRPr="00FA2AD1">
        <w:rPr>
          <w:rFonts w:ascii="Times New Roman" w:eastAsia="Times New Roman" w:hAnsi="Times New Roman" w:cs="Times New Roman"/>
          <w:i/>
          <w:color w:val="000000"/>
          <w:sz w:val="24"/>
          <w:szCs w:val="24"/>
          <w:lang w:eastAsia="es-ES"/>
        </w:rPr>
        <w:t>Liliana Herrero, Vanguardia y canción popular</w:t>
      </w:r>
      <w:r w:rsidRPr="00A523DB">
        <w:rPr>
          <w:rFonts w:ascii="Times New Roman" w:eastAsia="Times New Roman" w:hAnsi="Times New Roman" w:cs="Times New Roman"/>
          <w:color w:val="000000"/>
          <w:sz w:val="24"/>
          <w:szCs w:val="24"/>
          <w:lang w:eastAsia="es-ES"/>
        </w:rPr>
        <w:t>, Universidad Nacional del Litoral, Santa Fe, 2006.</w:t>
      </w:r>
    </w:p>
    <w:p w:rsidR="00CF0791" w:rsidRPr="00A523DB" w:rsidRDefault="00CF0791" w:rsidP="00CF0791">
      <w:pPr>
        <w:spacing w:after="0" w:line="240" w:lineRule="auto"/>
        <w:jc w:val="both"/>
        <w:rPr>
          <w:rFonts w:ascii="Times New Roman" w:eastAsia="Times New Roman" w:hAnsi="Times New Roman" w:cs="Times New Roman"/>
          <w:color w:val="000000"/>
          <w:sz w:val="24"/>
          <w:szCs w:val="24"/>
          <w:lang w:eastAsia="es-ES"/>
        </w:rPr>
      </w:pPr>
      <w:r w:rsidRPr="00A523DB">
        <w:rPr>
          <w:rFonts w:ascii="Times New Roman" w:eastAsia="Times New Roman" w:hAnsi="Times New Roman" w:cs="Times New Roman"/>
          <w:color w:val="000000"/>
          <w:sz w:val="24"/>
          <w:szCs w:val="24"/>
          <w:lang w:eastAsia="es-ES"/>
        </w:rPr>
        <w:t>Rodríguez Kees, Damián. “La función de la vanguardia en la música popular latinoamericana a través de la canción Épico de Caetano Veloso”. Actas del IV congreso latinoamericano de la Asociación Internacional para el estudio de la música popular. Pág. 12.</w:t>
      </w:r>
    </w:p>
    <w:p w:rsidR="00CF0791" w:rsidRPr="00A523DB" w:rsidRDefault="00CF0791" w:rsidP="00CF0791">
      <w:pPr>
        <w:spacing w:after="0" w:line="240" w:lineRule="auto"/>
        <w:jc w:val="both"/>
        <w:rPr>
          <w:rFonts w:ascii="Times New Roman" w:eastAsia="Times New Roman" w:hAnsi="Times New Roman" w:cs="Times New Roman"/>
          <w:color w:val="000000"/>
          <w:sz w:val="24"/>
          <w:szCs w:val="24"/>
          <w:lang w:eastAsia="es-ES"/>
        </w:rPr>
      </w:pPr>
      <w:r w:rsidRPr="00A523DB">
        <w:rPr>
          <w:rFonts w:ascii="Times New Roman" w:eastAsia="Times New Roman" w:hAnsi="Times New Roman" w:cs="Times New Roman"/>
          <w:color w:val="000000"/>
          <w:sz w:val="24"/>
          <w:szCs w:val="24"/>
          <w:lang w:eastAsia="es-ES"/>
        </w:rPr>
        <w:t>Rodríguez Kees, Damián. “Caetano Veloso. Entre la mesomúsica y la música erudita del siglo XX”. Revista del Instituto Superior de Música N° 2, Enero de 1992. Pág. 51 a 110.</w:t>
      </w:r>
    </w:p>
    <w:p w:rsidR="00CF0791" w:rsidRPr="00CF0791" w:rsidRDefault="00CF0791" w:rsidP="00CF0791">
      <w:pPr>
        <w:spacing w:after="0" w:line="480" w:lineRule="auto"/>
        <w:jc w:val="both"/>
        <w:rPr>
          <w:rFonts w:ascii="Times New Roman" w:hAnsi="Times New Roman" w:cs="Times New Roman"/>
          <w:sz w:val="24"/>
          <w:szCs w:val="24"/>
        </w:rPr>
      </w:pPr>
    </w:p>
    <w:sectPr w:rsidR="00CF0791" w:rsidRPr="00CF0791" w:rsidSect="007257DA">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1F69" w:rsidRDefault="00D11F69" w:rsidP="00510860">
      <w:pPr>
        <w:spacing w:after="0" w:line="240" w:lineRule="auto"/>
      </w:pPr>
      <w:r>
        <w:separator/>
      </w:r>
    </w:p>
  </w:endnote>
  <w:endnote w:type="continuationSeparator" w:id="1">
    <w:p w:rsidR="00D11F69" w:rsidRDefault="00D11F69" w:rsidP="005108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1F69" w:rsidRDefault="00D11F69" w:rsidP="00510860">
      <w:pPr>
        <w:spacing w:after="0" w:line="240" w:lineRule="auto"/>
      </w:pPr>
      <w:r>
        <w:separator/>
      </w:r>
    </w:p>
  </w:footnote>
  <w:footnote w:type="continuationSeparator" w:id="1">
    <w:p w:rsidR="00D11F69" w:rsidRDefault="00D11F69" w:rsidP="00510860">
      <w:pPr>
        <w:spacing w:after="0" w:line="240" w:lineRule="auto"/>
      </w:pPr>
      <w:r>
        <w:continuationSeparator/>
      </w:r>
    </w:p>
  </w:footnote>
  <w:footnote w:id="2">
    <w:p w:rsidR="000B695D" w:rsidRDefault="000B695D">
      <w:pPr>
        <w:pStyle w:val="Textonotapie"/>
      </w:pPr>
      <w:r>
        <w:rPr>
          <w:rStyle w:val="Refdenotaalpie"/>
        </w:rPr>
        <w:footnoteRef/>
      </w:r>
      <w:r>
        <w:t xml:space="preserve"> Basándonos en: </w:t>
      </w:r>
      <w:r w:rsidRPr="0032227A">
        <w:t>Murgier, Pablo, Ponencia “Un modelo para el análisis de las interrelaciones entre música académica y popular”, en Jornadas de Becarios y Tesistas UNQ 2014.</w:t>
      </w:r>
    </w:p>
  </w:footnote>
  <w:footnote w:id="3">
    <w:p w:rsidR="003643B0" w:rsidRDefault="003643B0">
      <w:pPr>
        <w:pStyle w:val="Textonotapie"/>
      </w:pPr>
      <w:r>
        <w:rPr>
          <w:rStyle w:val="Refdenotaalpie"/>
        </w:rPr>
        <w:footnoteRef/>
      </w:r>
      <w:r>
        <w:t xml:space="preserve"> Frith, Simon. </w:t>
      </w:r>
      <w:r w:rsidRPr="003643B0">
        <w:rPr>
          <w:i/>
        </w:rPr>
        <w:t>Ritos de la interpretación</w:t>
      </w:r>
      <w:r>
        <w:t>… pág. 55-96.</w:t>
      </w:r>
    </w:p>
  </w:footnote>
  <w:footnote w:id="4">
    <w:p w:rsidR="00F60D44" w:rsidRDefault="00F60D44" w:rsidP="00F60D44">
      <w:pPr>
        <w:pStyle w:val="Textonotapie"/>
        <w:jc w:val="both"/>
      </w:pPr>
      <w:r>
        <w:rPr>
          <w:rStyle w:val="Refdenotaalpie"/>
        </w:rPr>
        <w:footnoteRef/>
      </w:r>
      <w:r>
        <w:t xml:space="preserve"> Ver Olivera, Rubén. </w:t>
      </w:r>
      <w:r w:rsidRPr="008C192D">
        <w:t>“Identidad nacional y música en América Latina”.</w:t>
      </w:r>
      <w:r>
        <w:t xml:space="preserve"> Semanario Brecha, Montevideo, 21 de febrero de 1992. Pág. 1 y 2.</w:t>
      </w:r>
    </w:p>
  </w:footnote>
  <w:footnote w:id="5">
    <w:p w:rsidR="00285258" w:rsidRDefault="00285258">
      <w:pPr>
        <w:pStyle w:val="Textonotapie"/>
      </w:pPr>
      <w:r>
        <w:rPr>
          <w:rStyle w:val="Refdenotaalpie"/>
        </w:rPr>
        <w:footnoteRef/>
      </w:r>
      <w:r w:rsidR="00705280">
        <w:rPr>
          <w:lang w:val="en-US"/>
        </w:rPr>
        <w:t xml:space="preserve">Ver </w:t>
      </w:r>
      <w:r w:rsidR="00705280" w:rsidRPr="00705280">
        <w:rPr>
          <w:lang w:val="en-US"/>
        </w:rPr>
        <w:t xml:space="preserve">“Nationalism and music”, en Dahlhaus, Carl. </w:t>
      </w:r>
      <w:r w:rsidR="00705280" w:rsidRPr="00705280">
        <w:rPr>
          <w:i/>
          <w:lang w:val="en-US"/>
        </w:rPr>
        <w:t>Between Romanticism and Modernism, Four Studies in the Music of the Later Nineteenth Century</w:t>
      </w:r>
      <w:r w:rsidR="00705280" w:rsidRPr="00705280">
        <w:rPr>
          <w:lang w:val="en-US"/>
        </w:rPr>
        <w:t xml:space="preserve">, Mary Whittall (Translator), University of California Press, 1980. </w:t>
      </w:r>
      <w:r w:rsidR="00705280" w:rsidRPr="00705280">
        <w:t>Páginas 79 a 101.</w:t>
      </w:r>
    </w:p>
  </w:footnote>
  <w:footnote w:id="6">
    <w:p w:rsidR="00EF58B8" w:rsidRPr="00E34CC3" w:rsidRDefault="00EF58B8" w:rsidP="00EF58B8">
      <w:pPr>
        <w:pStyle w:val="Textonotapie"/>
        <w:rPr>
          <w:lang w:val="es-AR"/>
        </w:rPr>
      </w:pPr>
      <w:r>
        <w:rPr>
          <w:rStyle w:val="Refdenotaalpie"/>
        </w:rPr>
        <w:footnoteRef/>
      </w:r>
      <w:r>
        <w:t xml:space="preserve"> E</w:t>
      </w:r>
      <w:r w:rsidRPr="00E34CC3">
        <w:t>l término “</w:t>
      </w:r>
      <w:r w:rsidRPr="00E34CC3">
        <w:rPr>
          <w:i/>
        </w:rPr>
        <w:t>Folklore</w:t>
      </w:r>
      <w:r w:rsidRPr="00E34CC3">
        <w:t xml:space="preserve">” –del </w:t>
      </w:r>
      <w:r>
        <w:t xml:space="preserve">alemán </w:t>
      </w:r>
      <w:r w:rsidRPr="00E34CC3">
        <w:rPr>
          <w:i/>
        </w:rPr>
        <w:t>Volk</w:t>
      </w:r>
      <w:r w:rsidRPr="00E34CC3">
        <w:t>(pueblo)</w:t>
      </w:r>
      <w:r>
        <w:t xml:space="preserve">,traspasado al </w:t>
      </w:r>
      <w:r w:rsidRPr="00E34CC3">
        <w:t xml:space="preserve">inglés </w:t>
      </w:r>
      <w:r w:rsidRPr="00E34CC3">
        <w:rPr>
          <w:i/>
        </w:rPr>
        <w:t>folk</w:t>
      </w:r>
      <w:r>
        <w:t xml:space="preserve">, </w:t>
      </w:r>
      <w:r w:rsidRPr="00E34CC3">
        <w:t>y</w:t>
      </w:r>
      <w:r>
        <w:t xml:space="preserve"> del inglés</w:t>
      </w:r>
      <w:r w:rsidRPr="00E34CC3">
        <w:rPr>
          <w:i/>
        </w:rPr>
        <w:t xml:space="preserve">lore </w:t>
      </w:r>
      <w:r w:rsidRPr="00E34CC3">
        <w:t>(saber)–</w:t>
      </w:r>
      <w:r>
        <w:t xml:space="preserve"> lo inventa </w:t>
      </w:r>
      <w:r w:rsidRPr="00E34CC3">
        <w:t>W</w:t>
      </w:r>
      <w:r>
        <w:t>illiam John Thoms (</w:t>
      </w:r>
      <w:r w:rsidRPr="00E34CC3">
        <w:t>1803</w:t>
      </w:r>
      <w:r>
        <w:t>-</w:t>
      </w:r>
      <w:r w:rsidRPr="00E34CC3">
        <w:t>1885)</w:t>
      </w:r>
      <w:r>
        <w:t xml:space="preserve"> en 1846, para nombrar el estudio de </w:t>
      </w:r>
      <w:r w:rsidRPr="002E270F">
        <w:rPr>
          <w:lang w:val="es-AR"/>
        </w:rPr>
        <w:t>los usos, las costumbres, las ceremonias, las creencias, los romances, los refranes, etcétera, de los tiempos antiguos</w:t>
      </w:r>
      <w:r>
        <w:t>.</w:t>
      </w:r>
    </w:p>
  </w:footnote>
  <w:footnote w:id="7">
    <w:p w:rsidR="00A91CD9" w:rsidRPr="00A91CD9" w:rsidRDefault="00A91CD9">
      <w:pPr>
        <w:pStyle w:val="Textonotapie"/>
      </w:pPr>
      <w:r>
        <w:rPr>
          <w:rStyle w:val="Refdenotaalpie"/>
        </w:rPr>
        <w:footnoteRef/>
      </w:r>
      <w:r>
        <w:t xml:space="preserve"> Cosa que también ocurrió en otros ámbitos como el de la literatura, como lo explicara Borges en su momento</w:t>
      </w:r>
      <w:r w:rsidR="00872524">
        <w:t xml:space="preserve"> para el caso argentino</w:t>
      </w:r>
      <w:r>
        <w:t>. Ver “</w:t>
      </w:r>
      <w:r w:rsidRPr="00A91CD9">
        <w:t>El escritor argentino y la tradición</w:t>
      </w:r>
      <w:r>
        <w:t xml:space="preserve">”, en </w:t>
      </w:r>
      <w:r w:rsidRPr="00A91CD9">
        <w:rPr>
          <w:i/>
          <w:iCs/>
          <w:lang w:val="es-AR"/>
        </w:rPr>
        <w:t xml:space="preserve">Discusión, </w:t>
      </w:r>
      <w:r w:rsidRPr="00A91CD9">
        <w:rPr>
          <w:iCs/>
          <w:lang w:val="es-AR"/>
        </w:rPr>
        <w:t>J.L. Borges (Madrid, Alianza, 1997)</w:t>
      </w:r>
      <w:r>
        <w:rPr>
          <w:iCs/>
          <w:lang w:val="es-AR"/>
        </w:rPr>
        <w:t>.</w:t>
      </w:r>
    </w:p>
  </w:footnote>
  <w:footnote w:id="8">
    <w:p w:rsidR="00F60D44" w:rsidRPr="0000672C" w:rsidRDefault="00F60D44" w:rsidP="00F60D44">
      <w:pPr>
        <w:pStyle w:val="Textonotapie"/>
        <w:jc w:val="both"/>
      </w:pPr>
      <w:r w:rsidRPr="0000672C">
        <w:rPr>
          <w:rStyle w:val="Refdenotaalpie"/>
        </w:rPr>
        <w:footnoteRef/>
      </w:r>
      <w:r w:rsidRPr="0000672C">
        <w:t xml:space="preserve"> Liut, Martín, </w:t>
      </w:r>
      <w:r w:rsidRPr="0000672C">
        <w:rPr>
          <w:i/>
        </w:rPr>
        <w:t>Ginastera versus Paz, La construcción de la identidad de la música académica argentina a partir de la polémica Nacionalismo – Universalismo</w:t>
      </w:r>
      <w:r w:rsidRPr="0000672C">
        <w:t>. Fotocopias cedidas por el autor. Buenos Aires, Octubre de 2001. Revisado: Febrero de 2005.</w:t>
      </w:r>
    </w:p>
  </w:footnote>
  <w:footnote w:id="9">
    <w:p w:rsidR="00F60D44" w:rsidRPr="0000672C" w:rsidRDefault="00F60D44" w:rsidP="00F60D44">
      <w:pPr>
        <w:autoSpaceDE w:val="0"/>
        <w:autoSpaceDN w:val="0"/>
        <w:adjustRightInd w:val="0"/>
        <w:spacing w:after="0"/>
        <w:jc w:val="both"/>
        <w:rPr>
          <w:rFonts w:ascii="Times New Roman" w:hAnsi="Times New Roman" w:cs="Times New Roman"/>
          <w:sz w:val="20"/>
          <w:szCs w:val="20"/>
        </w:rPr>
      </w:pPr>
      <w:r w:rsidRPr="0000672C">
        <w:rPr>
          <w:rStyle w:val="Refdenotaalpie"/>
          <w:rFonts w:ascii="Times New Roman" w:hAnsi="Times New Roman" w:cs="Times New Roman"/>
          <w:sz w:val="20"/>
          <w:szCs w:val="20"/>
        </w:rPr>
        <w:footnoteRef/>
      </w:r>
      <w:r w:rsidRPr="0000672C">
        <w:rPr>
          <w:rFonts w:ascii="Times New Roman" w:hAnsi="Times New Roman" w:cs="Times New Roman"/>
          <w:sz w:val="20"/>
          <w:szCs w:val="20"/>
        </w:rPr>
        <w:t>Plesch, Melanie. “La lógica sonora de la generación del 80: Una aproximación a la retórica del nacionalismo musical argentino</w:t>
      </w:r>
      <w:r w:rsidRPr="0000672C">
        <w:rPr>
          <w:rFonts w:ascii="Times New Roman" w:hAnsi="Times New Roman" w:cs="Times New Roman"/>
          <w:i/>
          <w:sz w:val="20"/>
          <w:szCs w:val="20"/>
        </w:rPr>
        <w:t>”</w:t>
      </w:r>
      <w:r w:rsidRPr="0000672C">
        <w:rPr>
          <w:rFonts w:ascii="Times New Roman" w:hAnsi="Times New Roman" w:cs="Times New Roman"/>
          <w:sz w:val="20"/>
          <w:szCs w:val="20"/>
        </w:rPr>
        <w:t>, en Los caminos de la música, Europa y Argentina, del Mozarteum Argentino Filial Jujuy, UNJu, 2008. Pág. 59 y 60.</w:t>
      </w:r>
    </w:p>
  </w:footnote>
  <w:footnote w:id="10">
    <w:p w:rsidR="007B6DE9" w:rsidRDefault="007B6DE9" w:rsidP="007B6DE9">
      <w:pPr>
        <w:pStyle w:val="Textonotapie"/>
        <w:jc w:val="both"/>
      </w:pPr>
      <w:r>
        <w:rPr>
          <w:rStyle w:val="Refdenotaalpie"/>
        </w:rPr>
        <w:footnoteRef/>
      </w:r>
      <w:r>
        <w:t xml:space="preserve"> Ver </w:t>
      </w:r>
      <w:r w:rsidRPr="00083212">
        <w:t xml:space="preserve">Mondolo, Ana María, </w:t>
      </w:r>
      <w:r w:rsidRPr="008C192D">
        <w:t>“Primeracercamiento a una periodización de la música académica argentina</w:t>
      </w:r>
      <w:r>
        <w:t>”</w:t>
      </w:r>
      <w:r w:rsidRPr="00083212">
        <w:t>, en Actas del Primer congreso nacional de artes musicales. El arte musical argentino: Retrospectiva y proyección al siglo</w:t>
      </w:r>
      <w:r>
        <w:t xml:space="preserve"> XXI, Buenos Aires, IUNA, 2006.</w:t>
      </w:r>
    </w:p>
  </w:footnote>
  <w:footnote w:id="11">
    <w:p w:rsidR="007B6DE9" w:rsidRDefault="007B6DE9" w:rsidP="007B6DE9">
      <w:pPr>
        <w:pStyle w:val="Textonotapie"/>
        <w:jc w:val="both"/>
      </w:pPr>
      <w:r>
        <w:rPr>
          <w:rStyle w:val="Refdenotaalpie"/>
        </w:rPr>
        <w:footnoteRef/>
      </w:r>
      <w:r>
        <w:t xml:space="preserve"> Liut, Martín, </w:t>
      </w:r>
      <w:r w:rsidRPr="008C192D">
        <w:rPr>
          <w:i/>
        </w:rPr>
        <w:t>Ginastera versus Paz</w:t>
      </w:r>
      <w:r>
        <w:t>… pág. 34.</w:t>
      </w:r>
    </w:p>
  </w:footnote>
  <w:footnote w:id="12">
    <w:p w:rsidR="00F60D44" w:rsidRDefault="00F60D44" w:rsidP="00F60D44">
      <w:pPr>
        <w:pStyle w:val="Textonotapie"/>
        <w:jc w:val="both"/>
      </w:pPr>
      <w:r>
        <w:rPr>
          <w:rStyle w:val="Refdenotaalpie"/>
        </w:rPr>
        <w:footnoteRef/>
      </w:r>
      <w:r>
        <w:t xml:space="preserve"> Liut, Martín, </w:t>
      </w:r>
      <w:r w:rsidRPr="008C192D">
        <w:rPr>
          <w:i/>
        </w:rPr>
        <w:t>Ginastera versus Paz</w:t>
      </w:r>
      <w:r>
        <w:t>… pág. 19.</w:t>
      </w:r>
    </w:p>
  </w:footnote>
  <w:footnote w:id="13">
    <w:p w:rsidR="007B6DE9" w:rsidRDefault="007B6DE9" w:rsidP="007B6DE9">
      <w:pPr>
        <w:pStyle w:val="Textonotapie"/>
        <w:jc w:val="both"/>
      </w:pPr>
      <w:r>
        <w:rPr>
          <w:rStyle w:val="Refdenotaalpie"/>
        </w:rPr>
        <w:footnoteRef/>
      </w:r>
      <w:r>
        <w:t xml:space="preserve"> Claem: Centro Latinoamericano de Altos Estudios Musicales, que funcionó dentro del Instituto Di Tella.</w:t>
      </w:r>
    </w:p>
  </w:footnote>
  <w:footnote w:id="14">
    <w:p w:rsidR="007B6DE9" w:rsidRDefault="007B6DE9" w:rsidP="007B6DE9">
      <w:pPr>
        <w:pStyle w:val="Textonotapie"/>
        <w:jc w:val="both"/>
      </w:pPr>
      <w:r>
        <w:rPr>
          <w:rStyle w:val="Refdenotaalpie"/>
        </w:rPr>
        <w:footnoteRef/>
      </w:r>
      <w:r>
        <w:t xml:space="preserve"> Murgier, Pablo, Ponencia “</w:t>
      </w:r>
      <w:r w:rsidRPr="008C192D">
        <w:t>Un modelo para el análisi</w:t>
      </w:r>
      <w:r>
        <w:t>s…”, pág. 2.</w:t>
      </w:r>
    </w:p>
  </w:footnote>
  <w:footnote w:id="15">
    <w:p w:rsidR="007B6DE9" w:rsidRDefault="007B6DE9" w:rsidP="007B6DE9">
      <w:pPr>
        <w:pStyle w:val="Textonotapie"/>
      </w:pPr>
      <w:r>
        <w:rPr>
          <w:rStyle w:val="Refdenotaalpie"/>
        </w:rPr>
        <w:footnoteRef/>
      </w:r>
      <w:r w:rsidRPr="00AA52BA">
        <w:t xml:space="preserve">Pujol, Sergio. </w:t>
      </w:r>
      <w:r w:rsidRPr="00AA52BA">
        <w:rPr>
          <w:i/>
        </w:rPr>
        <w:t>Cien años de música argentina</w:t>
      </w:r>
      <w:r w:rsidRPr="00AA52BA">
        <w:t>, Buenos Aires, Biblos-Fundación Osde, 2012</w:t>
      </w:r>
      <w:r>
        <w:t>. Pág. 14.</w:t>
      </w:r>
    </w:p>
  </w:footnote>
  <w:footnote w:id="16">
    <w:p w:rsidR="007B6DE9" w:rsidRDefault="007B6DE9" w:rsidP="007B6DE9">
      <w:pPr>
        <w:pStyle w:val="Textonotapie"/>
        <w:jc w:val="both"/>
      </w:pPr>
      <w:r>
        <w:rPr>
          <w:rStyle w:val="Refdenotaalpie"/>
        </w:rPr>
        <w:footnoteRef/>
      </w:r>
      <w:r>
        <w:t xml:space="preserve"> Rodríguez Kees, Damián. </w:t>
      </w:r>
      <w:r w:rsidRPr="008C192D">
        <w:t>“La función de la vanguardia en la música popular</w:t>
      </w:r>
      <w:r w:rsidR="00CF0F82">
        <w:t>…”</w:t>
      </w:r>
      <w:r>
        <w:t xml:space="preserve"> Pág. 12.</w:t>
      </w:r>
    </w:p>
  </w:footnote>
  <w:footnote w:id="17">
    <w:p w:rsidR="007B6DE9" w:rsidRDefault="007B6DE9" w:rsidP="007B6DE9">
      <w:pPr>
        <w:pStyle w:val="Textonotapie"/>
        <w:jc w:val="both"/>
      </w:pPr>
      <w:r>
        <w:rPr>
          <w:rStyle w:val="Refdenotaalpie"/>
        </w:rPr>
        <w:footnoteRef/>
      </w:r>
      <w:r>
        <w:t xml:space="preserve"> Ver </w:t>
      </w:r>
      <w:r w:rsidRPr="00665541">
        <w:rPr>
          <w:szCs w:val="22"/>
        </w:rPr>
        <w:t xml:space="preserve">Fisherman, Diego. </w:t>
      </w:r>
      <w:r w:rsidR="00287AF2">
        <w:rPr>
          <w:i/>
          <w:szCs w:val="22"/>
        </w:rPr>
        <w:t>Efecto Beethoven…</w:t>
      </w:r>
    </w:p>
  </w:footnote>
  <w:footnote w:id="18">
    <w:p w:rsidR="00E13144" w:rsidRDefault="00E13144">
      <w:pPr>
        <w:pStyle w:val="Textonotapie"/>
      </w:pPr>
      <w:r>
        <w:rPr>
          <w:rStyle w:val="Refdenotaalpie"/>
        </w:rPr>
        <w:footnoteRef/>
      </w:r>
      <w:r w:rsidR="003643B0">
        <w:t xml:space="preserve">Frith, Simon. </w:t>
      </w:r>
      <w:r w:rsidR="003643B0" w:rsidRPr="003643B0">
        <w:rPr>
          <w:i/>
        </w:rPr>
        <w:t>Ritos de la interpretación</w:t>
      </w:r>
      <w:r w:rsidR="003643B0">
        <w:t>… pág. 73.</w:t>
      </w:r>
    </w:p>
  </w:footnote>
  <w:footnote w:id="19">
    <w:p w:rsidR="00075DD0" w:rsidRDefault="00075DD0">
      <w:pPr>
        <w:pStyle w:val="Textonotapie"/>
      </w:pPr>
      <w:r>
        <w:rPr>
          <w:rStyle w:val="Refdenotaalpie"/>
        </w:rPr>
        <w:footnoteRef/>
      </w:r>
      <w:r>
        <w:t xml:space="preserve"> Frith, Simon. </w:t>
      </w:r>
      <w:r w:rsidRPr="003643B0">
        <w:rPr>
          <w:i/>
        </w:rPr>
        <w:t>Ritos de la interpretación</w:t>
      </w:r>
      <w:r>
        <w:t>… pág. 76.</w:t>
      </w:r>
    </w:p>
  </w:footnote>
  <w:footnote w:id="20">
    <w:p w:rsidR="00075DD0" w:rsidRDefault="00075DD0">
      <w:pPr>
        <w:pStyle w:val="Textonotapie"/>
      </w:pPr>
      <w:r>
        <w:rPr>
          <w:rStyle w:val="Refdenotaalpie"/>
        </w:rPr>
        <w:footnoteRef/>
      </w:r>
      <w:r>
        <w:t xml:space="preserve"> Frith, Simon. </w:t>
      </w:r>
      <w:r w:rsidRPr="003643B0">
        <w:rPr>
          <w:i/>
        </w:rPr>
        <w:t>Ritos de la interpretación</w:t>
      </w:r>
      <w:r>
        <w:t>… pág. 77.</w:t>
      </w:r>
    </w:p>
  </w:footnote>
  <w:footnote w:id="21">
    <w:p w:rsidR="0073136B" w:rsidRDefault="0073136B" w:rsidP="0073136B">
      <w:pPr>
        <w:pStyle w:val="Textonotapie"/>
      </w:pPr>
      <w:r>
        <w:rPr>
          <w:rStyle w:val="Refdenotaalpie"/>
        </w:rPr>
        <w:footnoteRef/>
      </w:r>
      <w:r>
        <w:t xml:space="preserve"> Guerrero, Juliana. “Medio siglo de ambigüedad: el problema terminológico-conceptual de la `música de proyección folclórica´ argentina”, Revista Runa / 35.2, Buenos Aires, 2014. Pág. 52.</w:t>
      </w:r>
    </w:p>
  </w:footnote>
  <w:footnote w:id="22">
    <w:p w:rsidR="0073136B" w:rsidRDefault="0073136B" w:rsidP="0073136B">
      <w:pPr>
        <w:pStyle w:val="Textonotapie"/>
      </w:pPr>
      <w:r>
        <w:rPr>
          <w:rStyle w:val="Refdenotaalpie"/>
        </w:rPr>
        <w:footnoteRef/>
      </w:r>
      <w:r>
        <w:t xml:space="preserve"> Guerrero, Juliana. “Medio siglo de ambigüedad…”. Pág. 53-54.</w:t>
      </w:r>
    </w:p>
  </w:footnote>
  <w:footnote w:id="23">
    <w:p w:rsidR="0073136B" w:rsidRDefault="0073136B" w:rsidP="0073136B">
      <w:pPr>
        <w:pStyle w:val="Textonotapie"/>
      </w:pPr>
      <w:r>
        <w:rPr>
          <w:rStyle w:val="Refdenotaalpie"/>
        </w:rPr>
        <w:footnoteRef/>
      </w:r>
      <w:r>
        <w:t xml:space="preserve"> Chomosa, Oscar, </w:t>
      </w:r>
      <w:r w:rsidRPr="008E5521">
        <w:rPr>
          <w:i/>
          <w:iCs/>
        </w:rPr>
        <w:t>Breve historia del folclore</w:t>
      </w:r>
      <w:r>
        <w:rPr>
          <w:i/>
          <w:iCs/>
        </w:rPr>
        <w:t>, 1920-1970: identidad, política y nación</w:t>
      </w:r>
      <w:r>
        <w:t xml:space="preserve">, pág.19. </w:t>
      </w:r>
    </w:p>
  </w:footnote>
  <w:footnote w:id="24">
    <w:p w:rsidR="0073136B" w:rsidRDefault="0073136B" w:rsidP="0073136B">
      <w:pPr>
        <w:pStyle w:val="Textonotapie"/>
      </w:pPr>
      <w:r>
        <w:rPr>
          <w:rStyle w:val="Refdenotaalpie"/>
        </w:rPr>
        <w:footnoteRef/>
      </w:r>
      <w:r>
        <w:t xml:space="preserve"> Chomosa, Oscar, </w:t>
      </w:r>
      <w:r w:rsidRPr="008E5521">
        <w:rPr>
          <w:i/>
          <w:iCs/>
        </w:rPr>
        <w:t>Breve historia del folclore</w:t>
      </w:r>
      <w:r>
        <w:t>, pág.102.</w:t>
      </w:r>
    </w:p>
  </w:footnote>
  <w:footnote w:id="25">
    <w:p w:rsidR="0073136B" w:rsidRDefault="0073136B" w:rsidP="0073136B">
      <w:pPr>
        <w:pStyle w:val="Textonotapie"/>
      </w:pPr>
      <w:r>
        <w:rPr>
          <w:rStyle w:val="Refdenotaalpie"/>
        </w:rPr>
        <w:footnoteRef/>
      </w:r>
      <w:r>
        <w:t xml:space="preserve"> Chomosa, Oscar, </w:t>
      </w:r>
      <w:r w:rsidRPr="008E5521">
        <w:rPr>
          <w:i/>
          <w:iCs/>
        </w:rPr>
        <w:t>Breve historia del folclore</w:t>
      </w:r>
      <w:r>
        <w:t>, pág.103.</w:t>
      </w:r>
    </w:p>
  </w:footnote>
  <w:footnote w:id="26">
    <w:p w:rsidR="0073136B" w:rsidRDefault="0073136B" w:rsidP="0073136B">
      <w:pPr>
        <w:pStyle w:val="Textonotapie"/>
      </w:pPr>
      <w:r>
        <w:rPr>
          <w:rStyle w:val="Refdenotaalpie"/>
        </w:rPr>
        <w:footnoteRef/>
      </w:r>
      <w:r>
        <w:t xml:space="preserve"> Chomosa, Oscar, </w:t>
      </w:r>
      <w:r w:rsidRPr="008E5521">
        <w:rPr>
          <w:i/>
          <w:iCs/>
        </w:rPr>
        <w:t>Breve historia del folclore</w:t>
      </w:r>
      <w:r>
        <w:t>, pág.119.</w:t>
      </w:r>
    </w:p>
  </w:footnote>
  <w:footnote w:id="27">
    <w:p w:rsidR="0073136B" w:rsidRDefault="0073136B" w:rsidP="0073136B">
      <w:pPr>
        <w:pStyle w:val="Textonotapie"/>
      </w:pPr>
      <w:r>
        <w:rPr>
          <w:rStyle w:val="Refdenotaalpie"/>
        </w:rPr>
        <w:footnoteRef/>
      </w:r>
      <w:r>
        <w:t xml:space="preserve"> Hecho que tiene su correlato en otras latitudes. Ver “La invención del folklore” en Fischerman, Diego, </w:t>
      </w:r>
      <w:r w:rsidRPr="000D7CAB">
        <w:rPr>
          <w:i/>
          <w:iCs/>
        </w:rPr>
        <w:t>Efecto Beethoven</w:t>
      </w:r>
      <w:r w:rsidRPr="000548F1">
        <w:rPr>
          <w:i/>
          <w:iCs/>
        </w:rPr>
        <w:t xml:space="preserve">, </w:t>
      </w:r>
      <w:r>
        <w:rPr>
          <w:i/>
          <w:iCs/>
        </w:rPr>
        <w:t>complejidad y</w:t>
      </w:r>
      <w:r w:rsidRPr="000548F1">
        <w:rPr>
          <w:i/>
          <w:iCs/>
        </w:rPr>
        <w:t xml:space="preserve"> valor </w:t>
      </w:r>
      <w:r>
        <w:rPr>
          <w:i/>
          <w:iCs/>
        </w:rPr>
        <w:t>en</w:t>
      </w:r>
      <w:r w:rsidRPr="000548F1">
        <w:rPr>
          <w:i/>
          <w:iCs/>
        </w:rPr>
        <w:t xml:space="preserve"> la música </w:t>
      </w:r>
      <w:r>
        <w:rPr>
          <w:i/>
          <w:iCs/>
        </w:rPr>
        <w:t xml:space="preserve">de tradición </w:t>
      </w:r>
      <w:r w:rsidRPr="000548F1">
        <w:rPr>
          <w:i/>
          <w:iCs/>
        </w:rPr>
        <w:t>popular</w:t>
      </w:r>
      <w:r>
        <w:t>. Buenos Aires, Paidós, 2013 (2ª ed.), pág. 155-168.</w:t>
      </w:r>
    </w:p>
  </w:footnote>
  <w:footnote w:id="28">
    <w:p w:rsidR="0073136B" w:rsidRDefault="0073136B" w:rsidP="0073136B">
      <w:pPr>
        <w:pStyle w:val="Textonotapie"/>
      </w:pPr>
      <w:r>
        <w:rPr>
          <w:rStyle w:val="Refdenotaalpie"/>
        </w:rPr>
        <w:footnoteRef/>
      </w:r>
      <w:r>
        <w:t xml:space="preserve"> El cuarteto vocal acompañado de guitarras y bombo.</w:t>
      </w:r>
    </w:p>
  </w:footnote>
  <w:footnote w:id="29">
    <w:p w:rsidR="0073136B" w:rsidRDefault="0073136B" w:rsidP="0073136B">
      <w:pPr>
        <w:pStyle w:val="Textonotapie"/>
      </w:pPr>
      <w:r>
        <w:rPr>
          <w:rStyle w:val="Refdenotaalpie"/>
        </w:rPr>
        <w:footnoteRef/>
      </w:r>
      <w:r>
        <w:t xml:space="preserve"> Pujol, Sergio. </w:t>
      </w:r>
      <w:r w:rsidRPr="00B72777">
        <w:rPr>
          <w:i/>
          <w:iCs/>
        </w:rPr>
        <w:t>Cien años de música argentina, desde 1910 a nuestros días</w:t>
      </w:r>
      <w:r>
        <w:t>. Buenos Aires, Biblos-Fundación Osde, 2012. Pág. 145.</w:t>
      </w:r>
    </w:p>
  </w:footnote>
  <w:footnote w:id="30">
    <w:p w:rsidR="0073136B" w:rsidRDefault="0073136B" w:rsidP="0073136B">
      <w:pPr>
        <w:pStyle w:val="Textonotapie"/>
      </w:pPr>
      <w:r>
        <w:rPr>
          <w:rStyle w:val="Refdenotaalpie"/>
        </w:rPr>
        <w:footnoteRef/>
      </w:r>
      <w:r>
        <w:t xml:space="preserve"> Según recordara el Chango Farías Gómez en varias oportunidades, Yupanqui dijo al ser consultado sobre su grupo: “</w:t>
      </w:r>
      <w:r w:rsidRPr="00283A94">
        <w:t>En los Huanca Hua uno canta y los otros le hacen burla</w:t>
      </w:r>
      <w:r>
        <w:t xml:space="preserve">” (por ejemplo, lo recuerda en el booklet del disco “Chango sin arreglo”). </w:t>
      </w:r>
    </w:p>
  </w:footnote>
  <w:footnote w:id="31">
    <w:p w:rsidR="0073136B" w:rsidRDefault="0073136B" w:rsidP="0073136B">
      <w:pPr>
        <w:pStyle w:val="Textonotapie"/>
      </w:pPr>
      <w:r>
        <w:rPr>
          <w:rStyle w:val="Refdenotaalpie"/>
        </w:rPr>
        <w:footnoteRef/>
      </w:r>
      <w:r>
        <w:t xml:space="preserve"> Chomosa, Oscar, </w:t>
      </w:r>
      <w:r w:rsidRPr="008E5521">
        <w:rPr>
          <w:i/>
          <w:iCs/>
        </w:rPr>
        <w:t>Breve historia del folclore</w:t>
      </w:r>
      <w:r>
        <w:t>, pág.170-184.</w:t>
      </w:r>
    </w:p>
  </w:footnote>
  <w:footnote w:id="32">
    <w:p w:rsidR="0073136B" w:rsidRDefault="0073136B" w:rsidP="0073136B">
      <w:pPr>
        <w:pStyle w:val="Textonotapie"/>
        <w:jc w:val="both"/>
      </w:pPr>
      <w:r>
        <w:rPr>
          <w:rStyle w:val="Refdenotaalpie"/>
        </w:rPr>
        <w:footnoteRef/>
      </w:r>
      <w:r>
        <w:t xml:space="preserve"> Ver </w:t>
      </w:r>
      <w:r w:rsidRPr="00AA52BA">
        <w:t xml:space="preserve">Pujol, Sergio. </w:t>
      </w:r>
      <w:r w:rsidRPr="00AA52BA">
        <w:rPr>
          <w:i/>
          <w:iCs/>
        </w:rPr>
        <w:t>Cien años de música argentina</w:t>
      </w:r>
      <w:r>
        <w:t xml:space="preserve">.Pág. 243. </w:t>
      </w:r>
    </w:p>
  </w:footnote>
  <w:footnote w:id="33">
    <w:p w:rsidR="0073136B" w:rsidRDefault="0073136B" w:rsidP="0073136B">
      <w:pPr>
        <w:pStyle w:val="Textonotapie"/>
      </w:pPr>
      <w:r>
        <w:rPr>
          <w:rStyle w:val="Refdenotaalpie"/>
        </w:rPr>
        <w:footnoteRef/>
      </w:r>
      <w:r>
        <w:t xml:space="preserve"> Fischerman,Diego y Gilbert, Abel. </w:t>
      </w:r>
      <w:r w:rsidRPr="008E5521">
        <w:rPr>
          <w:i/>
          <w:iCs/>
        </w:rPr>
        <w:t>Piazzolla, el mal entendido</w:t>
      </w:r>
      <w:r>
        <w:t>. Pág. 10.</w:t>
      </w:r>
    </w:p>
  </w:footnote>
  <w:footnote w:id="34">
    <w:p w:rsidR="000829AC" w:rsidRDefault="000829AC" w:rsidP="000829AC">
      <w:pPr>
        <w:pStyle w:val="Textonotapie"/>
        <w:jc w:val="both"/>
      </w:pPr>
      <w:r>
        <w:rPr>
          <w:rStyle w:val="Refdenotaalpie"/>
        </w:rPr>
        <w:footnoteRef/>
      </w:r>
      <w:r>
        <w:t xml:space="preserve"> Que, por supuesto, abunda en casos </w:t>
      </w:r>
      <w:r w:rsidR="004866B0">
        <w:t xml:space="preserve">locales </w:t>
      </w:r>
      <w:r>
        <w:t xml:space="preserve">que no nombramos por razones de espacio. También hay </w:t>
      </w:r>
      <w:r w:rsidRPr="00676A9B">
        <w:t>abundantes casos de compositores</w:t>
      </w:r>
      <w:r>
        <w:t xml:space="preserve"> de formación clásica-contemporánea más jóvenes, de </w:t>
      </w:r>
      <w:r w:rsidRPr="00676A9B">
        <w:t xml:space="preserve">entre los 30 y los 50 años –aproximadamente-, que de distintas formas han establecido vínculos con </w:t>
      </w:r>
      <w:r>
        <w:t>m</w:t>
      </w:r>
      <w:r w:rsidRPr="00676A9B">
        <w:t>úsicas populares y folklóricas latinoamericanas: José Halac, Esteban Benzecry, Alejandro Iglesias Rossi, Osvaldo Golijov, Gerardo Di Giusto, Alejandro Simonovich, Oscar Strasnoy, entre otros.</w:t>
      </w:r>
      <w:r>
        <w:t>I</w:t>
      </w:r>
      <w:r w:rsidRPr="00BD469F">
        <w:t xml:space="preserve">nclusive </w:t>
      </w:r>
      <w:r>
        <w:t>referentes de generaciones mayores como Oscar Edelstein-</w:t>
      </w:r>
      <w:r w:rsidRPr="00BD469F">
        <w:t>universalista y vanguardista</w:t>
      </w:r>
      <w:r>
        <w:t xml:space="preserve"> si los hay-</w:t>
      </w:r>
      <w:r w:rsidRPr="00BD469F">
        <w:t xml:space="preserve"> grabó un disco de improvisaciones con un</w:t>
      </w:r>
      <w:r>
        <w:t xml:space="preserve"> músico de</w:t>
      </w:r>
      <w:r w:rsidRPr="00BD469F">
        <w:t xml:space="preserve"> fol</w:t>
      </w:r>
      <w:r>
        <w:t>k</w:t>
      </w:r>
      <w:r w:rsidRPr="00BD469F">
        <w:t>lor</w:t>
      </w:r>
      <w:r>
        <w:t>e</w:t>
      </w:r>
      <w:r w:rsidRPr="00BD469F">
        <w:t>, Raúl Barbosa</w:t>
      </w:r>
      <w:r>
        <w:t>.</w:t>
      </w:r>
    </w:p>
  </w:footnote>
  <w:footnote w:id="35">
    <w:p w:rsidR="00172ACB" w:rsidRDefault="00172ACB">
      <w:pPr>
        <w:pStyle w:val="Textonotapie"/>
      </w:pPr>
      <w:r>
        <w:rPr>
          <w:rStyle w:val="Refdenotaalpie"/>
        </w:rPr>
        <w:footnoteRef/>
      </w:r>
      <w:r w:rsidR="00194226">
        <w:t xml:space="preserve"> Basado en</w:t>
      </w:r>
      <w:hyperlink r:id="rId1" w:history="1">
        <w:r w:rsidR="00194226" w:rsidRPr="006D70BC">
          <w:rPr>
            <w:rStyle w:val="Hipervnculo"/>
          </w:rPr>
          <w:t>http://manolojuarez.com/site/biografia/</w:t>
        </w:r>
      </w:hyperlink>
      <w:r w:rsidR="00194226">
        <w:t xml:space="preserve">  Última visita 22-09-2015.</w:t>
      </w:r>
    </w:p>
  </w:footnote>
  <w:footnote w:id="36">
    <w:p w:rsidR="00C42A8A" w:rsidRDefault="00C42A8A">
      <w:pPr>
        <w:pStyle w:val="Textonotapie"/>
      </w:pPr>
      <w:r>
        <w:rPr>
          <w:rStyle w:val="Refdenotaalpie"/>
        </w:rPr>
        <w:footnoteRef/>
      </w:r>
      <w:r>
        <w:t xml:space="preserve"> EMPA: Escuela de Música Popular de Avellaneda. FNA: Fondo Nacional de las Artes.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51B31"/>
    <w:multiLevelType w:val="hybridMultilevel"/>
    <w:tmpl w:val="E0C8E8AC"/>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FBC40F5"/>
    <w:multiLevelType w:val="multilevel"/>
    <w:tmpl w:val="5B8C7816"/>
    <w:styleLink w:val="LS4"/>
    <w:lvl w:ilvl="0">
      <w:numFmt w:val="bullet"/>
      <w:lvlText w:val="●"/>
      <w:lvlJc w:val="left"/>
      <w:pPr>
        <w:ind w:left="720" w:hanging="360"/>
      </w:pPr>
      <w:rPr>
        <w:rFonts w:ascii="Arial" w:eastAsia="Arial" w:hAnsi="Arial" w:cs="Arial"/>
      </w:rPr>
    </w:lvl>
    <w:lvl w:ilvl="1">
      <w:numFmt w:val="bullet"/>
      <w:lvlText w:val="◦"/>
      <w:lvlJc w:val="left"/>
      <w:pPr>
        <w:ind w:left="1080" w:firstLine="0"/>
      </w:pPr>
      <w:rPr>
        <w:rFonts w:ascii="Arial" w:eastAsia="Arial" w:hAnsi="Arial" w:cs="Arial"/>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abstractNum w:abstractNumId="2">
    <w:nsid w:val="1365463D"/>
    <w:multiLevelType w:val="multilevel"/>
    <w:tmpl w:val="CF8EF43A"/>
    <w:styleLink w:val="LS3"/>
    <w:lvl w:ilvl="0">
      <w:numFmt w:val="bullet"/>
      <w:lvlText w:val="●"/>
      <w:lvlJc w:val="left"/>
      <w:pPr>
        <w:ind w:left="720" w:hanging="360"/>
      </w:pPr>
      <w:rPr>
        <w:rFonts w:ascii="Arial" w:eastAsia="Arial" w:hAnsi="Arial" w:cs="Arial"/>
      </w:rPr>
    </w:lvl>
    <w:lvl w:ilvl="1">
      <w:numFmt w:val="bullet"/>
      <w:lvlText w:val="◦"/>
      <w:lvlJc w:val="left"/>
      <w:pPr>
        <w:ind w:left="1080" w:firstLine="0"/>
      </w:pPr>
      <w:rPr>
        <w:rFonts w:ascii="Arial" w:eastAsia="Arial" w:hAnsi="Arial" w:cs="Arial"/>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F28B8"/>
    <w:rsid w:val="0000672C"/>
    <w:rsid w:val="00022C79"/>
    <w:rsid w:val="00040B71"/>
    <w:rsid w:val="00046A03"/>
    <w:rsid w:val="00071928"/>
    <w:rsid w:val="00075DD0"/>
    <w:rsid w:val="000829AC"/>
    <w:rsid w:val="00092C63"/>
    <w:rsid w:val="000B695D"/>
    <w:rsid w:val="000C3282"/>
    <w:rsid w:val="000C712B"/>
    <w:rsid w:val="000C7A9B"/>
    <w:rsid w:val="000D7CAB"/>
    <w:rsid w:val="001040DF"/>
    <w:rsid w:val="00123D18"/>
    <w:rsid w:val="001343E5"/>
    <w:rsid w:val="00142C41"/>
    <w:rsid w:val="00166AE8"/>
    <w:rsid w:val="00172ACB"/>
    <w:rsid w:val="001812CA"/>
    <w:rsid w:val="00181621"/>
    <w:rsid w:val="00194226"/>
    <w:rsid w:val="001952BF"/>
    <w:rsid w:val="001B078C"/>
    <w:rsid w:val="002000D5"/>
    <w:rsid w:val="00221CC6"/>
    <w:rsid w:val="00240DAA"/>
    <w:rsid w:val="00242A65"/>
    <w:rsid w:val="00263F49"/>
    <w:rsid w:val="002721D7"/>
    <w:rsid w:val="00285258"/>
    <w:rsid w:val="00287AF2"/>
    <w:rsid w:val="002B5804"/>
    <w:rsid w:val="002D1CE9"/>
    <w:rsid w:val="002D45F4"/>
    <w:rsid w:val="002E270F"/>
    <w:rsid w:val="003441CF"/>
    <w:rsid w:val="003550CF"/>
    <w:rsid w:val="00362755"/>
    <w:rsid w:val="003643B0"/>
    <w:rsid w:val="00371517"/>
    <w:rsid w:val="003932AB"/>
    <w:rsid w:val="003932BB"/>
    <w:rsid w:val="003B636B"/>
    <w:rsid w:val="003B6EC2"/>
    <w:rsid w:val="003C7406"/>
    <w:rsid w:val="003E238E"/>
    <w:rsid w:val="003F7FDA"/>
    <w:rsid w:val="00401FF9"/>
    <w:rsid w:val="00412E04"/>
    <w:rsid w:val="004150F6"/>
    <w:rsid w:val="0043088A"/>
    <w:rsid w:val="00430B59"/>
    <w:rsid w:val="004469C9"/>
    <w:rsid w:val="0045369E"/>
    <w:rsid w:val="0048072B"/>
    <w:rsid w:val="004866B0"/>
    <w:rsid w:val="004B750B"/>
    <w:rsid w:val="004D0803"/>
    <w:rsid w:val="00510860"/>
    <w:rsid w:val="005245A5"/>
    <w:rsid w:val="00556911"/>
    <w:rsid w:val="00565BDF"/>
    <w:rsid w:val="005A164D"/>
    <w:rsid w:val="005B19F6"/>
    <w:rsid w:val="005B3C4D"/>
    <w:rsid w:val="005D4C22"/>
    <w:rsid w:val="005F0FB4"/>
    <w:rsid w:val="005F28B8"/>
    <w:rsid w:val="00613D4A"/>
    <w:rsid w:val="00632BAF"/>
    <w:rsid w:val="00665306"/>
    <w:rsid w:val="00676A9B"/>
    <w:rsid w:val="0067711E"/>
    <w:rsid w:val="00694154"/>
    <w:rsid w:val="00696DBB"/>
    <w:rsid w:val="006A5C16"/>
    <w:rsid w:val="006D5712"/>
    <w:rsid w:val="006F04B3"/>
    <w:rsid w:val="00705280"/>
    <w:rsid w:val="0070611C"/>
    <w:rsid w:val="00707F5F"/>
    <w:rsid w:val="007257DA"/>
    <w:rsid w:val="00727221"/>
    <w:rsid w:val="0073136B"/>
    <w:rsid w:val="00762329"/>
    <w:rsid w:val="00777366"/>
    <w:rsid w:val="00786579"/>
    <w:rsid w:val="0078755F"/>
    <w:rsid w:val="007B0754"/>
    <w:rsid w:val="007B6DE9"/>
    <w:rsid w:val="007E1E0C"/>
    <w:rsid w:val="007E30AE"/>
    <w:rsid w:val="00806E43"/>
    <w:rsid w:val="00814665"/>
    <w:rsid w:val="00832A91"/>
    <w:rsid w:val="008361BE"/>
    <w:rsid w:val="00872524"/>
    <w:rsid w:val="008A2AD2"/>
    <w:rsid w:val="008B2610"/>
    <w:rsid w:val="008D6836"/>
    <w:rsid w:val="009046EA"/>
    <w:rsid w:val="00945156"/>
    <w:rsid w:val="009900C6"/>
    <w:rsid w:val="009C746C"/>
    <w:rsid w:val="009E3F99"/>
    <w:rsid w:val="00A11DC1"/>
    <w:rsid w:val="00A762CA"/>
    <w:rsid w:val="00A91CD9"/>
    <w:rsid w:val="00AC4AE9"/>
    <w:rsid w:val="00B05303"/>
    <w:rsid w:val="00B368ED"/>
    <w:rsid w:val="00B615BB"/>
    <w:rsid w:val="00B82113"/>
    <w:rsid w:val="00B82323"/>
    <w:rsid w:val="00BA703C"/>
    <w:rsid w:val="00BC76C4"/>
    <w:rsid w:val="00C278EB"/>
    <w:rsid w:val="00C351BB"/>
    <w:rsid w:val="00C3713E"/>
    <w:rsid w:val="00C42A8A"/>
    <w:rsid w:val="00C72A52"/>
    <w:rsid w:val="00C92E5C"/>
    <w:rsid w:val="00CA414A"/>
    <w:rsid w:val="00CD68ED"/>
    <w:rsid w:val="00CF0791"/>
    <w:rsid w:val="00CF0F82"/>
    <w:rsid w:val="00CF4183"/>
    <w:rsid w:val="00D06800"/>
    <w:rsid w:val="00D11F69"/>
    <w:rsid w:val="00D20F97"/>
    <w:rsid w:val="00D3250D"/>
    <w:rsid w:val="00D82046"/>
    <w:rsid w:val="00D82099"/>
    <w:rsid w:val="00D85459"/>
    <w:rsid w:val="00DB3B49"/>
    <w:rsid w:val="00E04E6A"/>
    <w:rsid w:val="00E13144"/>
    <w:rsid w:val="00E3039C"/>
    <w:rsid w:val="00E30549"/>
    <w:rsid w:val="00E32F66"/>
    <w:rsid w:val="00E34CC3"/>
    <w:rsid w:val="00E47998"/>
    <w:rsid w:val="00E52B42"/>
    <w:rsid w:val="00E95F99"/>
    <w:rsid w:val="00EB3AF9"/>
    <w:rsid w:val="00EF58B8"/>
    <w:rsid w:val="00F139AA"/>
    <w:rsid w:val="00F45B0F"/>
    <w:rsid w:val="00F5246A"/>
    <w:rsid w:val="00F60D44"/>
    <w:rsid w:val="00F61393"/>
    <w:rsid w:val="00F744C6"/>
    <w:rsid w:val="00F91E08"/>
    <w:rsid w:val="00FA2AD1"/>
    <w:rsid w:val="00FB1E4A"/>
    <w:rsid w:val="00FC277F"/>
    <w:rsid w:val="00FC4A9C"/>
    <w:rsid w:val="00FF001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7DA"/>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F28B8"/>
    <w:rPr>
      <w:color w:val="0563C1" w:themeColor="hyperlink"/>
      <w:u w:val="single"/>
    </w:rPr>
  </w:style>
  <w:style w:type="paragraph" w:styleId="Textonotapie">
    <w:name w:val="footnote text"/>
    <w:basedOn w:val="Normal"/>
    <w:link w:val="TextonotapieCar"/>
    <w:semiHidden/>
    <w:rsid w:val="00510860"/>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510860"/>
    <w:rPr>
      <w:rFonts w:ascii="Times New Roman" w:eastAsia="Times New Roman" w:hAnsi="Times New Roman" w:cs="Times New Roman"/>
      <w:sz w:val="20"/>
      <w:szCs w:val="20"/>
      <w:lang w:eastAsia="es-ES"/>
    </w:rPr>
  </w:style>
  <w:style w:type="character" w:styleId="Refdenotaalpie">
    <w:name w:val="footnote reference"/>
    <w:uiPriority w:val="99"/>
    <w:semiHidden/>
    <w:rsid w:val="00510860"/>
    <w:rPr>
      <w:vertAlign w:val="superscript"/>
    </w:rPr>
  </w:style>
  <w:style w:type="paragraph" w:customStyle="1" w:styleId="Standard">
    <w:name w:val="Standard"/>
    <w:rsid w:val="00CF0791"/>
    <w:pPr>
      <w:suppressAutoHyphens/>
      <w:autoSpaceDN w:val="0"/>
      <w:spacing w:after="0" w:line="276" w:lineRule="auto"/>
      <w:textAlignment w:val="baseline"/>
    </w:pPr>
    <w:rPr>
      <w:rFonts w:ascii="Arial" w:eastAsia="Arial" w:hAnsi="Arial" w:cs="Arial"/>
      <w:color w:val="000000"/>
      <w:kern w:val="3"/>
      <w:lang w:val="en-US" w:bidi="en-US"/>
    </w:rPr>
  </w:style>
  <w:style w:type="numbering" w:customStyle="1" w:styleId="LS3">
    <w:name w:val="LS3"/>
    <w:basedOn w:val="Sinlista"/>
    <w:rsid w:val="00CF0791"/>
    <w:pPr>
      <w:numPr>
        <w:numId w:val="2"/>
      </w:numPr>
    </w:pPr>
  </w:style>
  <w:style w:type="numbering" w:customStyle="1" w:styleId="LS4">
    <w:name w:val="LS4"/>
    <w:basedOn w:val="Sinlista"/>
    <w:rsid w:val="00CF0791"/>
    <w:pPr>
      <w:numPr>
        <w:numId w:val="3"/>
      </w:numPr>
    </w:pPr>
  </w:style>
  <w:style w:type="paragraph" w:styleId="Prrafodelista">
    <w:name w:val="List Paragraph"/>
    <w:basedOn w:val="Normal"/>
    <w:uiPriority w:val="34"/>
    <w:qFormat/>
    <w:rsid w:val="00040B71"/>
    <w:pPr>
      <w:spacing w:after="200" w:line="276" w:lineRule="auto"/>
      <w:ind w:left="720"/>
      <w:contextualSpacing/>
    </w:pPr>
  </w:style>
</w:styles>
</file>

<file path=word/webSettings.xml><?xml version="1.0" encoding="utf-8"?>
<w:webSettings xmlns:r="http://schemas.openxmlformats.org/officeDocument/2006/relationships" xmlns:w="http://schemas.openxmlformats.org/wordprocessingml/2006/main">
  <w:divs>
    <w:div w:id="129459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betrans.com/trans/" TargetMode="External"/><Relationship Id="rId3" Type="http://schemas.openxmlformats.org/officeDocument/2006/relationships/settings" Target="settings.xml"/><Relationship Id="rId7" Type="http://schemas.openxmlformats.org/officeDocument/2006/relationships/hyperlink" Target="mailto:tomasmariani040487@yahoo.com.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manolojuarez.com/site/biograf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5227</Words>
  <Characters>28754</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dc:creator>
  <cp:keywords/>
  <dc:description/>
  <cp:lastModifiedBy>hogar</cp:lastModifiedBy>
  <cp:revision>2</cp:revision>
  <dcterms:created xsi:type="dcterms:W3CDTF">2015-10-24T01:06:00Z</dcterms:created>
  <dcterms:modified xsi:type="dcterms:W3CDTF">2015-10-24T01:06:00Z</dcterms:modified>
</cp:coreProperties>
</file>