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BD" w:rsidRPr="00655BBD" w:rsidRDefault="00655BBD" w:rsidP="00655BBD">
      <w:pPr>
        <w:spacing w:line="480" w:lineRule="auto"/>
        <w:jc w:val="center"/>
        <w:rPr>
          <w:rFonts w:ascii="Times New Roman" w:hAnsi="Times New Roman" w:cs="Times New Roman"/>
          <w:b/>
          <w:sz w:val="28"/>
          <w:szCs w:val="28"/>
        </w:rPr>
      </w:pPr>
      <w:r w:rsidRPr="00655BBD">
        <w:rPr>
          <w:rFonts w:ascii="Times New Roman" w:hAnsi="Times New Roman" w:cs="Times New Roman"/>
          <w:b/>
          <w:sz w:val="28"/>
          <w:szCs w:val="28"/>
        </w:rPr>
        <w:t xml:space="preserve">Inclusión de contenidos propios de los usuarios en las ediciones digitales </w:t>
      </w:r>
      <w:r>
        <w:rPr>
          <w:rFonts w:ascii="Times New Roman" w:hAnsi="Times New Roman" w:cs="Times New Roman"/>
          <w:b/>
          <w:sz w:val="28"/>
          <w:szCs w:val="28"/>
        </w:rPr>
        <w:t xml:space="preserve">de </w:t>
      </w:r>
      <w:r w:rsidR="00776007">
        <w:rPr>
          <w:rFonts w:ascii="Times New Roman" w:hAnsi="Times New Roman" w:cs="Times New Roman"/>
          <w:b/>
          <w:sz w:val="28"/>
          <w:szCs w:val="28"/>
        </w:rPr>
        <w:t>periódic</w:t>
      </w:r>
      <w:r>
        <w:rPr>
          <w:rFonts w:ascii="Times New Roman" w:hAnsi="Times New Roman" w:cs="Times New Roman"/>
          <w:b/>
          <w:sz w:val="28"/>
          <w:szCs w:val="28"/>
        </w:rPr>
        <w:t xml:space="preserve">os colombianos </w:t>
      </w:r>
    </w:p>
    <w:p w:rsidR="00655BBD" w:rsidRPr="00655BBD" w:rsidRDefault="00655BBD" w:rsidP="00655BBD">
      <w:pPr>
        <w:spacing w:line="480" w:lineRule="auto"/>
        <w:jc w:val="both"/>
        <w:rPr>
          <w:rFonts w:ascii="Times New Roman" w:hAnsi="Times New Roman" w:cs="Times New Roman"/>
        </w:rPr>
      </w:pPr>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b/>
        </w:rPr>
        <w:t>Por:</w:t>
      </w:r>
      <w:r w:rsidR="00E461AD">
        <w:rPr>
          <w:rFonts w:ascii="Times New Roman" w:hAnsi="Times New Roman" w:cs="Times New Roman"/>
        </w:rPr>
        <w:t>Claudia Patricia Sánchez Aguiar</w:t>
      </w:r>
      <w:bookmarkStart w:id="0" w:name="_GoBack"/>
      <w:bookmarkEnd w:id="0"/>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b/>
        </w:rPr>
        <w:t>Email:</w:t>
      </w:r>
      <w:hyperlink r:id="rId4" w:history="1">
        <w:r w:rsidRPr="00655BBD">
          <w:rPr>
            <w:rStyle w:val="Hipervnculo"/>
            <w:rFonts w:ascii="Times New Roman" w:hAnsi="Times New Roman" w:cs="Times New Roman"/>
          </w:rPr>
          <w:t>claudiap.sanchez@upb.edu.co</w:t>
        </w:r>
      </w:hyperlink>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b/>
        </w:rPr>
        <w:t>Formación de posgrado en curso:</w:t>
      </w:r>
      <w:r w:rsidRPr="00655BBD">
        <w:rPr>
          <w:rFonts w:ascii="Times New Roman" w:hAnsi="Times New Roman" w:cs="Times New Roman"/>
        </w:rPr>
        <w:t xml:space="preserve"> Maestría en Comunicación Digital de la Universidad Pontificia Bolivariana de Medellín, Colombia.</w:t>
      </w:r>
    </w:p>
    <w:p w:rsidR="00655BBD" w:rsidRPr="00655BBD" w:rsidRDefault="00655BBD" w:rsidP="00655BBD">
      <w:pPr>
        <w:spacing w:line="480" w:lineRule="auto"/>
        <w:jc w:val="both"/>
        <w:rPr>
          <w:rFonts w:ascii="Times New Roman" w:hAnsi="Times New Roman" w:cs="Times New Roman"/>
        </w:rPr>
      </w:pPr>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b/>
        </w:rPr>
        <w:t>Tema de la tesis en preparación:</w:t>
      </w:r>
      <w:r w:rsidRPr="00655BBD">
        <w:rPr>
          <w:rFonts w:ascii="Times New Roman" w:hAnsi="Times New Roman" w:cs="Times New Roman"/>
        </w:rPr>
        <w:t xml:space="preserve"> Ciberperiodismo ciudadano en los tres principales periódicos colombianos. El contenido generado por los usuarios (CGU) desde sus tipos; su ubicación en los sitios web de los diarios; los criterios para la publicación que aplican </w:t>
      </w:r>
      <w:r w:rsidRPr="00655BBD">
        <w:rPr>
          <w:rFonts w:ascii="Times New Roman" w:hAnsi="Times New Roman" w:cs="Times New Roman"/>
          <w:i/>
        </w:rPr>
        <w:t>El Tiempo, El Colombiano</w:t>
      </w:r>
      <w:r w:rsidRPr="00655BBD">
        <w:rPr>
          <w:rFonts w:ascii="Times New Roman" w:hAnsi="Times New Roman" w:cs="Times New Roman"/>
        </w:rPr>
        <w:t xml:space="preserve"> y </w:t>
      </w:r>
      <w:r w:rsidRPr="00655BBD">
        <w:rPr>
          <w:rFonts w:ascii="Times New Roman" w:hAnsi="Times New Roman" w:cs="Times New Roman"/>
          <w:i/>
        </w:rPr>
        <w:t>El País</w:t>
      </w:r>
      <w:r w:rsidRPr="00655BBD">
        <w:rPr>
          <w:rFonts w:ascii="Times New Roman" w:hAnsi="Times New Roman" w:cs="Times New Roman"/>
        </w:rPr>
        <w:t xml:space="preserve">, y sus derechos de autor. </w:t>
      </w:r>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rPr>
        <w:t>Se estudia la cabida del CGU, más allá de las alternativas de comentar noticias, compartirlas en  redes sociales o dar un clic en el botón “me gusta” de los materiales producidos por los medios en la Red.</w:t>
      </w:r>
    </w:p>
    <w:p w:rsid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rPr>
        <w:t>De igual manera, da a conocer las motivaciones (políticas, comerciales, económicas…) de las directivas y periodistas  para abrir o cerrar los espacios de participación a las audiencias, pues en definitiva son ellos quienes ejercen el control sobre qué se publica en sus sitios web.</w:t>
      </w:r>
    </w:p>
    <w:p w:rsidR="005A4770" w:rsidRDefault="005A4770" w:rsidP="00655BBD">
      <w:pPr>
        <w:spacing w:line="480" w:lineRule="auto"/>
        <w:jc w:val="both"/>
        <w:rPr>
          <w:rFonts w:ascii="Times New Roman" w:hAnsi="Times New Roman" w:cs="Times New Roman"/>
        </w:rPr>
      </w:pPr>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b/>
        </w:rPr>
        <w:t>Director de la tesis:</w:t>
      </w:r>
      <w:r w:rsidRPr="00655BBD">
        <w:rPr>
          <w:rFonts w:ascii="Times New Roman" w:hAnsi="Times New Roman" w:cs="Times New Roman"/>
        </w:rPr>
        <w:t xml:space="preserve"> Beatriz Elena Marín Ochoa, PhD.</w:t>
      </w:r>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b/>
        </w:rPr>
        <w:t xml:space="preserve">Denominación del programa en cuyo marco se inscribe la tesis y coordinadora académica del mismo: </w:t>
      </w:r>
      <w:r w:rsidRPr="00655BBD">
        <w:rPr>
          <w:rFonts w:ascii="Times New Roman" w:hAnsi="Times New Roman" w:cs="Times New Roman"/>
        </w:rPr>
        <w:t xml:space="preserve">Maestría en Comunicación Digital de la Universidad Pontificia </w:t>
      </w:r>
      <w:r w:rsidRPr="00655BBD">
        <w:rPr>
          <w:rFonts w:ascii="Times New Roman" w:hAnsi="Times New Roman" w:cs="Times New Roman"/>
        </w:rPr>
        <w:lastRenderedPageBreak/>
        <w:t>Bolivariana de Medellín, Colombia; coordinadora académica: Mg. Adriana María Vega Velásquez.</w:t>
      </w:r>
    </w:p>
    <w:p w:rsidR="00655BBD" w:rsidRPr="00655BBD" w:rsidRDefault="00655BBD" w:rsidP="00655BBD">
      <w:pPr>
        <w:spacing w:line="480" w:lineRule="auto"/>
        <w:jc w:val="both"/>
        <w:rPr>
          <w:rFonts w:ascii="Times New Roman" w:hAnsi="Times New Roman" w:cs="Times New Roman"/>
        </w:rPr>
      </w:pPr>
    </w:p>
    <w:p w:rsidR="00655BBD" w:rsidRPr="00285710" w:rsidRDefault="00655BBD" w:rsidP="00655BBD">
      <w:pPr>
        <w:spacing w:line="480" w:lineRule="auto"/>
        <w:jc w:val="both"/>
        <w:rPr>
          <w:rFonts w:ascii="Times New Roman" w:hAnsi="Times New Roman" w:cs="Arial"/>
          <w:b/>
        </w:rPr>
      </w:pPr>
      <w:r w:rsidRPr="00285710">
        <w:rPr>
          <w:rFonts w:ascii="Times New Roman" w:hAnsi="Times New Roman" w:cs="Arial"/>
          <w:b/>
        </w:rPr>
        <w:t>Resumen</w:t>
      </w:r>
    </w:p>
    <w:p w:rsidR="00655BBD" w:rsidRPr="00285710" w:rsidRDefault="00655BBD" w:rsidP="00655BBD">
      <w:pPr>
        <w:spacing w:line="480" w:lineRule="auto"/>
        <w:jc w:val="both"/>
        <w:rPr>
          <w:rFonts w:ascii="Times New Roman" w:hAnsi="Times New Roman" w:cs="Arial"/>
          <w:b/>
        </w:rPr>
      </w:pPr>
      <w:r w:rsidRPr="00285710">
        <w:rPr>
          <w:rFonts w:ascii="Times New Roman" w:hAnsi="Times New Roman" w:cs="Arial"/>
        </w:rPr>
        <w:t>Los usuarios</w:t>
      </w:r>
      <w:r>
        <w:rPr>
          <w:rFonts w:ascii="Times New Roman" w:hAnsi="Times New Roman" w:cs="Arial"/>
        </w:rPr>
        <w:t xml:space="preserve"> de medios digitales</w:t>
      </w:r>
      <w:r w:rsidRPr="00285710">
        <w:rPr>
          <w:rFonts w:ascii="Times New Roman" w:hAnsi="Times New Roman" w:cs="Arial"/>
        </w:rPr>
        <w:t xml:space="preserve">, </w:t>
      </w:r>
      <w:r>
        <w:rPr>
          <w:rFonts w:ascii="Times New Roman" w:hAnsi="Times New Roman" w:cs="Arial"/>
        </w:rPr>
        <w:t xml:space="preserve">los contenidos con los que ellosparticipan en el medio, asícomo su particular forma de ejercer </w:t>
      </w:r>
      <w:r w:rsidRPr="00285710">
        <w:rPr>
          <w:rFonts w:ascii="Times New Roman" w:hAnsi="Times New Roman" w:cs="Arial"/>
        </w:rPr>
        <w:t xml:space="preserve">el periodismo ciudadano, son </w:t>
      </w:r>
      <w:r>
        <w:rPr>
          <w:rFonts w:ascii="Times New Roman" w:hAnsi="Times New Roman" w:cs="Arial"/>
        </w:rPr>
        <w:t>los tres pilaresde este ej</w:t>
      </w:r>
      <w:r w:rsidR="00ED4683">
        <w:rPr>
          <w:rFonts w:ascii="Times New Roman" w:hAnsi="Times New Roman" w:cs="Arial"/>
        </w:rPr>
        <w:t>e</w:t>
      </w:r>
      <w:r>
        <w:rPr>
          <w:rFonts w:ascii="Times New Roman" w:hAnsi="Times New Roman" w:cs="Arial"/>
        </w:rPr>
        <w:t>rcicio de estado del arte quereflexiona</w:t>
      </w:r>
      <w:r w:rsidR="00D1214A">
        <w:rPr>
          <w:rFonts w:ascii="Times New Roman" w:hAnsi="Times New Roman" w:cs="Arial"/>
        </w:rPr>
        <w:t>sobre</w:t>
      </w:r>
      <w:r w:rsidRPr="00285710">
        <w:rPr>
          <w:rFonts w:ascii="Times New Roman" w:hAnsi="Times New Roman" w:cs="Arial"/>
        </w:rPr>
        <w:t xml:space="preserve"> definiciones y planteamientos de académicos del m</w:t>
      </w:r>
      <w:r w:rsidR="00D1214A">
        <w:rPr>
          <w:rFonts w:ascii="Times New Roman" w:hAnsi="Times New Roman" w:cs="Arial"/>
        </w:rPr>
        <w:t xml:space="preserve">edio periodístico desde </w:t>
      </w:r>
      <w:r w:rsidRPr="00285710">
        <w:rPr>
          <w:rFonts w:ascii="Times New Roman" w:hAnsi="Times New Roman" w:cs="Arial"/>
        </w:rPr>
        <w:t xml:space="preserve">perspectivas a favor y en contra de su intervención en la Web. </w:t>
      </w:r>
      <w:r w:rsidR="00D1214A">
        <w:rPr>
          <w:rFonts w:ascii="Times New Roman" w:hAnsi="Times New Roman" w:cs="Arial"/>
        </w:rPr>
        <w:t xml:space="preserve">Mientras que unos creen </w:t>
      </w:r>
      <w:r w:rsidRPr="00285710">
        <w:rPr>
          <w:rFonts w:ascii="Times New Roman" w:hAnsi="Times New Roman" w:cs="Arial"/>
        </w:rPr>
        <w:t xml:space="preserve">que el periodismo ciudadano </w:t>
      </w:r>
      <w:r w:rsidR="00D1214A">
        <w:rPr>
          <w:rFonts w:ascii="Times New Roman" w:hAnsi="Times New Roman" w:cs="Arial"/>
        </w:rPr>
        <w:t>facilita la participación de usua</w:t>
      </w:r>
      <w:r w:rsidR="00ED4683">
        <w:rPr>
          <w:rFonts w:ascii="Times New Roman" w:hAnsi="Times New Roman" w:cs="Arial"/>
        </w:rPr>
        <w:t>r</w:t>
      </w:r>
      <w:r w:rsidR="00D1214A">
        <w:rPr>
          <w:rFonts w:ascii="Times New Roman" w:hAnsi="Times New Roman" w:cs="Arial"/>
        </w:rPr>
        <w:t xml:space="preserve">ios y </w:t>
      </w:r>
      <w:r w:rsidRPr="00285710">
        <w:rPr>
          <w:rFonts w:ascii="Times New Roman" w:hAnsi="Times New Roman" w:cs="Arial"/>
        </w:rPr>
        <w:t>comunidades en los medios digitales</w:t>
      </w:r>
      <w:r w:rsidR="00D1214A">
        <w:rPr>
          <w:rFonts w:ascii="Times New Roman" w:hAnsi="Times New Roman" w:cs="Arial"/>
        </w:rPr>
        <w:t>,otros</w:t>
      </w:r>
      <w:r w:rsidR="00ED4683">
        <w:rPr>
          <w:rFonts w:ascii="Times New Roman" w:hAnsi="Times New Roman" w:cs="Arial"/>
        </w:rPr>
        <w:t xml:space="preserve">consideran </w:t>
      </w:r>
      <w:r w:rsidR="00D1214A">
        <w:rPr>
          <w:rFonts w:ascii="Times New Roman" w:hAnsi="Times New Roman" w:cs="Arial"/>
        </w:rPr>
        <w:t>que esta posibilida</w:t>
      </w:r>
      <w:r w:rsidR="00ED4683">
        <w:rPr>
          <w:rFonts w:ascii="Times New Roman" w:hAnsi="Times New Roman" w:cs="Arial"/>
        </w:rPr>
        <w:t>d</w:t>
      </w:r>
      <w:r w:rsidR="00D1214A">
        <w:rPr>
          <w:rFonts w:ascii="Times New Roman" w:hAnsi="Times New Roman" w:cs="Arial"/>
        </w:rPr>
        <w:t xml:space="preserve"> de participación no </w:t>
      </w:r>
      <w:r w:rsidRPr="00285710">
        <w:rPr>
          <w:rFonts w:ascii="Times New Roman" w:hAnsi="Times New Roman" w:cs="Arial"/>
        </w:rPr>
        <w:t xml:space="preserve">puede considerarse periodismo profesional. </w:t>
      </w:r>
    </w:p>
    <w:p w:rsidR="00655BBD" w:rsidRPr="00315339" w:rsidRDefault="00655BBD" w:rsidP="00655BBD">
      <w:pPr>
        <w:spacing w:line="480" w:lineRule="auto"/>
        <w:jc w:val="both"/>
        <w:rPr>
          <w:rFonts w:ascii="Times New Roman" w:hAnsi="Times New Roman" w:cs="Arial"/>
        </w:rPr>
      </w:pPr>
      <w:r w:rsidRPr="00285710">
        <w:rPr>
          <w:rFonts w:ascii="Times New Roman" w:hAnsi="Times New Roman" w:cs="Arial"/>
          <w:b/>
        </w:rPr>
        <w:t>Palabras clave:</w:t>
      </w:r>
      <w:r w:rsidRPr="00315339">
        <w:rPr>
          <w:rFonts w:ascii="Times New Roman" w:hAnsi="Times New Roman" w:cs="Arial"/>
        </w:rPr>
        <w:t>Periodismo ciudadano, interactividad, contenido</w:t>
      </w:r>
      <w:r w:rsidR="00315339" w:rsidRPr="00315339">
        <w:rPr>
          <w:rFonts w:ascii="Times New Roman" w:hAnsi="Times New Roman" w:cs="Arial"/>
        </w:rPr>
        <w:t>s</w:t>
      </w:r>
      <w:r w:rsidRPr="00315339">
        <w:rPr>
          <w:rFonts w:ascii="Times New Roman" w:hAnsi="Times New Roman" w:cs="Arial"/>
        </w:rPr>
        <w:t xml:space="preserve"> generado</w:t>
      </w:r>
      <w:r w:rsidR="00315339" w:rsidRPr="00315339">
        <w:rPr>
          <w:rFonts w:ascii="Times New Roman" w:hAnsi="Times New Roman" w:cs="Arial"/>
        </w:rPr>
        <w:t>s</w:t>
      </w:r>
      <w:r w:rsidRPr="00315339">
        <w:rPr>
          <w:rFonts w:ascii="Times New Roman" w:hAnsi="Times New Roman" w:cs="Arial"/>
        </w:rPr>
        <w:t xml:space="preserve"> por el usuario, ciberperiodismo, usuarios, prosumidores.</w:t>
      </w:r>
    </w:p>
    <w:p w:rsidR="00655BBD" w:rsidRPr="00285710" w:rsidRDefault="00655BBD" w:rsidP="00655BBD">
      <w:pPr>
        <w:spacing w:line="480" w:lineRule="auto"/>
        <w:jc w:val="both"/>
        <w:rPr>
          <w:rFonts w:ascii="Times New Roman" w:hAnsi="Times New Roman" w:cs="Arial"/>
          <w:b/>
        </w:rPr>
      </w:pPr>
    </w:p>
    <w:p w:rsidR="00D1214A" w:rsidRPr="00D1214A" w:rsidRDefault="005937EF" w:rsidP="00655BBD">
      <w:pPr>
        <w:spacing w:line="480" w:lineRule="auto"/>
        <w:jc w:val="both"/>
        <w:rPr>
          <w:rFonts w:ascii="Times New Roman" w:hAnsi="Times New Roman" w:cs="Arial"/>
          <w:b/>
        </w:rPr>
      </w:pPr>
      <w:r>
        <w:rPr>
          <w:rFonts w:ascii="Times New Roman" w:hAnsi="Times New Roman" w:cs="Arial"/>
          <w:b/>
        </w:rPr>
        <w:t>Una mirada panorámica</w:t>
      </w:r>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rPr>
        <w:t>El empleo de Internet en los medios de comunicación t</w:t>
      </w:r>
      <w:r w:rsidR="00D1214A">
        <w:rPr>
          <w:rFonts w:ascii="Times New Roman" w:hAnsi="Times New Roman" w:cs="Times New Roman"/>
        </w:rPr>
        <w:t>uvo</w:t>
      </w:r>
      <w:r w:rsidRPr="00655BBD">
        <w:rPr>
          <w:rFonts w:ascii="Times New Roman" w:hAnsi="Times New Roman" w:cs="Times New Roman"/>
        </w:rPr>
        <w:t xml:space="preserve"> entre sus efectos la evolución de sus audiencias, que pasaron de ser pasivas a ser activas; </w:t>
      </w:r>
      <w:r w:rsidR="00D1214A">
        <w:rPr>
          <w:rFonts w:ascii="Times New Roman" w:hAnsi="Times New Roman" w:cs="Times New Roman"/>
        </w:rPr>
        <w:t>pues</w:t>
      </w:r>
      <w:r w:rsidRPr="00655BBD">
        <w:rPr>
          <w:rFonts w:ascii="Times New Roman" w:hAnsi="Times New Roman" w:cs="Times New Roman"/>
        </w:rPr>
        <w:t>no solo deciden qué leer, en qué orden y cómo navegar en las páginas web de las empresas informativas, sino que pueden ponerse en contacto con los medios en línea, ya sea para enviar comentarios, hacer denuncias de situaciones que surgen en sus contextos cercanos, aportar testimonios sobre investigaciones que los reporteros realizan o compartir material de su autoría, con el fin de que el medio los publique.</w:t>
      </w:r>
    </w:p>
    <w:p w:rsidR="00655BBD" w:rsidRPr="00655BBD" w:rsidRDefault="00655BBD" w:rsidP="00655BBD">
      <w:pPr>
        <w:spacing w:line="480" w:lineRule="auto"/>
        <w:jc w:val="both"/>
        <w:rPr>
          <w:rFonts w:ascii="Times New Roman" w:hAnsi="Times New Roman" w:cs="Times New Roman"/>
          <w:i/>
        </w:rPr>
      </w:pPr>
      <w:r w:rsidRPr="00655BBD">
        <w:rPr>
          <w:rFonts w:ascii="Times New Roman" w:hAnsi="Times New Roman" w:cs="Times New Roman"/>
        </w:rPr>
        <w:lastRenderedPageBreak/>
        <w:t xml:space="preserve">Esa participación de los usuarios es abordada por diversos autores, desde aspectos como la existencia de los blogs, la relación entre periodistas profesionales y periodistas ciudadanos, y los usuarios y sus motivaciones para participar en los medios </w:t>
      </w:r>
      <w:r w:rsidRPr="00655BBD">
        <w:rPr>
          <w:rFonts w:ascii="Times New Roman" w:hAnsi="Times New Roman" w:cs="Times New Roman"/>
          <w:i/>
        </w:rPr>
        <w:t>online.</w:t>
      </w:r>
    </w:p>
    <w:p w:rsidR="00655BBD" w:rsidRPr="00074AC5" w:rsidRDefault="00655BBD" w:rsidP="00655BBD">
      <w:pPr>
        <w:spacing w:line="480" w:lineRule="auto"/>
        <w:jc w:val="both"/>
        <w:rPr>
          <w:rFonts w:ascii="Times New Roman" w:hAnsi="Times New Roman" w:cs="Times New Roman"/>
        </w:rPr>
      </w:pPr>
      <w:r w:rsidRPr="00655BBD">
        <w:rPr>
          <w:rFonts w:ascii="Times New Roman" w:hAnsi="Times New Roman" w:cs="Times New Roman"/>
        </w:rPr>
        <w:t xml:space="preserve">En ese contexto, </w:t>
      </w:r>
      <w:r w:rsidRPr="00074AC5">
        <w:rPr>
          <w:rFonts w:ascii="Times New Roman" w:hAnsi="Times New Roman" w:cs="Times New Roman"/>
        </w:rPr>
        <w:t xml:space="preserve">Martínez Mahugo (2006, s.p.) plantea que el ciberespacio favoreció el crecimiento del periodismo participativo al ofrecer estas opciones: </w:t>
      </w:r>
    </w:p>
    <w:p w:rsidR="00655BBD" w:rsidRPr="00074AC5" w:rsidRDefault="00655BBD" w:rsidP="00655BBD">
      <w:pPr>
        <w:spacing w:line="480" w:lineRule="auto"/>
        <w:ind w:left="708"/>
        <w:jc w:val="both"/>
        <w:rPr>
          <w:rFonts w:ascii="Times New Roman" w:hAnsi="Times New Roman" w:cs="Times New Roman"/>
        </w:rPr>
      </w:pPr>
      <w:r w:rsidRPr="00074AC5">
        <w:rPr>
          <w:rFonts w:ascii="Times New Roman" w:hAnsi="Times New Roman" w:cs="Times New Roman"/>
        </w:rPr>
        <w:t xml:space="preserve">[…] la publicación de blogs, permitiendo comentarios de los lectores, usando la </w:t>
      </w:r>
      <w:r w:rsidRPr="00074AC5">
        <w:rPr>
          <w:rFonts w:ascii="Times New Roman" w:hAnsi="Times New Roman" w:cs="Times New Roman"/>
          <w:i/>
        </w:rPr>
        <w:t>blogosfera</w:t>
      </w:r>
      <w:r w:rsidRPr="00074AC5">
        <w:rPr>
          <w:rFonts w:ascii="Times New Roman" w:hAnsi="Times New Roman" w:cs="Times New Roman"/>
        </w:rPr>
        <w:t xml:space="preserve"> como fuente de información y solicitando la participación de los lectores en la creación de la noticia o con la aportación de pruebas documentales cuando estos sean testigos de un acontecimiento noticioso.</w:t>
      </w:r>
    </w:p>
    <w:p w:rsidR="00655BBD" w:rsidRPr="00655BBD" w:rsidRDefault="00655BBD" w:rsidP="00655BBD">
      <w:pPr>
        <w:spacing w:line="480" w:lineRule="auto"/>
        <w:jc w:val="both"/>
        <w:rPr>
          <w:rFonts w:ascii="Times New Roman" w:hAnsi="Times New Roman" w:cs="Times New Roman"/>
        </w:rPr>
      </w:pPr>
      <w:r w:rsidRPr="00074AC5">
        <w:rPr>
          <w:rFonts w:ascii="Times New Roman" w:hAnsi="Times New Roman" w:cs="Times New Roman"/>
        </w:rPr>
        <w:t>En cuanto a los blogs, Rojano (2009, s.p.) afirma que estos espacios cumplen un rol activo en el espectro de los contenidos digitales, al suplir vacíos informativos de los medios tradicionales, ejercer en ocasiones como críticos de</w:t>
      </w:r>
      <w:r w:rsidRPr="00655BBD">
        <w:rPr>
          <w:rFonts w:ascii="Times New Roman" w:hAnsi="Times New Roman" w:cs="Times New Roman"/>
        </w:rPr>
        <w:t xml:space="preserve"> estos últimos, proponer temas de discusión o invitar a movilizaciones.</w:t>
      </w:r>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rPr>
        <w:t>Y dada su relevancia, los blogs ligados a los medios tradicionales no pueden estar al garete: las empresas de medios deben conseguir participaciones de calidad, con la orientación a los usuarios sobre lo que publicarán, como agrega Rojano (2009, s.p.).</w:t>
      </w:r>
    </w:p>
    <w:p w:rsidR="00655BBD" w:rsidRPr="00074AC5" w:rsidRDefault="00655BBD" w:rsidP="00655BBD">
      <w:pPr>
        <w:spacing w:line="480" w:lineRule="auto"/>
        <w:jc w:val="both"/>
        <w:rPr>
          <w:rFonts w:ascii="Times New Roman" w:hAnsi="Times New Roman" w:cs="Times New Roman"/>
        </w:rPr>
      </w:pPr>
      <w:r w:rsidRPr="00655BBD">
        <w:rPr>
          <w:rFonts w:ascii="Times New Roman" w:hAnsi="Times New Roman" w:cs="Times New Roman"/>
        </w:rPr>
        <w:t xml:space="preserve">Como parte de ese acompañamiento, además del correspondiente al manejo elemental de los formatos y lenguajes utilizados por cada medio, se encuentra lo referente a los derechos de autor sobre los contenidos generados por el usuario. Acerca de ello </w:t>
      </w:r>
      <w:r w:rsidRPr="00074AC5">
        <w:rPr>
          <w:rFonts w:ascii="Times New Roman" w:hAnsi="Times New Roman" w:cs="Times New Roman"/>
        </w:rPr>
        <w:t>García de Torres et al. (2012, p. 49) aclaran que “a menos que en origen […] la obra se haya cedido gratuitamente, hay una obligación jurídica de retribuir a los autores en cuanto que colaboradores”.</w:t>
      </w:r>
    </w:p>
    <w:p w:rsidR="00655BBD" w:rsidRDefault="00655BBD" w:rsidP="00655BBD">
      <w:pPr>
        <w:spacing w:line="480" w:lineRule="auto"/>
        <w:jc w:val="both"/>
        <w:rPr>
          <w:rFonts w:ascii="Times New Roman" w:hAnsi="Times New Roman" w:cs="Times New Roman"/>
        </w:rPr>
      </w:pPr>
      <w:r w:rsidRPr="00074AC5">
        <w:rPr>
          <w:rFonts w:ascii="Times New Roman" w:hAnsi="Times New Roman" w:cs="Times New Roman"/>
        </w:rPr>
        <w:t>Pero no solo Internet con sus características propició la participación del público</w:t>
      </w:r>
      <w:r w:rsidRPr="00655BBD">
        <w:rPr>
          <w:rFonts w:ascii="Times New Roman" w:hAnsi="Times New Roman" w:cs="Times New Roman"/>
        </w:rPr>
        <w:t xml:space="preserve"> con su material en los medios digitales: el desarrollo de la telefonía celular facilitó el envío de </w:t>
      </w:r>
      <w:r w:rsidRPr="00655BBD">
        <w:rPr>
          <w:rFonts w:ascii="Times New Roman" w:hAnsi="Times New Roman" w:cs="Times New Roman"/>
        </w:rPr>
        <w:lastRenderedPageBreak/>
        <w:t xml:space="preserve">contribuciones de manera inmediata y simultánea desde el lugar de los hechos, solo con un dispositivo conectado a la Red y el uso de las aplicaciones desarrolladas para ello. En consonancia con su facilidad de desplazamiento y con la posibilidad de hacer presencia en cualquier sitio, a estos informadores que cubren la realidad sin tener oficinas, con apoyo de sus </w:t>
      </w:r>
      <w:r w:rsidRPr="00655BBD">
        <w:rPr>
          <w:rFonts w:ascii="Times New Roman" w:hAnsi="Times New Roman" w:cs="Times New Roman"/>
          <w:i/>
        </w:rPr>
        <w:t xml:space="preserve">smartphones </w:t>
      </w:r>
      <w:r w:rsidRPr="00655BBD">
        <w:rPr>
          <w:rFonts w:ascii="Times New Roman" w:hAnsi="Times New Roman" w:cs="Times New Roman"/>
        </w:rPr>
        <w:t>y sus ordenadores personales, se les conoce como MoJos (Mobile Journalists, por su denominación en inglés).</w:t>
      </w:r>
    </w:p>
    <w:p w:rsidR="001832B8" w:rsidRDefault="001832B8" w:rsidP="00655BBD">
      <w:pPr>
        <w:spacing w:line="480" w:lineRule="auto"/>
        <w:jc w:val="both"/>
        <w:rPr>
          <w:rFonts w:ascii="Times New Roman" w:hAnsi="Times New Roman" w:cs="Times New Roman"/>
        </w:rPr>
      </w:pPr>
    </w:p>
    <w:p w:rsidR="005A4770" w:rsidRDefault="00214AEA" w:rsidP="00655BBD">
      <w:pPr>
        <w:spacing w:line="480" w:lineRule="auto"/>
        <w:jc w:val="both"/>
        <w:rPr>
          <w:rFonts w:ascii="Times New Roman" w:hAnsi="Times New Roman" w:cs="Times New Roman"/>
        </w:rPr>
      </w:pPr>
      <w:r>
        <w:rPr>
          <w:rFonts w:ascii="Times New Roman" w:hAnsi="Times New Roman" w:cs="Times New Roman"/>
        </w:rPr>
        <w:t xml:space="preserve">Es </w:t>
      </w:r>
      <w:r w:rsidR="00ED4683">
        <w:rPr>
          <w:rFonts w:ascii="Times New Roman" w:hAnsi="Times New Roman" w:cs="Times New Roman"/>
        </w:rPr>
        <w:t xml:space="preserve">pertinente, entonces, asumir una </w:t>
      </w:r>
      <w:r w:rsidR="005A4770">
        <w:rPr>
          <w:rFonts w:ascii="Times New Roman" w:hAnsi="Times New Roman" w:cs="Times New Roman"/>
        </w:rPr>
        <w:t>postura</w:t>
      </w:r>
      <w:r w:rsidR="00ED4683">
        <w:rPr>
          <w:rFonts w:ascii="Times New Roman" w:hAnsi="Times New Roman" w:cs="Times New Roman"/>
        </w:rPr>
        <w:t xml:space="preserve"> neutral, en la que ni se satanice ni se sobrevalore el nuevo rol de los ciudadanos ante los </w:t>
      </w:r>
      <w:proofErr w:type="spellStart"/>
      <w:r w:rsidR="00ED4683">
        <w:rPr>
          <w:rFonts w:ascii="Times New Roman" w:hAnsi="Times New Roman" w:cs="Times New Roman"/>
        </w:rPr>
        <w:t>cibermedios</w:t>
      </w:r>
      <w:proofErr w:type="spellEnd"/>
      <w:r w:rsidR="00ED4683">
        <w:rPr>
          <w:rFonts w:ascii="Times New Roman" w:hAnsi="Times New Roman" w:cs="Times New Roman"/>
        </w:rPr>
        <w:t xml:space="preserve">, ya que el ámbito digital </w:t>
      </w:r>
      <w:r w:rsidR="00BF06FB">
        <w:rPr>
          <w:rFonts w:ascii="Times New Roman" w:hAnsi="Times New Roman" w:cs="Times New Roman"/>
        </w:rPr>
        <w:t xml:space="preserve">es dinámico y </w:t>
      </w:r>
      <w:r w:rsidR="00C15088">
        <w:rPr>
          <w:rFonts w:ascii="Times New Roman" w:hAnsi="Times New Roman" w:cs="Times New Roman"/>
        </w:rPr>
        <w:t xml:space="preserve">el surgimiento de dispositivos y espacios comunicacionales cada vez más cercanos a </w:t>
      </w:r>
      <w:r w:rsidR="00110C58">
        <w:rPr>
          <w:rFonts w:ascii="Times New Roman" w:hAnsi="Times New Roman" w:cs="Times New Roman"/>
        </w:rPr>
        <w:t>la cotidianidad del público es un telón de fondo que cabe analizar y considerar con mente abierta</w:t>
      </w:r>
      <w:r w:rsidR="008D51C3">
        <w:rPr>
          <w:rFonts w:ascii="Times New Roman" w:hAnsi="Times New Roman" w:cs="Times New Roman"/>
        </w:rPr>
        <w:t xml:space="preserve">. </w:t>
      </w:r>
    </w:p>
    <w:p w:rsidR="00214AEA" w:rsidRDefault="008D51C3" w:rsidP="00655BBD">
      <w:pPr>
        <w:spacing w:line="480" w:lineRule="auto"/>
        <w:jc w:val="both"/>
        <w:rPr>
          <w:rFonts w:ascii="Times New Roman" w:hAnsi="Times New Roman" w:cs="Times New Roman"/>
        </w:rPr>
      </w:pPr>
      <w:r>
        <w:rPr>
          <w:rFonts w:ascii="Times New Roman" w:hAnsi="Times New Roman" w:cs="Times New Roman"/>
        </w:rPr>
        <w:t>L</w:t>
      </w:r>
      <w:r w:rsidR="00110C58">
        <w:rPr>
          <w:rFonts w:ascii="Times New Roman" w:hAnsi="Times New Roman" w:cs="Times New Roman"/>
        </w:rPr>
        <w:t xml:space="preserve">as oportunidades de participación </w:t>
      </w:r>
      <w:r>
        <w:rPr>
          <w:rFonts w:ascii="Times New Roman" w:hAnsi="Times New Roman" w:cs="Times New Roman"/>
        </w:rPr>
        <w:t xml:space="preserve">para las audiencias </w:t>
      </w:r>
      <w:r w:rsidR="00110C58">
        <w:rPr>
          <w:rFonts w:ascii="Times New Roman" w:hAnsi="Times New Roman" w:cs="Times New Roman"/>
        </w:rPr>
        <w:t>están a la orden del día</w:t>
      </w:r>
      <w:r w:rsidR="00CB1ACC">
        <w:rPr>
          <w:rFonts w:ascii="Times New Roman" w:hAnsi="Times New Roman" w:cs="Times New Roman"/>
        </w:rPr>
        <w:t>,</w:t>
      </w:r>
      <w:r w:rsidR="00110C58">
        <w:rPr>
          <w:rFonts w:ascii="Times New Roman" w:hAnsi="Times New Roman" w:cs="Times New Roman"/>
        </w:rPr>
        <w:t xml:space="preserve"> sería ir contra la corriente pretender que s</w:t>
      </w:r>
      <w:r>
        <w:rPr>
          <w:rFonts w:ascii="Times New Roman" w:hAnsi="Times New Roman" w:cs="Times New Roman"/>
        </w:rPr>
        <w:t>e trata de</w:t>
      </w:r>
      <w:r w:rsidR="00110C58">
        <w:rPr>
          <w:rFonts w:ascii="Times New Roman" w:hAnsi="Times New Roman" w:cs="Times New Roman"/>
        </w:rPr>
        <w:t xml:space="preserve"> un fenómeno pasajero y que los contenidos de los medios en la Red pueden orientarse con la verticalidad que otrora se imponía en las agendas informativas, generadas de manera unidireccional desde las salas de redacción, con los dictámenes de editores y periodistas.</w:t>
      </w:r>
    </w:p>
    <w:p w:rsidR="00655BBD" w:rsidRPr="00655BBD" w:rsidRDefault="00655BBD" w:rsidP="00655BBD">
      <w:pPr>
        <w:spacing w:line="480" w:lineRule="auto"/>
        <w:jc w:val="both"/>
        <w:rPr>
          <w:rFonts w:ascii="Times New Roman" w:hAnsi="Times New Roman" w:cs="Times New Roman"/>
        </w:rPr>
      </w:pPr>
    </w:p>
    <w:p w:rsidR="00DE5AE1" w:rsidRPr="00DE5AE1" w:rsidRDefault="00DE5AE1" w:rsidP="00655BBD">
      <w:pPr>
        <w:spacing w:line="480" w:lineRule="auto"/>
        <w:jc w:val="both"/>
        <w:rPr>
          <w:rFonts w:ascii="Times New Roman" w:hAnsi="Times New Roman" w:cs="Times New Roman"/>
          <w:b/>
        </w:rPr>
      </w:pPr>
      <w:r w:rsidRPr="00DE5AE1">
        <w:rPr>
          <w:rFonts w:ascii="Times New Roman" w:hAnsi="Times New Roman" w:cs="Times New Roman"/>
          <w:b/>
        </w:rPr>
        <w:t>Periodistas profesionales- periodistas ciudadanos</w:t>
      </w:r>
    </w:p>
    <w:p w:rsidR="00655BBD" w:rsidRPr="00655BBD" w:rsidRDefault="00655BBD" w:rsidP="00655BBD">
      <w:pPr>
        <w:spacing w:line="480" w:lineRule="auto"/>
        <w:jc w:val="both"/>
        <w:rPr>
          <w:rFonts w:ascii="Times New Roman" w:hAnsi="Times New Roman" w:cs="Times New Roman"/>
        </w:rPr>
      </w:pPr>
      <w:r w:rsidRPr="00655BBD">
        <w:rPr>
          <w:rFonts w:ascii="Times New Roman" w:hAnsi="Times New Roman" w:cs="Times New Roman"/>
        </w:rPr>
        <w:t>La incursión de los ciudadanos en los medios de comunicación, con el rol de periodistas, genera opiniones distintas de parte de teóricos y profesionales, quienes se expresan a favor y en contra de la misma.</w:t>
      </w:r>
    </w:p>
    <w:p w:rsidR="00655BBD" w:rsidRPr="00074AC5" w:rsidRDefault="00655BBD" w:rsidP="00655BBD">
      <w:pPr>
        <w:spacing w:line="480" w:lineRule="auto"/>
        <w:jc w:val="both"/>
        <w:rPr>
          <w:rFonts w:ascii="Times New Roman" w:hAnsi="Times New Roman" w:cs="Times New Roman"/>
        </w:rPr>
      </w:pPr>
      <w:r w:rsidRPr="00074AC5">
        <w:rPr>
          <w:rFonts w:ascii="Times New Roman" w:hAnsi="Times New Roman" w:cs="Times New Roman"/>
        </w:rPr>
        <w:t xml:space="preserve">Espiritusanto (2011, p. 6) sostiene que los orígenes de este movimiento están ligados a “la tecnología adecuada en manos de los ciudadanos, la crisis de los medios tradicionales y una </w:t>
      </w:r>
      <w:r w:rsidRPr="00074AC5">
        <w:rPr>
          <w:rFonts w:ascii="Times New Roman" w:hAnsi="Times New Roman" w:cs="Times New Roman"/>
        </w:rPr>
        <w:lastRenderedPageBreak/>
        <w:t>creciente falta de confianza y pérdida de credibilidad en los grandes medios de comunicación […]”</w:t>
      </w:r>
    </w:p>
    <w:p w:rsidR="00655BBD" w:rsidRDefault="00655BBD" w:rsidP="00655BBD">
      <w:pPr>
        <w:spacing w:line="480" w:lineRule="auto"/>
        <w:jc w:val="both"/>
        <w:rPr>
          <w:rFonts w:ascii="Times New Roman" w:hAnsi="Times New Roman" w:cs="Times New Roman"/>
        </w:rPr>
      </w:pPr>
      <w:r w:rsidRPr="00074AC5">
        <w:rPr>
          <w:rFonts w:ascii="Times New Roman" w:hAnsi="Times New Roman" w:cs="Times New Roman"/>
        </w:rPr>
        <w:t>Una mirada en profundidad a esa relación entre periodistas profesionales y periodistas ciudadanos la brindan Lewis, Kaufhold &amp; Lasorsa (2010, p. 169-173), al investigar los retos filosóficos y prácticos que traen a los periódicos los conten</w:t>
      </w:r>
      <w:r w:rsidRPr="00655BBD">
        <w:rPr>
          <w:rFonts w:ascii="Times New Roman" w:hAnsi="Times New Roman" w:cs="Times New Roman"/>
        </w:rPr>
        <w:t>idos generados por los usuarios. En entrevistas a 29 editores de diarios texanos, encontraron que varios de ellos rechazaban el periodismo ciudadano por considerarlo incompatible con la producción de las noticias; otros, porque abrumaría su labor y afectaría sus sobrecargadas tareas periodísticas; mientras que algunos lo aprobaban, al verlo como una buena opción para conectar con su público y otros, al asumirlo como una alternativa para que sus medios accedan a noticias que de otra manera no conseguirían, por razones presupuestales.</w:t>
      </w:r>
    </w:p>
    <w:p w:rsidR="00565765" w:rsidRPr="00655BBD" w:rsidRDefault="00565765" w:rsidP="00655BBD">
      <w:pPr>
        <w:spacing w:line="480" w:lineRule="auto"/>
        <w:jc w:val="both"/>
        <w:rPr>
          <w:rFonts w:ascii="Times New Roman" w:hAnsi="Times New Roman" w:cs="Times New Roman"/>
        </w:rPr>
      </w:pPr>
    </w:p>
    <w:p w:rsidR="00655BBD" w:rsidRPr="00074AC5" w:rsidRDefault="00655BBD" w:rsidP="00655BBD">
      <w:pPr>
        <w:spacing w:line="480" w:lineRule="auto"/>
        <w:jc w:val="both"/>
        <w:rPr>
          <w:rFonts w:ascii="Times New Roman" w:hAnsi="Times New Roman" w:cs="Times New Roman"/>
        </w:rPr>
      </w:pPr>
      <w:r w:rsidRPr="00655BBD">
        <w:rPr>
          <w:rFonts w:ascii="Times New Roman" w:hAnsi="Times New Roman" w:cs="Times New Roman"/>
        </w:rPr>
        <w:t xml:space="preserve">De otro lado, </w:t>
      </w:r>
      <w:r w:rsidRPr="00074AC5">
        <w:rPr>
          <w:rFonts w:ascii="Times New Roman" w:hAnsi="Times New Roman" w:cs="Times New Roman"/>
        </w:rPr>
        <w:t>Egerique Mosquera (2009, p. 62) asevera que “el ciberperiodismo tiene como consecuencia inmediata el mal llamado ‘periodismo ciudadano’, término mal empleado, ya que si el periodismo es una disciplina profesional, no puede ser ciudadano […] debería denominarse ‘foro ciudadano’, ‘apuntes de la ciudadanía’, ‘aportaciones ciudadanas’ […]”.</w:t>
      </w:r>
    </w:p>
    <w:p w:rsidR="00655BBD" w:rsidRPr="00074AC5" w:rsidRDefault="00655BBD" w:rsidP="00655BBD">
      <w:pPr>
        <w:spacing w:line="480" w:lineRule="auto"/>
        <w:jc w:val="both"/>
        <w:rPr>
          <w:rFonts w:ascii="Times New Roman" w:hAnsi="Times New Roman" w:cs="Times New Roman"/>
        </w:rPr>
      </w:pPr>
      <w:r w:rsidRPr="00074AC5">
        <w:rPr>
          <w:rFonts w:ascii="Times New Roman" w:hAnsi="Times New Roman" w:cs="Times New Roman"/>
        </w:rPr>
        <w:t>En ese sentido, Sorrentino (2013, p. 23) afirma que la participación de los ciudadanos con sus opiniones en los cibermedios no los hace periodistas profesionales “[…] si entendemos el periodismo como el proceso, todavía institucionalizado, de selección, jerarquización y presentación de la información sobre la base de una convicción compartida relacionada con la definición de aquello que resulta relevante hacer público”.</w:t>
      </w:r>
    </w:p>
    <w:p w:rsidR="00655BBD" w:rsidRPr="00655BBD" w:rsidRDefault="00655BBD" w:rsidP="00655BBD">
      <w:pPr>
        <w:spacing w:line="480" w:lineRule="auto"/>
        <w:jc w:val="both"/>
        <w:rPr>
          <w:rFonts w:ascii="Times New Roman" w:hAnsi="Times New Roman" w:cs="Times New Roman"/>
        </w:rPr>
      </w:pPr>
      <w:r w:rsidRPr="00074AC5">
        <w:rPr>
          <w:rFonts w:ascii="Times New Roman" w:hAnsi="Times New Roman" w:cs="Times New Roman"/>
        </w:rPr>
        <w:t>En la misma línea, Fernández Chapou (2013) llama la atención sobre algunos riesgos que puede presentar el periodismo ciudadano,</w:t>
      </w:r>
    </w:p>
    <w:p w:rsidR="00655BBD" w:rsidRDefault="00655BBD" w:rsidP="00655BBD">
      <w:pPr>
        <w:spacing w:line="480" w:lineRule="auto"/>
        <w:ind w:left="708"/>
        <w:jc w:val="both"/>
        <w:rPr>
          <w:rFonts w:ascii="Times New Roman" w:hAnsi="Times New Roman" w:cs="Times New Roman"/>
        </w:rPr>
      </w:pPr>
      <w:r w:rsidRPr="00655BBD">
        <w:rPr>
          <w:rFonts w:ascii="Times New Roman" w:hAnsi="Times New Roman" w:cs="Times New Roman"/>
        </w:rPr>
        <w:lastRenderedPageBreak/>
        <w:t>[…] tales como caer en falta de precisión y rigor, así como en desvirtuar la intención y ceder a intentos de manipulación […] está por probarse el ‘criterio social’ como filtro de calidad periodística. La credibilidad mediática está migrando hacia la credibilidad personal y el ‘superusuario’ es ya un elemento más en el proceso de producción de información, pero aún falta que el modelo se consolide, principalmente en países donde la brecha digital aún es grande, así como el nivel de alfabetización tecnológica, bajo</w:t>
      </w:r>
      <w:r w:rsidR="005A0888">
        <w:rPr>
          <w:rFonts w:ascii="Times New Roman" w:hAnsi="Times New Roman" w:cs="Times New Roman"/>
        </w:rPr>
        <w:t>.</w:t>
      </w:r>
      <w:r w:rsidRPr="00655BBD">
        <w:rPr>
          <w:rFonts w:ascii="Times New Roman" w:hAnsi="Times New Roman" w:cs="Times New Roman"/>
        </w:rPr>
        <w:t xml:space="preserve"> (p. 51)</w:t>
      </w:r>
    </w:p>
    <w:p w:rsidR="00565765" w:rsidRPr="00655BBD" w:rsidRDefault="00565765" w:rsidP="00655BBD">
      <w:pPr>
        <w:spacing w:line="480" w:lineRule="auto"/>
        <w:ind w:left="708"/>
        <w:jc w:val="both"/>
        <w:rPr>
          <w:rFonts w:ascii="Times New Roman" w:hAnsi="Times New Roman" w:cs="Times New Roman"/>
          <w:bCs/>
          <w:iCs/>
        </w:rPr>
      </w:pPr>
    </w:p>
    <w:p w:rsidR="00655BBD" w:rsidRPr="00074AC5" w:rsidRDefault="00655BBD" w:rsidP="00655BBD">
      <w:pPr>
        <w:spacing w:line="480" w:lineRule="auto"/>
        <w:jc w:val="both"/>
        <w:rPr>
          <w:rFonts w:ascii="Times New Roman" w:hAnsi="Times New Roman" w:cs="Times New Roman"/>
        </w:rPr>
      </w:pPr>
      <w:r w:rsidRPr="00655BBD">
        <w:rPr>
          <w:rFonts w:ascii="Times New Roman" w:hAnsi="Times New Roman" w:cs="Times New Roman"/>
        </w:rPr>
        <w:t xml:space="preserve">Entre tanto, Jay Rosen, en entrevista consignada por </w:t>
      </w:r>
      <w:r w:rsidRPr="00074AC5">
        <w:rPr>
          <w:rFonts w:ascii="Times New Roman" w:hAnsi="Times New Roman" w:cs="Times New Roman"/>
        </w:rPr>
        <w:t xml:space="preserve">Gonzalo (2010, s.p.), afirma que no comprende las críticas que se hacen al periodismo que ejercen los usuarios: </w:t>
      </w:r>
    </w:p>
    <w:p w:rsidR="00655BBD" w:rsidRPr="00074AC5" w:rsidRDefault="00655BBD" w:rsidP="00655BBD">
      <w:pPr>
        <w:spacing w:line="480" w:lineRule="auto"/>
        <w:ind w:left="708"/>
        <w:jc w:val="both"/>
        <w:rPr>
          <w:rFonts w:ascii="Times New Roman" w:hAnsi="Times New Roman" w:cs="Times New Roman"/>
        </w:rPr>
      </w:pPr>
      <w:r w:rsidRPr="00074AC5">
        <w:rPr>
          <w:rFonts w:ascii="Times New Roman" w:hAnsi="Times New Roman" w:cs="Times New Roman"/>
        </w:rPr>
        <w:t>Lo que pasa a veces con los periodistas es que cuando oyen hablar del periodismo o los medios ciudadanos, creen que el ciudadano va a ser un gran periodista, pero la gente usa las herramientas para las cosas que tienen significado en sus vidas. A veces ejercen como periodistas, pero de forma puntual.</w:t>
      </w:r>
    </w:p>
    <w:p w:rsidR="00655BBD" w:rsidRPr="00655BBD" w:rsidRDefault="00655BBD" w:rsidP="00655BBD">
      <w:pPr>
        <w:spacing w:line="480" w:lineRule="auto"/>
        <w:jc w:val="both"/>
        <w:rPr>
          <w:rFonts w:ascii="Times New Roman" w:hAnsi="Times New Roman" w:cs="Times New Roman"/>
          <w:bCs/>
        </w:rPr>
      </w:pPr>
      <w:r w:rsidRPr="00074AC5">
        <w:rPr>
          <w:rFonts w:ascii="Times New Roman" w:hAnsi="Times New Roman" w:cs="Times New Roman"/>
          <w:bCs/>
        </w:rPr>
        <w:t>En ese contexto, Franco &amp; Pellicer (2012, s.p.) indican que a los profesionales de la comunicación les corresponde ser curadores de los contenidos que reciben de los</w:t>
      </w:r>
      <w:r w:rsidRPr="00655BBD">
        <w:rPr>
          <w:rFonts w:ascii="Times New Roman" w:hAnsi="Times New Roman" w:cs="Times New Roman"/>
          <w:bCs/>
        </w:rPr>
        <w:t xml:space="preserve"> ciudadanos. Se trata, entonces, de filtrar y contrastar para generar otro punto de vista.</w:t>
      </w:r>
    </w:p>
    <w:p w:rsidR="00655BBD" w:rsidRPr="00655BBD" w:rsidRDefault="00655BBD" w:rsidP="00655BBD">
      <w:pPr>
        <w:spacing w:line="480" w:lineRule="auto"/>
        <w:jc w:val="both"/>
        <w:rPr>
          <w:rFonts w:ascii="Times New Roman" w:hAnsi="Times New Roman" w:cs="Times New Roman"/>
          <w:bCs/>
        </w:rPr>
      </w:pPr>
      <w:r w:rsidRPr="00655BBD">
        <w:rPr>
          <w:rFonts w:ascii="Times New Roman" w:hAnsi="Times New Roman" w:cs="Times New Roman"/>
          <w:bCs/>
        </w:rPr>
        <w:t xml:space="preserve">Aportan, además, algunos fundamentos para orientar el trabajo de los periodistas </w:t>
      </w:r>
      <w:r w:rsidRPr="00655BBD">
        <w:rPr>
          <w:rFonts w:ascii="Times New Roman" w:hAnsi="Times New Roman" w:cs="Times New Roman"/>
          <w:bCs/>
          <w:i/>
        </w:rPr>
        <w:t>amateurs</w:t>
      </w:r>
      <w:r w:rsidRPr="00655BBD">
        <w:rPr>
          <w:rFonts w:ascii="Times New Roman" w:hAnsi="Times New Roman" w:cs="Times New Roman"/>
          <w:bCs/>
        </w:rPr>
        <w:t>: inteligencia colectiva; compartir información; calidad: “La participación debe ser un seguro para la mayor contrastación de la información y la mejora de los contenidos. No puede ser una coartada para eludir la responsabilidad ante posibles errores” y rechazar la precarización laboral: “El adelgazamiento de las redacciones no es una excusa para lanzarnos hacia el periodismo participativo […] Sin periodistas no hay participación con coherencia”.</w:t>
      </w:r>
    </w:p>
    <w:p w:rsidR="00655BBD" w:rsidRPr="00074AC5" w:rsidRDefault="00655BBD" w:rsidP="00655BBD">
      <w:pPr>
        <w:spacing w:line="480" w:lineRule="auto"/>
        <w:jc w:val="both"/>
        <w:rPr>
          <w:rFonts w:ascii="Times New Roman" w:hAnsi="Times New Roman" w:cs="Times New Roman"/>
        </w:rPr>
      </w:pPr>
      <w:r w:rsidRPr="00074AC5">
        <w:rPr>
          <w:rFonts w:ascii="Times New Roman" w:hAnsi="Times New Roman" w:cs="Times New Roman"/>
        </w:rPr>
        <w:lastRenderedPageBreak/>
        <w:t>Fondevila Gascón (2013, p. 33) al estudiar el periodismo ciudadano como parte del contexto de la Sociedad de la Banda Ancha, señala que esta relación entre el ciudadano y el medio de comunicación le resta autoritarismo y le aporta participación al ambiente comunicativo.</w:t>
      </w:r>
    </w:p>
    <w:p w:rsidR="00655BBD" w:rsidRPr="00074AC5" w:rsidRDefault="00655BBD" w:rsidP="00655BBD">
      <w:pPr>
        <w:spacing w:line="480" w:lineRule="auto"/>
        <w:jc w:val="both"/>
        <w:rPr>
          <w:rFonts w:ascii="Times New Roman" w:hAnsi="Times New Roman" w:cs="Times New Roman"/>
        </w:rPr>
      </w:pPr>
      <w:r w:rsidRPr="00074AC5">
        <w:rPr>
          <w:rFonts w:ascii="Times New Roman" w:hAnsi="Times New Roman" w:cs="Times New Roman"/>
        </w:rPr>
        <w:t>Así mismo, Kawamoto (2013, p. 4-5), quien investiga sobre la mejoría que puede alcanzar el periodismo ciudadano cuando se le brinda educación profesional, sostiene que uno de los retos de este se relaciona con que aún no cuenta con códigos de ética como los de los reporteros y fotógrafos profesionales, los cuales refuerzan la credibilidad y la integridad. Cursos, seminarios y talleres dictados por periodistas se convierten en oportunidades para que la comunidad mejore la calidad de los productos del periodismo ciudadano.</w:t>
      </w:r>
    </w:p>
    <w:p w:rsidR="00655BBD" w:rsidRPr="00074AC5" w:rsidRDefault="00655BBD" w:rsidP="00655BBD">
      <w:pPr>
        <w:spacing w:line="480" w:lineRule="auto"/>
        <w:jc w:val="both"/>
        <w:rPr>
          <w:rFonts w:ascii="Times New Roman" w:hAnsi="Times New Roman" w:cs="Times New Roman"/>
        </w:rPr>
      </w:pPr>
      <w:r w:rsidRPr="00074AC5">
        <w:rPr>
          <w:rFonts w:ascii="Times New Roman" w:hAnsi="Times New Roman" w:cs="Times New Roman"/>
        </w:rPr>
        <w:t xml:space="preserve">Plantea también que los reporteros </w:t>
      </w:r>
      <w:r w:rsidRPr="00074AC5">
        <w:rPr>
          <w:rFonts w:ascii="Times New Roman" w:hAnsi="Times New Roman" w:cs="Times New Roman"/>
          <w:i/>
        </w:rPr>
        <w:t>amateurs</w:t>
      </w:r>
      <w:r w:rsidRPr="00074AC5">
        <w:rPr>
          <w:rFonts w:ascii="Times New Roman" w:hAnsi="Times New Roman" w:cs="Times New Roman"/>
        </w:rPr>
        <w:t xml:space="preserve"> cumplen una función esencial para las democracias, pues los gobiernos tienden a actuar de manera más juiciosa cuando son observados por la ciudadanía.</w:t>
      </w:r>
    </w:p>
    <w:p w:rsidR="00655BBD" w:rsidRDefault="00CB1ACC" w:rsidP="00655BBD">
      <w:pPr>
        <w:spacing w:line="480" w:lineRule="auto"/>
        <w:jc w:val="both"/>
        <w:rPr>
          <w:rFonts w:ascii="Times New Roman" w:hAnsi="Times New Roman" w:cs="Times New Roman"/>
          <w:bCs/>
          <w:iCs/>
        </w:rPr>
      </w:pPr>
      <w:r w:rsidRPr="00074AC5">
        <w:rPr>
          <w:rFonts w:ascii="Times New Roman" w:hAnsi="Times New Roman" w:cs="Times New Roman"/>
        </w:rPr>
        <w:t>Entre tanto</w:t>
      </w:r>
      <w:r w:rsidR="00655BBD" w:rsidRPr="00074AC5">
        <w:rPr>
          <w:rFonts w:ascii="Times New Roman" w:hAnsi="Times New Roman" w:cs="Times New Roman"/>
        </w:rPr>
        <w:t xml:space="preserve">, el escritor, periodista y experto en periodismo ciudadano Óscar Espiritusanto, en entrevista con Pellicer (2013, s.p.), sugiere que entre profesionales y </w:t>
      </w:r>
      <w:r w:rsidR="00655BBD" w:rsidRPr="00074AC5">
        <w:rPr>
          <w:rFonts w:ascii="Times New Roman" w:hAnsi="Times New Roman" w:cs="Times New Roman"/>
          <w:i/>
        </w:rPr>
        <w:t xml:space="preserve">amateurs </w:t>
      </w:r>
      <w:r w:rsidR="00655BBD" w:rsidRPr="00074AC5">
        <w:rPr>
          <w:rFonts w:ascii="Times New Roman" w:hAnsi="Times New Roman" w:cs="Times New Roman"/>
        </w:rPr>
        <w:t xml:space="preserve">pueden apoyarse, ya que “[…] </w:t>
      </w:r>
      <w:r w:rsidR="00655BBD" w:rsidRPr="00074AC5">
        <w:rPr>
          <w:rFonts w:ascii="Times New Roman" w:hAnsi="Times New Roman" w:cs="Times New Roman"/>
          <w:bCs/>
          <w:iCs/>
        </w:rPr>
        <w:t>los periodistas ciudadanos crean piezas informativas en situaciones muy complicadas, en las que, en muchas ocasiones, no hay profesionales que puedan informar de lo que sucede, de ahí el valor de estos periodistas ciudadanos […]”.</w:t>
      </w:r>
    </w:p>
    <w:p w:rsidR="00D642B3" w:rsidRDefault="00D642B3" w:rsidP="00655BBD">
      <w:pPr>
        <w:spacing w:line="480" w:lineRule="auto"/>
        <w:jc w:val="both"/>
        <w:rPr>
          <w:rFonts w:ascii="Times New Roman" w:hAnsi="Times New Roman" w:cs="Times New Roman"/>
          <w:bCs/>
          <w:iCs/>
        </w:rPr>
      </w:pPr>
    </w:p>
    <w:p w:rsidR="00CB1ACC" w:rsidRDefault="00D642B3" w:rsidP="00655BBD">
      <w:pPr>
        <w:spacing w:line="480" w:lineRule="auto"/>
        <w:jc w:val="both"/>
        <w:rPr>
          <w:rFonts w:ascii="Times New Roman" w:hAnsi="Times New Roman"/>
        </w:rPr>
      </w:pPr>
      <w:r>
        <w:rPr>
          <w:rFonts w:ascii="Times New Roman" w:hAnsi="Times New Roman" w:cs="Times New Roman"/>
          <w:bCs/>
          <w:iCs/>
        </w:rPr>
        <w:t xml:space="preserve">Ahora bien, luego de observar los contenidos generados por los usuarios en una muestra de </w:t>
      </w:r>
      <w:r w:rsidR="003D55FD" w:rsidRPr="00C73D07">
        <w:rPr>
          <w:rFonts w:ascii="Times New Roman" w:hAnsi="Times New Roman"/>
        </w:rPr>
        <w:t xml:space="preserve">las ediciones digitales de </w:t>
      </w:r>
      <w:r w:rsidR="003D55FD" w:rsidRPr="00C73D07">
        <w:rPr>
          <w:rFonts w:ascii="Times New Roman" w:hAnsi="Times New Roman"/>
          <w:i/>
        </w:rPr>
        <w:t>El Tiempo</w:t>
      </w:r>
      <w:r w:rsidR="003D55FD">
        <w:rPr>
          <w:rFonts w:ascii="Times New Roman" w:hAnsi="Times New Roman"/>
        </w:rPr>
        <w:t>de Bogotá</w:t>
      </w:r>
      <w:r w:rsidR="003D55FD" w:rsidRPr="00C73D07">
        <w:rPr>
          <w:rFonts w:ascii="Times New Roman" w:hAnsi="Times New Roman"/>
          <w:i/>
        </w:rPr>
        <w:t>, El Colombiano</w:t>
      </w:r>
      <w:r w:rsidR="003D55FD">
        <w:rPr>
          <w:rFonts w:ascii="Times New Roman" w:hAnsi="Times New Roman"/>
        </w:rPr>
        <w:t xml:space="preserve">de Medellín </w:t>
      </w:r>
      <w:r w:rsidR="003D55FD" w:rsidRPr="00C73D07">
        <w:rPr>
          <w:rFonts w:ascii="Times New Roman" w:hAnsi="Times New Roman"/>
        </w:rPr>
        <w:t xml:space="preserve">y </w:t>
      </w:r>
      <w:r w:rsidR="003D55FD" w:rsidRPr="00C73D07">
        <w:rPr>
          <w:rFonts w:ascii="Times New Roman" w:hAnsi="Times New Roman"/>
          <w:i/>
        </w:rPr>
        <w:t>El País</w:t>
      </w:r>
      <w:r w:rsidR="003D55FD">
        <w:rPr>
          <w:rFonts w:ascii="Times New Roman" w:hAnsi="Times New Roman"/>
        </w:rPr>
        <w:t>de Cali</w:t>
      </w:r>
      <w:r w:rsidR="003D55FD" w:rsidRPr="00C73D07">
        <w:rPr>
          <w:rFonts w:ascii="Times New Roman" w:hAnsi="Times New Roman"/>
        </w:rPr>
        <w:t>, entre el 17 y el 30 de agosto de 2015</w:t>
      </w:r>
      <w:r w:rsidR="00F34F13">
        <w:rPr>
          <w:rFonts w:ascii="Times New Roman" w:hAnsi="Times New Roman"/>
        </w:rPr>
        <w:t xml:space="preserve">, puede afirmarse que </w:t>
      </w:r>
      <w:r w:rsidR="0077514C">
        <w:rPr>
          <w:rFonts w:ascii="Times New Roman" w:hAnsi="Times New Roman"/>
        </w:rPr>
        <w:t xml:space="preserve">los tres principales periódicos colombianos son aún cautelosos en cuanto a la cabida que le conceden a la producción de los usuarios, ya que priman materiales como los blogs escritos por </w:t>
      </w:r>
      <w:r w:rsidR="0077514C">
        <w:rPr>
          <w:rFonts w:ascii="Times New Roman" w:hAnsi="Times New Roman"/>
        </w:rPr>
        <w:lastRenderedPageBreak/>
        <w:t xml:space="preserve">ciudadanos vinculados con alguna entidad pública o privada, con niveles </w:t>
      </w:r>
      <w:r w:rsidR="00900ADD">
        <w:rPr>
          <w:rFonts w:ascii="Times New Roman" w:hAnsi="Times New Roman"/>
        </w:rPr>
        <w:t>de postgrado, pregrado o varios semestres</w:t>
      </w:r>
      <w:r w:rsidR="0077514C">
        <w:rPr>
          <w:rFonts w:ascii="Times New Roman" w:hAnsi="Times New Roman"/>
        </w:rPr>
        <w:t xml:space="preserve"> de pregrado (aunque no prevalecen los periodistas formados en la academia)</w:t>
      </w:r>
      <w:r w:rsidR="0093551F">
        <w:rPr>
          <w:rFonts w:ascii="Times New Roman" w:hAnsi="Times New Roman"/>
        </w:rPr>
        <w:t xml:space="preserve">, y no se aprecia un trabajo colaborativo planeado y organizado entre </w:t>
      </w:r>
      <w:r w:rsidR="0093551F" w:rsidRPr="0093551F">
        <w:rPr>
          <w:rFonts w:ascii="Times New Roman" w:hAnsi="Times New Roman"/>
          <w:i/>
        </w:rPr>
        <w:t xml:space="preserve">amateurs </w:t>
      </w:r>
      <w:r w:rsidR="0093551F">
        <w:rPr>
          <w:rFonts w:ascii="Times New Roman" w:hAnsi="Times New Roman"/>
        </w:rPr>
        <w:t>y reporteros profesionales</w:t>
      </w:r>
      <w:r w:rsidR="003E6588">
        <w:rPr>
          <w:rFonts w:ascii="Times New Roman" w:hAnsi="Times New Roman"/>
        </w:rPr>
        <w:t>;</w:t>
      </w:r>
      <w:r w:rsidR="0093551F">
        <w:rPr>
          <w:rFonts w:ascii="Times New Roman" w:hAnsi="Times New Roman"/>
        </w:rPr>
        <w:t xml:space="preserve"> es decir, que eventuales CGU, como fotografías desde el lugar de los hechos, son hallazgos aislados y originados en redes sociales como Twitter, en las que se etiqueta a los medios y estos, como salida apresurada</w:t>
      </w:r>
      <w:r w:rsidR="007A3670">
        <w:rPr>
          <w:rFonts w:ascii="Times New Roman" w:hAnsi="Times New Roman"/>
        </w:rPr>
        <w:t xml:space="preserve"> ante la dificultad de un desplazamiento a los sitios, utilizan </w:t>
      </w:r>
      <w:r w:rsidR="001C6D92">
        <w:rPr>
          <w:rFonts w:ascii="Times New Roman" w:hAnsi="Times New Roman"/>
        </w:rPr>
        <w:t>tales</w:t>
      </w:r>
      <w:r w:rsidR="007A3670">
        <w:rPr>
          <w:rFonts w:ascii="Times New Roman" w:hAnsi="Times New Roman"/>
        </w:rPr>
        <w:t xml:space="preserve"> productos.</w:t>
      </w:r>
    </w:p>
    <w:p w:rsidR="007A3670" w:rsidRDefault="007A3670" w:rsidP="00655BBD">
      <w:pPr>
        <w:spacing w:line="480" w:lineRule="auto"/>
        <w:jc w:val="both"/>
        <w:rPr>
          <w:rFonts w:ascii="Times New Roman" w:hAnsi="Times New Roman" w:cs="Times New Roman"/>
          <w:bCs/>
          <w:iCs/>
        </w:rPr>
      </w:pPr>
      <w:r>
        <w:rPr>
          <w:rFonts w:ascii="Times New Roman" w:hAnsi="Times New Roman"/>
        </w:rPr>
        <w:t>De esta manera, se infier</w:t>
      </w:r>
      <w:r w:rsidR="00045498">
        <w:rPr>
          <w:rFonts w:ascii="Times New Roman" w:hAnsi="Times New Roman"/>
        </w:rPr>
        <w:t xml:space="preserve">e que en los medios del estudio los periodistas ciudadanos no están posicionados </w:t>
      </w:r>
      <w:r w:rsidR="00366C99">
        <w:rPr>
          <w:rFonts w:ascii="Times New Roman" w:hAnsi="Times New Roman"/>
        </w:rPr>
        <w:t xml:space="preserve">todavía </w:t>
      </w:r>
      <w:r w:rsidR="00045498">
        <w:rPr>
          <w:rFonts w:ascii="Times New Roman" w:hAnsi="Times New Roman"/>
        </w:rPr>
        <w:t xml:space="preserve">como </w:t>
      </w:r>
      <w:r w:rsidR="00366C99">
        <w:rPr>
          <w:rFonts w:ascii="Times New Roman" w:hAnsi="Times New Roman"/>
        </w:rPr>
        <w:t xml:space="preserve">grandes </w:t>
      </w:r>
      <w:r w:rsidR="00045498">
        <w:rPr>
          <w:rFonts w:ascii="Times New Roman" w:hAnsi="Times New Roman"/>
        </w:rPr>
        <w:t>colaboradores de los comunicadores profesionales</w:t>
      </w:r>
      <w:r w:rsidR="00366C99">
        <w:rPr>
          <w:rFonts w:ascii="Times New Roman" w:hAnsi="Times New Roman"/>
        </w:rPr>
        <w:t>y su</w:t>
      </w:r>
      <w:r w:rsidR="00AC270B">
        <w:rPr>
          <w:rFonts w:ascii="Times New Roman" w:hAnsi="Times New Roman"/>
        </w:rPr>
        <w:t>sinteracciones</w:t>
      </w:r>
      <w:r w:rsidR="00366C99">
        <w:rPr>
          <w:rFonts w:ascii="Times New Roman" w:hAnsi="Times New Roman"/>
        </w:rPr>
        <w:t xml:space="preserve"> se circunscribe</w:t>
      </w:r>
      <w:r w:rsidR="00AC270B">
        <w:rPr>
          <w:rFonts w:ascii="Times New Roman" w:hAnsi="Times New Roman"/>
        </w:rPr>
        <w:t>n</w:t>
      </w:r>
      <w:r w:rsidR="00366C99">
        <w:rPr>
          <w:rFonts w:ascii="Times New Roman" w:hAnsi="Times New Roman"/>
        </w:rPr>
        <w:t xml:space="preserve"> a las mencionadas </w:t>
      </w:r>
      <w:r w:rsidR="00FA0A23">
        <w:rPr>
          <w:rFonts w:ascii="Times New Roman" w:hAnsi="Times New Roman"/>
        </w:rPr>
        <w:t xml:space="preserve">prácticas </w:t>
      </w:r>
      <w:r w:rsidR="00366C99">
        <w:rPr>
          <w:rFonts w:ascii="Times New Roman" w:hAnsi="Times New Roman"/>
        </w:rPr>
        <w:t>de conceder “</w:t>
      </w:r>
      <w:proofErr w:type="spellStart"/>
      <w:r w:rsidR="00366C99">
        <w:rPr>
          <w:rFonts w:ascii="Times New Roman" w:hAnsi="Times New Roman"/>
        </w:rPr>
        <w:t>likes</w:t>
      </w:r>
      <w:proofErr w:type="spellEnd"/>
      <w:r w:rsidR="00366C99">
        <w:rPr>
          <w:rFonts w:ascii="Times New Roman" w:hAnsi="Times New Roman"/>
        </w:rPr>
        <w:t>”, comentar artículos de autoría de los redactores de las empresas periodísticas</w:t>
      </w:r>
      <w:r w:rsidR="00FA0A23">
        <w:rPr>
          <w:rFonts w:ascii="Times New Roman" w:hAnsi="Times New Roman"/>
        </w:rPr>
        <w:t xml:space="preserve"> o compartir los contenidos de los </w:t>
      </w:r>
      <w:proofErr w:type="spellStart"/>
      <w:r w:rsidR="00FA0A23">
        <w:rPr>
          <w:rFonts w:ascii="Times New Roman" w:hAnsi="Times New Roman"/>
        </w:rPr>
        <w:t>cibermedios</w:t>
      </w:r>
      <w:proofErr w:type="spellEnd"/>
      <w:r w:rsidR="00FA0A23">
        <w:rPr>
          <w:rFonts w:ascii="Times New Roman" w:hAnsi="Times New Roman"/>
        </w:rPr>
        <w:t xml:space="preserve"> en sus </w:t>
      </w:r>
      <w:r w:rsidR="00A6707D">
        <w:rPr>
          <w:rFonts w:ascii="Times New Roman" w:hAnsi="Times New Roman"/>
        </w:rPr>
        <w:t xml:space="preserve">propias </w:t>
      </w:r>
      <w:r w:rsidR="00FA0A23">
        <w:rPr>
          <w:rFonts w:ascii="Times New Roman" w:hAnsi="Times New Roman"/>
        </w:rPr>
        <w:t>redes sociales o por correo electrónico.</w:t>
      </w:r>
    </w:p>
    <w:p w:rsidR="00D1214A" w:rsidRPr="00655BBD" w:rsidRDefault="00D1214A" w:rsidP="00655BBD">
      <w:pPr>
        <w:spacing w:line="480" w:lineRule="auto"/>
        <w:jc w:val="both"/>
        <w:rPr>
          <w:rFonts w:ascii="Times New Roman" w:hAnsi="Times New Roman" w:cs="Times New Roman"/>
          <w:bCs/>
          <w:iCs/>
        </w:rPr>
      </w:pPr>
    </w:p>
    <w:p w:rsidR="00655BBD" w:rsidRPr="00655BBD" w:rsidRDefault="00292938" w:rsidP="00655BBD">
      <w:pPr>
        <w:spacing w:line="480" w:lineRule="auto"/>
        <w:jc w:val="both"/>
        <w:rPr>
          <w:rFonts w:ascii="Times New Roman" w:hAnsi="Times New Roman" w:cs="Times New Roman"/>
          <w:b/>
          <w:bCs/>
        </w:rPr>
      </w:pPr>
      <w:r>
        <w:rPr>
          <w:rFonts w:ascii="Times New Roman" w:hAnsi="Times New Roman" w:cs="Times New Roman"/>
          <w:b/>
          <w:bCs/>
        </w:rPr>
        <w:t>Los usuarios y sus motivaciones</w:t>
      </w:r>
    </w:p>
    <w:p w:rsidR="00334F6B" w:rsidRDefault="00655BBD" w:rsidP="00655BBD">
      <w:pPr>
        <w:spacing w:line="480" w:lineRule="auto"/>
        <w:jc w:val="both"/>
        <w:rPr>
          <w:rFonts w:ascii="Times New Roman" w:hAnsi="Times New Roman" w:cs="Times New Roman"/>
          <w:bCs/>
        </w:rPr>
      </w:pPr>
      <w:r w:rsidRPr="00655BBD">
        <w:rPr>
          <w:rFonts w:ascii="Times New Roman" w:hAnsi="Times New Roman" w:cs="Times New Roman"/>
          <w:bCs/>
        </w:rPr>
        <w:t>La intervención de los usuarios se presenta en diferentes niveles en los medios digitales: desde el “me gusta” en las redes sociales, los comentarios a los trabajos profesionales, los ciudadanos que aportan su propio material y se convierten en corresponsales en sus barrios, hasta los que buscan una remuneración por sus contenidos (aquellos que se encuentran en sitios donde el medio de comunicación no tiene ubicado un periodista).</w:t>
      </w:r>
    </w:p>
    <w:p w:rsidR="00334F6B" w:rsidRDefault="00311797" w:rsidP="00655BBD">
      <w:pPr>
        <w:spacing w:line="480" w:lineRule="auto"/>
        <w:jc w:val="both"/>
        <w:rPr>
          <w:rFonts w:ascii="Times New Roman" w:hAnsi="Times New Roman" w:cs="Times New Roman"/>
          <w:bCs/>
        </w:rPr>
      </w:pPr>
      <w:r>
        <w:rPr>
          <w:rFonts w:ascii="Times New Roman" w:hAnsi="Times New Roman" w:cs="Times New Roman"/>
          <w:bCs/>
        </w:rPr>
        <w:t xml:space="preserve">Esas </w:t>
      </w:r>
      <w:r w:rsidR="00833A49">
        <w:rPr>
          <w:rFonts w:ascii="Times New Roman" w:hAnsi="Times New Roman" w:cs="Times New Roman"/>
          <w:bCs/>
        </w:rPr>
        <w:t>participa</w:t>
      </w:r>
      <w:r>
        <w:rPr>
          <w:rFonts w:ascii="Times New Roman" w:hAnsi="Times New Roman" w:cs="Times New Roman"/>
          <w:bCs/>
        </w:rPr>
        <w:t xml:space="preserve">ciones están </w:t>
      </w:r>
      <w:r w:rsidR="00833A49">
        <w:rPr>
          <w:rFonts w:ascii="Times New Roman" w:hAnsi="Times New Roman" w:cs="Times New Roman"/>
          <w:bCs/>
        </w:rPr>
        <w:t>guia</w:t>
      </w:r>
      <w:r>
        <w:rPr>
          <w:rFonts w:ascii="Times New Roman" w:hAnsi="Times New Roman" w:cs="Times New Roman"/>
          <w:bCs/>
        </w:rPr>
        <w:t xml:space="preserve">das </w:t>
      </w:r>
      <w:r w:rsidR="00833A49">
        <w:rPr>
          <w:rFonts w:ascii="Times New Roman" w:hAnsi="Times New Roman" w:cs="Times New Roman"/>
          <w:bCs/>
        </w:rPr>
        <w:t>por</w:t>
      </w:r>
      <w:r>
        <w:rPr>
          <w:rFonts w:ascii="Times New Roman" w:hAnsi="Times New Roman" w:cs="Times New Roman"/>
          <w:bCs/>
        </w:rPr>
        <w:t xml:space="preserve"> motivaciones de los usuarios para las mismas y </w:t>
      </w:r>
      <w:r w:rsidR="00833A49">
        <w:rPr>
          <w:rFonts w:ascii="Times New Roman" w:hAnsi="Times New Roman" w:cs="Times New Roman"/>
          <w:bCs/>
        </w:rPr>
        <w:t>se encuentran ligadas a</w:t>
      </w:r>
      <w:r>
        <w:rPr>
          <w:rFonts w:ascii="Times New Roman" w:hAnsi="Times New Roman" w:cs="Times New Roman"/>
          <w:bCs/>
        </w:rPr>
        <w:t xml:space="preserve"> ciertas funciones </w:t>
      </w:r>
      <w:r w:rsidR="00833A49">
        <w:rPr>
          <w:rFonts w:ascii="Times New Roman" w:hAnsi="Times New Roman" w:cs="Times New Roman"/>
          <w:bCs/>
        </w:rPr>
        <w:t>que ellos ejecutan en el engranaje de un medio de comunicación en la Red.</w:t>
      </w:r>
    </w:p>
    <w:p w:rsidR="00455BE5" w:rsidRPr="00655BBD" w:rsidRDefault="00455BE5" w:rsidP="00655BBD">
      <w:pPr>
        <w:spacing w:line="480" w:lineRule="auto"/>
        <w:jc w:val="both"/>
        <w:rPr>
          <w:rFonts w:ascii="Times New Roman" w:hAnsi="Times New Roman" w:cs="Times New Roman"/>
          <w:bCs/>
        </w:rPr>
      </w:pPr>
    </w:p>
    <w:p w:rsidR="00655BBD" w:rsidRPr="00074AC5" w:rsidRDefault="00655BBD" w:rsidP="00655BBD">
      <w:pPr>
        <w:spacing w:line="480" w:lineRule="auto"/>
        <w:jc w:val="both"/>
        <w:rPr>
          <w:rFonts w:ascii="Times New Roman" w:hAnsi="Times New Roman" w:cs="Times New Roman"/>
          <w:bCs/>
        </w:rPr>
      </w:pPr>
      <w:r w:rsidRPr="00655BBD">
        <w:rPr>
          <w:rFonts w:ascii="Times New Roman" w:hAnsi="Times New Roman" w:cs="Times New Roman"/>
          <w:bCs/>
        </w:rPr>
        <w:lastRenderedPageBreak/>
        <w:t xml:space="preserve">Acerca de los motivos que impulsan a los ciudadanos del común a participar en cibermedios, </w:t>
      </w:r>
      <w:r w:rsidRPr="00074AC5">
        <w:rPr>
          <w:rFonts w:ascii="Times New Roman" w:hAnsi="Times New Roman" w:cs="Times New Roman"/>
          <w:bCs/>
        </w:rPr>
        <w:t>Bowman &amp; Willis (2003, p. 40-43) elaboraron un listado que incluye los siguientes: mejorar su estatus en la comunidad, darle sentido a su realidad, conectarse con personas que comparten sus intereses (en línea y fuera de ella), informar y ser informado, generar entretenimiento y ser entretenido, y crear.</w:t>
      </w:r>
    </w:p>
    <w:p w:rsidR="00655BBD" w:rsidRPr="00074AC5" w:rsidRDefault="00655BBD" w:rsidP="00655BBD">
      <w:pPr>
        <w:spacing w:line="480" w:lineRule="auto"/>
        <w:jc w:val="both"/>
        <w:rPr>
          <w:rFonts w:ascii="Times New Roman" w:hAnsi="Times New Roman" w:cs="Times New Roman"/>
          <w:bCs/>
        </w:rPr>
      </w:pPr>
      <w:r w:rsidRPr="00074AC5">
        <w:rPr>
          <w:rFonts w:ascii="Times New Roman" w:hAnsi="Times New Roman" w:cs="Times New Roman"/>
          <w:bCs/>
        </w:rPr>
        <w:t>En cuanto a las funciones que pueden cumplir los usuarios en un diario digital, Trias de Bes Agel (2008-2009, p. 33-34) menciona, entre otras: el comentario, la reportería de base (narraciones de los sucesos de primera mano), la reportería de anotaciones (con datos nuevos para complementar los que se conocen) y la emisión de video o audio.</w:t>
      </w:r>
    </w:p>
    <w:p w:rsidR="00655BBD" w:rsidRDefault="00655BBD" w:rsidP="00655BBD">
      <w:pPr>
        <w:spacing w:line="480" w:lineRule="auto"/>
        <w:jc w:val="both"/>
        <w:rPr>
          <w:rFonts w:ascii="Times New Roman" w:hAnsi="Times New Roman" w:cs="Times New Roman"/>
          <w:bCs/>
        </w:rPr>
      </w:pPr>
      <w:r w:rsidRPr="00074AC5">
        <w:rPr>
          <w:rFonts w:ascii="Times New Roman" w:hAnsi="Times New Roman" w:cs="Times New Roman"/>
          <w:bCs/>
        </w:rPr>
        <w:t>Entre tanto, Meso Ayerdi (2013, p. 67) puntualiza que ese contenido generado por los individuos en el rol de reporteros casuales puede perder credibilidad. “[…] no porque no existan elementos válidos entre esos materiales</w:t>
      </w:r>
      <w:r w:rsidRPr="00655BBD">
        <w:rPr>
          <w:rFonts w:ascii="Times New Roman" w:hAnsi="Times New Roman" w:cs="Times New Roman"/>
          <w:bCs/>
        </w:rPr>
        <w:t xml:space="preserve"> […] porque es necesario aplicar el filtro de la solvencia: quién lo envía, qué intereses le mueven a enviarlo […] cómo distinguir una imagen ‘real’ de una manipulada […]”.</w:t>
      </w:r>
    </w:p>
    <w:p w:rsidR="00334F6B" w:rsidRDefault="00334F6B" w:rsidP="00655BBD">
      <w:pPr>
        <w:spacing w:line="480" w:lineRule="auto"/>
        <w:jc w:val="both"/>
        <w:rPr>
          <w:rFonts w:ascii="Times New Roman" w:hAnsi="Times New Roman" w:cs="Times New Roman"/>
          <w:bCs/>
        </w:rPr>
      </w:pPr>
    </w:p>
    <w:p w:rsidR="00740244" w:rsidRPr="002F64F8" w:rsidRDefault="00861B5D" w:rsidP="00655BBD">
      <w:pPr>
        <w:spacing w:line="480" w:lineRule="auto"/>
        <w:jc w:val="both"/>
        <w:rPr>
          <w:rFonts w:ascii="Times New Roman" w:hAnsi="Times New Roman" w:cs="Times New Roman"/>
          <w:b/>
          <w:bCs/>
        </w:rPr>
      </w:pPr>
      <w:r>
        <w:rPr>
          <w:rFonts w:ascii="Times New Roman" w:hAnsi="Times New Roman" w:cs="Times New Roman"/>
          <w:b/>
          <w:bCs/>
        </w:rPr>
        <w:t>Conclusiones</w:t>
      </w:r>
    </w:p>
    <w:p w:rsidR="001C1EF1" w:rsidRDefault="00107694" w:rsidP="00655BBD">
      <w:pPr>
        <w:spacing w:line="480" w:lineRule="auto"/>
        <w:jc w:val="both"/>
        <w:rPr>
          <w:rFonts w:ascii="Times New Roman" w:hAnsi="Times New Roman" w:cs="Times New Roman"/>
          <w:bCs/>
        </w:rPr>
      </w:pPr>
      <w:r>
        <w:rPr>
          <w:rFonts w:ascii="Times New Roman" w:hAnsi="Times New Roman" w:cs="Times New Roman"/>
          <w:bCs/>
        </w:rPr>
        <w:t xml:space="preserve">- </w:t>
      </w:r>
      <w:r w:rsidR="00300DC4">
        <w:rPr>
          <w:rFonts w:ascii="Times New Roman" w:hAnsi="Times New Roman" w:cs="Times New Roman"/>
          <w:bCs/>
        </w:rPr>
        <w:t xml:space="preserve">La inclusión de contenidos generados por los usuarios en las versiones digitales de los tres principales periódicos de Colombia apenas </w:t>
      </w:r>
      <w:r w:rsidR="00600210">
        <w:rPr>
          <w:rFonts w:ascii="Times New Roman" w:hAnsi="Times New Roman" w:cs="Times New Roman"/>
          <w:bCs/>
        </w:rPr>
        <w:t xml:space="preserve">muestra </w:t>
      </w:r>
      <w:r w:rsidR="00300DC4">
        <w:rPr>
          <w:rFonts w:ascii="Times New Roman" w:hAnsi="Times New Roman" w:cs="Times New Roman"/>
          <w:bCs/>
        </w:rPr>
        <w:t xml:space="preserve">sus primeros pasos, pues los </w:t>
      </w:r>
      <w:proofErr w:type="spellStart"/>
      <w:r w:rsidR="00300DC4">
        <w:rPr>
          <w:rFonts w:ascii="Times New Roman" w:hAnsi="Times New Roman" w:cs="Times New Roman"/>
          <w:bCs/>
        </w:rPr>
        <w:t>cibermedios</w:t>
      </w:r>
      <w:proofErr w:type="spellEnd"/>
      <w:r w:rsidR="00300DC4">
        <w:rPr>
          <w:rFonts w:ascii="Times New Roman" w:hAnsi="Times New Roman" w:cs="Times New Roman"/>
          <w:bCs/>
        </w:rPr>
        <w:t xml:space="preserve"> que dan cabida a materiales que no son elaborados por los periodistas de su planta lo hacen con cautela</w:t>
      </w:r>
      <w:r w:rsidR="00600210">
        <w:rPr>
          <w:rFonts w:ascii="Times New Roman" w:hAnsi="Times New Roman" w:cs="Times New Roman"/>
          <w:bCs/>
        </w:rPr>
        <w:t xml:space="preserve"> y </w:t>
      </w:r>
      <w:r w:rsidR="00B93151">
        <w:rPr>
          <w:rFonts w:ascii="Times New Roman" w:hAnsi="Times New Roman" w:cs="Times New Roman"/>
          <w:bCs/>
        </w:rPr>
        <w:t xml:space="preserve">aún </w:t>
      </w:r>
      <w:r w:rsidR="00600210">
        <w:rPr>
          <w:rFonts w:ascii="Times New Roman" w:hAnsi="Times New Roman" w:cs="Times New Roman"/>
          <w:bCs/>
        </w:rPr>
        <w:t xml:space="preserve">no se observan CGU que requieran </w:t>
      </w:r>
      <w:proofErr w:type="spellStart"/>
      <w:r w:rsidR="00600210">
        <w:rPr>
          <w:rFonts w:ascii="Times New Roman" w:hAnsi="Times New Roman" w:cs="Times New Roman"/>
          <w:bCs/>
        </w:rPr>
        <w:t>reportería</w:t>
      </w:r>
      <w:proofErr w:type="spellEnd"/>
      <w:r w:rsidR="00600210">
        <w:rPr>
          <w:rFonts w:ascii="Times New Roman" w:hAnsi="Times New Roman" w:cs="Times New Roman"/>
          <w:bCs/>
        </w:rPr>
        <w:t xml:space="preserve">, cubrimiento noticioso, selección y consulta de fuentes, ni productos realizados por la alianza </w:t>
      </w:r>
      <w:r w:rsidR="00600210" w:rsidRPr="00600210">
        <w:rPr>
          <w:rFonts w:ascii="Times New Roman" w:hAnsi="Times New Roman" w:cs="Times New Roman"/>
          <w:bCs/>
          <w:i/>
        </w:rPr>
        <w:t>amateurs</w:t>
      </w:r>
      <w:r w:rsidR="00600210">
        <w:rPr>
          <w:rFonts w:ascii="Times New Roman" w:hAnsi="Times New Roman" w:cs="Times New Roman"/>
          <w:bCs/>
        </w:rPr>
        <w:t>- profesionales.</w:t>
      </w:r>
    </w:p>
    <w:p w:rsidR="00B93151" w:rsidRPr="002F64F8" w:rsidRDefault="00B93151" w:rsidP="00655BBD">
      <w:pPr>
        <w:spacing w:line="480" w:lineRule="auto"/>
        <w:jc w:val="both"/>
        <w:rPr>
          <w:rFonts w:ascii="Times New Roman" w:hAnsi="Times New Roman" w:cs="Times New Roman"/>
          <w:bCs/>
        </w:rPr>
      </w:pPr>
    </w:p>
    <w:p w:rsidR="001C1EF1" w:rsidRDefault="00107694" w:rsidP="001C1EF1">
      <w:pPr>
        <w:spacing w:line="480" w:lineRule="auto"/>
        <w:jc w:val="both"/>
        <w:rPr>
          <w:rFonts w:ascii="Times New Roman" w:hAnsi="Times New Roman" w:cs="Times New Roman"/>
          <w:bCs/>
        </w:rPr>
      </w:pPr>
      <w:r>
        <w:rPr>
          <w:rFonts w:ascii="Times New Roman" w:hAnsi="Times New Roman" w:cs="Times New Roman"/>
          <w:bCs/>
        </w:rPr>
        <w:lastRenderedPageBreak/>
        <w:t xml:space="preserve">- </w:t>
      </w:r>
      <w:r w:rsidR="001C1EF1">
        <w:rPr>
          <w:rFonts w:ascii="Times New Roman" w:hAnsi="Times New Roman" w:cs="Times New Roman"/>
          <w:bCs/>
        </w:rPr>
        <w:t xml:space="preserve">En los contenidos generados por los usuarios en las ediciones digitales de </w:t>
      </w:r>
      <w:r w:rsidR="001C1EF1" w:rsidRPr="007555A1">
        <w:rPr>
          <w:rFonts w:ascii="Times New Roman" w:hAnsi="Times New Roman" w:cs="Times New Roman"/>
          <w:bCs/>
          <w:i/>
        </w:rPr>
        <w:t>El Tiempo</w:t>
      </w:r>
      <w:r w:rsidR="001C1EF1">
        <w:rPr>
          <w:rFonts w:ascii="Times New Roman" w:hAnsi="Times New Roman" w:cs="Times New Roman"/>
          <w:bCs/>
        </w:rPr>
        <w:t xml:space="preserve"> de Bogotá, </w:t>
      </w:r>
      <w:r w:rsidR="001C1EF1" w:rsidRPr="007555A1">
        <w:rPr>
          <w:rFonts w:ascii="Times New Roman" w:hAnsi="Times New Roman" w:cs="Times New Roman"/>
          <w:bCs/>
          <w:i/>
        </w:rPr>
        <w:t>El Colombiano</w:t>
      </w:r>
      <w:r w:rsidR="001C1EF1">
        <w:rPr>
          <w:rFonts w:ascii="Times New Roman" w:hAnsi="Times New Roman" w:cs="Times New Roman"/>
          <w:bCs/>
        </w:rPr>
        <w:t xml:space="preserve"> de Medellín y </w:t>
      </w:r>
      <w:r w:rsidR="001C1EF1" w:rsidRPr="007555A1">
        <w:rPr>
          <w:rFonts w:ascii="Times New Roman" w:hAnsi="Times New Roman" w:cs="Times New Roman"/>
          <w:bCs/>
          <w:i/>
        </w:rPr>
        <w:t>El País</w:t>
      </w:r>
      <w:r w:rsidR="001C1EF1">
        <w:rPr>
          <w:rFonts w:ascii="Times New Roman" w:hAnsi="Times New Roman" w:cs="Times New Roman"/>
          <w:bCs/>
        </w:rPr>
        <w:t xml:space="preserve"> de Cali predominan materiales como blogs, muchos de los cuales tienen periodicidad semanal</w:t>
      </w:r>
      <w:r w:rsidR="00F92C4D">
        <w:rPr>
          <w:rFonts w:ascii="Times New Roman" w:hAnsi="Times New Roman" w:cs="Times New Roman"/>
          <w:bCs/>
        </w:rPr>
        <w:t xml:space="preserve"> y diaria</w:t>
      </w:r>
      <w:r w:rsidR="001C1EF1">
        <w:rPr>
          <w:rFonts w:ascii="Times New Roman" w:hAnsi="Times New Roman" w:cs="Times New Roman"/>
          <w:bCs/>
        </w:rPr>
        <w:t>, con temas ligados a la actualidad informativa (política, deportes, economía) y otros relacionados con el entretenimiento, el tarot, tecnología, extraterrestres, nutrición, ciencia y marketing político, entre otros; cartas con críticas a la movilidad, la salud o la justicia, y reflexiones sobre la cocina colombiana, la inversión de la empresa privada en la ciencia en este país</w:t>
      </w:r>
      <w:r w:rsidR="00C0259B">
        <w:rPr>
          <w:rFonts w:ascii="Times New Roman" w:hAnsi="Times New Roman" w:cs="Times New Roman"/>
          <w:bCs/>
        </w:rPr>
        <w:t xml:space="preserve"> o el agro colombiano</w:t>
      </w:r>
      <w:r w:rsidR="001C1EF1">
        <w:rPr>
          <w:rFonts w:ascii="Times New Roman" w:hAnsi="Times New Roman" w:cs="Times New Roman"/>
          <w:bCs/>
        </w:rPr>
        <w:t>; y fotos con orientación positiva</w:t>
      </w:r>
      <w:r w:rsidR="00C33959">
        <w:rPr>
          <w:rFonts w:ascii="Times New Roman" w:hAnsi="Times New Roman" w:cs="Times New Roman"/>
          <w:bCs/>
        </w:rPr>
        <w:t>,</w:t>
      </w:r>
      <w:r w:rsidR="00DA0BB3">
        <w:rPr>
          <w:rFonts w:ascii="Times New Roman" w:hAnsi="Times New Roman" w:cs="Times New Roman"/>
          <w:bCs/>
        </w:rPr>
        <w:t xml:space="preserve">sin motivación espontánea </w:t>
      </w:r>
      <w:r w:rsidR="001C1EF1">
        <w:rPr>
          <w:rFonts w:ascii="Times New Roman" w:hAnsi="Times New Roman" w:cs="Times New Roman"/>
          <w:bCs/>
        </w:rPr>
        <w:t xml:space="preserve">(en específico en </w:t>
      </w:r>
      <w:r w:rsidR="001C1EF1" w:rsidRPr="001C1EF1">
        <w:rPr>
          <w:rFonts w:ascii="Times New Roman" w:hAnsi="Times New Roman" w:cs="Times New Roman"/>
          <w:bCs/>
          <w:i/>
        </w:rPr>
        <w:t>El País</w:t>
      </w:r>
      <w:r w:rsidR="001C1EF1">
        <w:rPr>
          <w:rFonts w:ascii="Times New Roman" w:hAnsi="Times New Roman" w:cs="Times New Roman"/>
          <w:bCs/>
        </w:rPr>
        <w:t>), en las que se invita a los lectores a publicar sus imágenes con la frase de campaña “De Cali se habla bien”.</w:t>
      </w:r>
    </w:p>
    <w:p w:rsidR="00A44FEA" w:rsidRDefault="00A44FEA" w:rsidP="001C1EF1">
      <w:pPr>
        <w:spacing w:line="480" w:lineRule="auto"/>
        <w:jc w:val="both"/>
        <w:rPr>
          <w:rFonts w:ascii="Times New Roman" w:hAnsi="Times New Roman" w:cs="Times New Roman"/>
          <w:bCs/>
        </w:rPr>
      </w:pPr>
    </w:p>
    <w:p w:rsidR="007339D8" w:rsidRDefault="00056232" w:rsidP="00655BBD">
      <w:pPr>
        <w:spacing w:line="480" w:lineRule="auto"/>
        <w:jc w:val="both"/>
        <w:rPr>
          <w:rFonts w:ascii="Times New Roman" w:hAnsi="Times New Roman" w:cs="Times New Roman"/>
          <w:bCs/>
        </w:rPr>
      </w:pPr>
      <w:r>
        <w:rPr>
          <w:rFonts w:ascii="Times New Roman" w:hAnsi="Times New Roman" w:cs="Times New Roman"/>
          <w:bCs/>
        </w:rPr>
        <w:t xml:space="preserve">- </w:t>
      </w:r>
      <w:r w:rsidR="001B454A">
        <w:rPr>
          <w:rFonts w:ascii="Times New Roman" w:hAnsi="Times New Roman" w:cs="Times New Roman"/>
          <w:bCs/>
        </w:rPr>
        <w:t xml:space="preserve">Los </w:t>
      </w:r>
      <w:r w:rsidR="00C33959">
        <w:rPr>
          <w:rFonts w:ascii="Times New Roman" w:hAnsi="Times New Roman" w:cs="Times New Roman"/>
          <w:bCs/>
        </w:rPr>
        <w:t>CGU</w:t>
      </w:r>
      <w:r w:rsidR="001B454A">
        <w:rPr>
          <w:rFonts w:ascii="Times New Roman" w:hAnsi="Times New Roman" w:cs="Times New Roman"/>
          <w:bCs/>
        </w:rPr>
        <w:t xml:space="preserve"> son en esencia textos, sin vínculos con materiales en otras páginas o medios. Así mismo, se encuentran fotografías, como las mencionadas de </w:t>
      </w:r>
      <w:r w:rsidR="001B454A" w:rsidRPr="001B454A">
        <w:rPr>
          <w:rFonts w:ascii="Times New Roman" w:hAnsi="Times New Roman" w:cs="Times New Roman"/>
          <w:bCs/>
          <w:i/>
        </w:rPr>
        <w:t>El País</w:t>
      </w:r>
      <w:r w:rsidR="001B454A">
        <w:rPr>
          <w:rFonts w:ascii="Times New Roman" w:hAnsi="Times New Roman" w:cs="Times New Roman"/>
          <w:bCs/>
        </w:rPr>
        <w:t>, con paisajes, rostros y hasta anuncios de productos de los usuarios</w:t>
      </w:r>
      <w:r w:rsidR="000D33AB">
        <w:rPr>
          <w:rFonts w:ascii="Times New Roman" w:hAnsi="Times New Roman" w:cs="Times New Roman"/>
          <w:bCs/>
        </w:rPr>
        <w:t xml:space="preserve">; </w:t>
      </w:r>
      <w:r w:rsidR="00BC7BF2">
        <w:rPr>
          <w:rFonts w:ascii="Times New Roman" w:hAnsi="Times New Roman" w:cs="Times New Roman"/>
          <w:bCs/>
        </w:rPr>
        <w:t xml:space="preserve">también se observaron </w:t>
      </w:r>
      <w:r w:rsidR="000D33AB">
        <w:rPr>
          <w:rFonts w:ascii="Times New Roman" w:hAnsi="Times New Roman" w:cs="Times New Roman"/>
          <w:bCs/>
        </w:rPr>
        <w:t xml:space="preserve">otras imágenes que publica </w:t>
      </w:r>
      <w:r w:rsidR="000D33AB" w:rsidRPr="00BC7BF2">
        <w:rPr>
          <w:rFonts w:ascii="Times New Roman" w:hAnsi="Times New Roman" w:cs="Times New Roman"/>
          <w:bCs/>
          <w:i/>
        </w:rPr>
        <w:t>El Colombiano</w:t>
      </w:r>
      <w:r w:rsidR="000D33AB">
        <w:rPr>
          <w:rFonts w:ascii="Times New Roman" w:hAnsi="Times New Roman" w:cs="Times New Roman"/>
          <w:bCs/>
        </w:rPr>
        <w:t>, las cuales ilustran hechos como un accidente en carretera, la obra en una vía de Medellín que no tuvo una planeación acertada y un ternero que estaba atrapado en el río Medellín</w:t>
      </w:r>
      <w:r w:rsidR="00BC7BF2">
        <w:rPr>
          <w:rFonts w:ascii="Times New Roman" w:hAnsi="Times New Roman" w:cs="Times New Roman"/>
          <w:bCs/>
        </w:rPr>
        <w:t xml:space="preserve">, el cual fue rescatado. </w:t>
      </w:r>
    </w:p>
    <w:p w:rsidR="00334F6B" w:rsidRDefault="00BC7BF2" w:rsidP="00655BBD">
      <w:pPr>
        <w:spacing w:line="480" w:lineRule="auto"/>
        <w:jc w:val="both"/>
        <w:rPr>
          <w:rFonts w:ascii="Times New Roman" w:hAnsi="Times New Roman" w:cs="Times New Roman"/>
          <w:bCs/>
        </w:rPr>
      </w:pPr>
      <w:r>
        <w:rPr>
          <w:rFonts w:ascii="Times New Roman" w:hAnsi="Times New Roman" w:cs="Times New Roman"/>
          <w:bCs/>
        </w:rPr>
        <w:t xml:space="preserve">En </w:t>
      </w:r>
      <w:r w:rsidRPr="00871732">
        <w:rPr>
          <w:rFonts w:ascii="Times New Roman" w:hAnsi="Times New Roman" w:cs="Times New Roman"/>
          <w:bCs/>
          <w:i/>
        </w:rPr>
        <w:t>El Tiempo</w:t>
      </w:r>
      <w:r>
        <w:rPr>
          <w:rFonts w:ascii="Times New Roman" w:hAnsi="Times New Roman" w:cs="Times New Roman"/>
          <w:bCs/>
        </w:rPr>
        <w:t xml:space="preserve"> se ven algunas fotografías que apoyan los temas desarrollados en algunos blogs, como </w:t>
      </w:r>
      <w:r w:rsidR="00871732">
        <w:rPr>
          <w:rFonts w:ascii="Times New Roman" w:hAnsi="Times New Roman" w:cs="Times New Roman"/>
          <w:bCs/>
        </w:rPr>
        <w:t>uno referido al festival de Rock al Parque</w:t>
      </w:r>
      <w:r w:rsidR="00061A4F">
        <w:rPr>
          <w:rFonts w:ascii="Times New Roman" w:hAnsi="Times New Roman" w:cs="Times New Roman"/>
          <w:bCs/>
        </w:rPr>
        <w:t>, otro sobre ovnis</w:t>
      </w:r>
      <w:r w:rsidR="00FC15EB">
        <w:rPr>
          <w:rFonts w:ascii="Times New Roman" w:hAnsi="Times New Roman" w:cs="Times New Roman"/>
          <w:bCs/>
        </w:rPr>
        <w:t xml:space="preserve"> y </w:t>
      </w:r>
      <w:r w:rsidR="00061A4F">
        <w:rPr>
          <w:rFonts w:ascii="Times New Roman" w:hAnsi="Times New Roman" w:cs="Times New Roman"/>
          <w:bCs/>
        </w:rPr>
        <w:t>un</w:t>
      </w:r>
      <w:r w:rsidR="00FC15EB">
        <w:rPr>
          <w:rFonts w:ascii="Times New Roman" w:hAnsi="Times New Roman" w:cs="Times New Roman"/>
          <w:bCs/>
        </w:rPr>
        <w:t>o</w:t>
      </w:r>
      <w:r w:rsidR="00061A4F">
        <w:rPr>
          <w:rFonts w:ascii="Times New Roman" w:hAnsi="Times New Roman" w:cs="Times New Roman"/>
          <w:bCs/>
        </w:rPr>
        <w:t xml:space="preserve"> más</w:t>
      </w:r>
      <w:r w:rsidR="00FC15EB">
        <w:rPr>
          <w:rFonts w:ascii="Times New Roman" w:hAnsi="Times New Roman" w:cs="Times New Roman"/>
          <w:bCs/>
        </w:rPr>
        <w:t xml:space="preserve"> que sostiene que las mejores cosas de la vida son gratis e incluye varias fotos de paisajes bogotanos.</w:t>
      </w:r>
    </w:p>
    <w:p w:rsidR="0012467E" w:rsidRDefault="0012467E" w:rsidP="00655BBD">
      <w:pPr>
        <w:spacing w:line="480" w:lineRule="auto"/>
        <w:jc w:val="both"/>
        <w:rPr>
          <w:rFonts w:ascii="Times New Roman" w:hAnsi="Times New Roman" w:cs="Times New Roman"/>
          <w:bCs/>
        </w:rPr>
      </w:pPr>
      <w:r>
        <w:rPr>
          <w:rFonts w:ascii="Times New Roman" w:hAnsi="Times New Roman" w:cs="Times New Roman"/>
          <w:bCs/>
        </w:rPr>
        <w:t xml:space="preserve">El periódico </w:t>
      </w:r>
      <w:r w:rsidR="00F46C8A">
        <w:rPr>
          <w:rFonts w:ascii="Times New Roman" w:hAnsi="Times New Roman" w:cs="Times New Roman"/>
          <w:bCs/>
        </w:rPr>
        <w:t>capitalin</w:t>
      </w:r>
      <w:r>
        <w:rPr>
          <w:rFonts w:ascii="Times New Roman" w:hAnsi="Times New Roman" w:cs="Times New Roman"/>
          <w:bCs/>
        </w:rPr>
        <w:t xml:space="preserve">o, de otro lado, convoca a sus lectores cada semana a participar en “El reto Instagram de </w:t>
      </w:r>
      <w:r w:rsidRPr="00235E2C">
        <w:rPr>
          <w:rFonts w:ascii="Times New Roman" w:hAnsi="Times New Roman" w:cs="Times New Roman"/>
          <w:bCs/>
          <w:i/>
        </w:rPr>
        <w:t>El Tiempo</w:t>
      </w:r>
      <w:r>
        <w:rPr>
          <w:rFonts w:ascii="Times New Roman" w:hAnsi="Times New Roman" w:cs="Times New Roman"/>
          <w:bCs/>
        </w:rPr>
        <w:t xml:space="preserve">”, en el cual se buscan imágenes sobre un tema, que puede ser </w:t>
      </w:r>
      <w:r>
        <w:rPr>
          <w:rFonts w:ascii="Times New Roman" w:hAnsi="Times New Roman" w:cs="Times New Roman"/>
          <w:bCs/>
        </w:rPr>
        <w:lastRenderedPageBreak/>
        <w:t xml:space="preserve">el oro, la lluvia o la música, por citar algunos. Las mejores fotos, a criterio de la redacción, son publicadas en el sitio web del medio, en el espacio de Galerías. </w:t>
      </w:r>
    </w:p>
    <w:p w:rsidR="0012467E" w:rsidRDefault="0012467E" w:rsidP="00655BBD">
      <w:pPr>
        <w:spacing w:line="480" w:lineRule="auto"/>
        <w:jc w:val="both"/>
        <w:rPr>
          <w:rFonts w:ascii="Times New Roman" w:hAnsi="Times New Roman" w:cs="Times New Roman"/>
          <w:bCs/>
        </w:rPr>
      </w:pPr>
      <w:r>
        <w:rPr>
          <w:rFonts w:ascii="Times New Roman" w:hAnsi="Times New Roman" w:cs="Times New Roman"/>
          <w:bCs/>
        </w:rPr>
        <w:t>Cabe anotar que en el periodo de la observación que se adelantó para el trabajo de grado</w:t>
      </w:r>
      <w:r w:rsidR="00972155">
        <w:rPr>
          <w:rFonts w:ascii="Times New Roman" w:hAnsi="Times New Roman" w:cs="Times New Roman"/>
          <w:bCs/>
        </w:rPr>
        <w:t>,</w:t>
      </w:r>
      <w:r>
        <w:rPr>
          <w:rFonts w:ascii="Times New Roman" w:hAnsi="Times New Roman" w:cs="Times New Roman"/>
          <w:bCs/>
        </w:rPr>
        <w:t xml:space="preserve"> solo se vieron las imágenes del citado reto entre el 28 y el 30 de agosto de 2015</w:t>
      </w:r>
      <w:r w:rsidR="008E778A">
        <w:rPr>
          <w:rFonts w:ascii="Times New Roman" w:hAnsi="Times New Roman" w:cs="Times New Roman"/>
          <w:bCs/>
        </w:rPr>
        <w:t>, con la etiqueta #</w:t>
      </w:r>
      <w:proofErr w:type="spellStart"/>
      <w:r w:rsidR="008E778A">
        <w:rPr>
          <w:rFonts w:ascii="Times New Roman" w:hAnsi="Times New Roman" w:cs="Times New Roman"/>
          <w:bCs/>
        </w:rPr>
        <w:t>OroET</w:t>
      </w:r>
      <w:proofErr w:type="spellEnd"/>
      <w:r>
        <w:rPr>
          <w:rFonts w:ascii="Times New Roman" w:hAnsi="Times New Roman" w:cs="Times New Roman"/>
          <w:bCs/>
        </w:rPr>
        <w:t>.</w:t>
      </w:r>
    </w:p>
    <w:p w:rsidR="00BC7BF2" w:rsidRDefault="00BC7BF2" w:rsidP="00655BBD">
      <w:pPr>
        <w:spacing w:line="480" w:lineRule="auto"/>
        <w:jc w:val="both"/>
        <w:rPr>
          <w:rFonts w:ascii="Times New Roman" w:hAnsi="Times New Roman" w:cs="Times New Roman"/>
          <w:bCs/>
        </w:rPr>
      </w:pPr>
      <w:r>
        <w:rPr>
          <w:rFonts w:ascii="Times New Roman" w:hAnsi="Times New Roman" w:cs="Times New Roman"/>
          <w:bCs/>
        </w:rPr>
        <w:t xml:space="preserve">En cuanto a la utilización de formatos audiovisuales, estos son poco frecuentes y se hallaron en algunos blogs de </w:t>
      </w:r>
      <w:r w:rsidRPr="008163EA">
        <w:rPr>
          <w:rFonts w:ascii="Times New Roman" w:hAnsi="Times New Roman" w:cs="Times New Roman"/>
          <w:bCs/>
          <w:i/>
        </w:rPr>
        <w:t>El Tiempo</w:t>
      </w:r>
      <w:r w:rsidR="008163EA">
        <w:rPr>
          <w:rFonts w:ascii="Times New Roman" w:hAnsi="Times New Roman" w:cs="Times New Roman"/>
          <w:bCs/>
        </w:rPr>
        <w:t xml:space="preserve">, en los que hay podcasts (con motivo de la muerte de Daniel </w:t>
      </w:r>
      <w:proofErr w:type="spellStart"/>
      <w:r w:rsidR="008163EA">
        <w:rPr>
          <w:rFonts w:ascii="Times New Roman" w:hAnsi="Times New Roman" w:cs="Times New Roman"/>
          <w:bCs/>
        </w:rPr>
        <w:t>Rabinovich</w:t>
      </w:r>
      <w:proofErr w:type="spellEnd"/>
      <w:r w:rsidR="003776C6">
        <w:rPr>
          <w:rFonts w:ascii="Times New Roman" w:hAnsi="Times New Roman" w:cs="Times New Roman"/>
          <w:bCs/>
        </w:rPr>
        <w:t xml:space="preserve">, integrante del grupo Les </w:t>
      </w:r>
      <w:proofErr w:type="spellStart"/>
      <w:r w:rsidR="003776C6">
        <w:rPr>
          <w:rFonts w:ascii="Times New Roman" w:hAnsi="Times New Roman" w:cs="Times New Roman"/>
          <w:bCs/>
        </w:rPr>
        <w:t>Luthiers</w:t>
      </w:r>
      <w:proofErr w:type="spellEnd"/>
      <w:r w:rsidR="0054354F">
        <w:rPr>
          <w:rFonts w:ascii="Times New Roman" w:hAnsi="Times New Roman" w:cs="Times New Roman"/>
          <w:bCs/>
        </w:rPr>
        <w:t xml:space="preserve"> y otro </w:t>
      </w:r>
      <w:r w:rsidR="005877FD">
        <w:rPr>
          <w:rFonts w:ascii="Times New Roman" w:hAnsi="Times New Roman" w:cs="Times New Roman"/>
          <w:bCs/>
        </w:rPr>
        <w:t>sobre</w:t>
      </w:r>
      <w:r w:rsidR="0054354F">
        <w:rPr>
          <w:rFonts w:ascii="Times New Roman" w:hAnsi="Times New Roman" w:cs="Times New Roman"/>
          <w:bCs/>
        </w:rPr>
        <w:t xml:space="preserve"> las claves de la fortaleza mental del emprendedor</w:t>
      </w:r>
      <w:r w:rsidR="00FD0766">
        <w:rPr>
          <w:rFonts w:ascii="Times New Roman" w:hAnsi="Times New Roman" w:cs="Times New Roman"/>
          <w:bCs/>
        </w:rPr>
        <w:t>, por ejemplo</w:t>
      </w:r>
      <w:r w:rsidR="008163EA">
        <w:rPr>
          <w:rFonts w:ascii="Times New Roman" w:hAnsi="Times New Roman" w:cs="Times New Roman"/>
          <w:bCs/>
        </w:rPr>
        <w:t>) y videos</w:t>
      </w:r>
      <w:r w:rsidR="000343DF">
        <w:rPr>
          <w:rFonts w:ascii="Times New Roman" w:hAnsi="Times New Roman" w:cs="Times New Roman"/>
          <w:bCs/>
        </w:rPr>
        <w:t xml:space="preserve"> (en un blog que se refiere a la separación de los integrantes de Pink Floyd</w:t>
      </w:r>
      <w:r w:rsidR="00274EB3">
        <w:rPr>
          <w:rFonts w:ascii="Times New Roman" w:hAnsi="Times New Roman" w:cs="Times New Roman"/>
          <w:bCs/>
        </w:rPr>
        <w:t xml:space="preserve">, en </w:t>
      </w:r>
      <w:r w:rsidR="00FD0766">
        <w:rPr>
          <w:rFonts w:ascii="Times New Roman" w:hAnsi="Times New Roman" w:cs="Times New Roman"/>
          <w:bCs/>
        </w:rPr>
        <w:t>otro</w:t>
      </w:r>
      <w:r w:rsidR="00274EB3">
        <w:rPr>
          <w:rFonts w:ascii="Times New Roman" w:hAnsi="Times New Roman" w:cs="Times New Roman"/>
          <w:bCs/>
        </w:rPr>
        <w:t xml:space="preserve"> sobre ovnis</w:t>
      </w:r>
      <w:r w:rsidR="005877FD">
        <w:rPr>
          <w:rFonts w:ascii="Times New Roman" w:hAnsi="Times New Roman" w:cs="Times New Roman"/>
          <w:bCs/>
        </w:rPr>
        <w:t xml:space="preserve"> y en </w:t>
      </w:r>
      <w:r w:rsidR="00FD0766">
        <w:rPr>
          <w:rFonts w:ascii="Times New Roman" w:hAnsi="Times New Roman" w:cs="Times New Roman"/>
          <w:bCs/>
        </w:rPr>
        <w:t>uno</w:t>
      </w:r>
      <w:r w:rsidR="005877FD">
        <w:rPr>
          <w:rFonts w:ascii="Times New Roman" w:hAnsi="Times New Roman" w:cs="Times New Roman"/>
          <w:bCs/>
        </w:rPr>
        <w:t xml:space="preserve"> acerca de los mejores goles de los colombianos en Europa</w:t>
      </w:r>
      <w:r w:rsidR="000343DF">
        <w:rPr>
          <w:rFonts w:ascii="Times New Roman" w:hAnsi="Times New Roman" w:cs="Times New Roman"/>
          <w:bCs/>
        </w:rPr>
        <w:t>).</w:t>
      </w:r>
    </w:p>
    <w:p w:rsidR="00A44FEA" w:rsidRDefault="007339D8" w:rsidP="00655BBD">
      <w:pPr>
        <w:spacing w:line="480" w:lineRule="auto"/>
        <w:jc w:val="both"/>
        <w:rPr>
          <w:rFonts w:ascii="Times New Roman" w:hAnsi="Times New Roman" w:cs="Times New Roman"/>
          <w:bCs/>
        </w:rPr>
      </w:pPr>
      <w:r>
        <w:rPr>
          <w:rFonts w:ascii="Times New Roman" w:hAnsi="Times New Roman" w:cs="Times New Roman"/>
          <w:bCs/>
        </w:rPr>
        <w:t xml:space="preserve">Así mismo, en </w:t>
      </w:r>
      <w:r w:rsidRPr="008B3406">
        <w:rPr>
          <w:rFonts w:ascii="Times New Roman" w:hAnsi="Times New Roman" w:cs="Times New Roman"/>
          <w:bCs/>
          <w:i/>
        </w:rPr>
        <w:t>El País</w:t>
      </w:r>
      <w:r w:rsidR="00684B1F">
        <w:rPr>
          <w:rFonts w:ascii="Times New Roman" w:hAnsi="Times New Roman" w:cs="Times New Roman"/>
          <w:bCs/>
        </w:rPr>
        <w:t xml:space="preserve">, en su espacio llamado </w:t>
      </w:r>
      <w:r w:rsidR="004C3342">
        <w:rPr>
          <w:rFonts w:ascii="Times New Roman" w:hAnsi="Times New Roman" w:cs="Times New Roman"/>
          <w:bCs/>
        </w:rPr>
        <w:t>“</w:t>
      </w:r>
      <w:r w:rsidR="00684B1F">
        <w:rPr>
          <w:rFonts w:ascii="Times New Roman" w:hAnsi="Times New Roman" w:cs="Times New Roman"/>
          <w:bCs/>
        </w:rPr>
        <w:t>Multimedia</w:t>
      </w:r>
      <w:r w:rsidR="004C3342">
        <w:rPr>
          <w:rFonts w:ascii="Times New Roman" w:hAnsi="Times New Roman" w:cs="Times New Roman"/>
          <w:bCs/>
        </w:rPr>
        <w:t>”</w:t>
      </w:r>
      <w:r w:rsidR="00684B1F">
        <w:rPr>
          <w:rFonts w:ascii="Times New Roman" w:hAnsi="Times New Roman" w:cs="Times New Roman"/>
          <w:bCs/>
        </w:rPr>
        <w:t>, se incluyeron dos audios y un video enviados por una ciudadana originaria del municipio de Buga, quien se encontraba en la frontera entre Colombia y Venezuela, y registra en esos contenidos el drama de la crisis humanitaria y diplomática entre los países vecinos.</w:t>
      </w:r>
    </w:p>
    <w:p w:rsidR="00A44FEA" w:rsidRPr="002F64F8" w:rsidRDefault="00A44FEA" w:rsidP="00655BBD">
      <w:pPr>
        <w:spacing w:line="480" w:lineRule="auto"/>
        <w:jc w:val="both"/>
        <w:rPr>
          <w:rFonts w:ascii="Times New Roman" w:hAnsi="Times New Roman" w:cs="Times New Roman"/>
          <w:bCs/>
        </w:rPr>
      </w:pPr>
    </w:p>
    <w:p w:rsidR="002E5015" w:rsidRDefault="00AA5619" w:rsidP="00655BBD">
      <w:pPr>
        <w:spacing w:line="480" w:lineRule="auto"/>
        <w:jc w:val="both"/>
        <w:rPr>
          <w:rFonts w:ascii="Times New Roman" w:hAnsi="Times New Roman" w:cs="Times New Roman"/>
          <w:bCs/>
        </w:rPr>
      </w:pPr>
      <w:r>
        <w:rPr>
          <w:rFonts w:ascii="Times New Roman" w:hAnsi="Times New Roman" w:cs="Times New Roman"/>
          <w:bCs/>
        </w:rPr>
        <w:t xml:space="preserve">- </w:t>
      </w:r>
      <w:r w:rsidR="00F67419">
        <w:rPr>
          <w:rFonts w:ascii="Times New Roman" w:hAnsi="Times New Roman" w:cs="Times New Roman"/>
          <w:bCs/>
        </w:rPr>
        <w:t>De los tres medios digitales estudiados</w:t>
      </w:r>
      <w:r w:rsidR="00A3723A">
        <w:rPr>
          <w:rFonts w:ascii="Times New Roman" w:hAnsi="Times New Roman" w:cs="Times New Roman"/>
          <w:bCs/>
        </w:rPr>
        <w:t>,</w:t>
      </w:r>
      <w:r w:rsidR="00F67419">
        <w:rPr>
          <w:rFonts w:ascii="Times New Roman" w:hAnsi="Times New Roman" w:cs="Times New Roman"/>
          <w:bCs/>
        </w:rPr>
        <w:t xml:space="preserve"> solo </w:t>
      </w:r>
      <w:r w:rsidR="00F67419" w:rsidRPr="00F67419">
        <w:rPr>
          <w:rFonts w:ascii="Times New Roman" w:hAnsi="Times New Roman" w:cs="Times New Roman"/>
          <w:bCs/>
          <w:i/>
        </w:rPr>
        <w:t>El Colombiano</w:t>
      </w:r>
      <w:r w:rsidR="00F67419">
        <w:rPr>
          <w:rFonts w:ascii="Times New Roman" w:hAnsi="Times New Roman" w:cs="Times New Roman"/>
          <w:bCs/>
        </w:rPr>
        <w:t xml:space="preserve"> cuenta con un espacio </w:t>
      </w:r>
      <w:r w:rsidR="00300703">
        <w:rPr>
          <w:rFonts w:ascii="Times New Roman" w:hAnsi="Times New Roman" w:cs="Times New Roman"/>
          <w:bCs/>
        </w:rPr>
        <w:t>llamado “Periodismo ciudadano”</w:t>
      </w:r>
      <w:r w:rsidR="005E3EFA">
        <w:rPr>
          <w:rFonts w:ascii="Times New Roman" w:hAnsi="Times New Roman" w:cs="Times New Roman"/>
          <w:bCs/>
        </w:rPr>
        <w:t xml:space="preserve">, </w:t>
      </w:r>
      <w:r w:rsidR="002B0790">
        <w:rPr>
          <w:rFonts w:ascii="Times New Roman" w:hAnsi="Times New Roman" w:cs="Times New Roman"/>
          <w:bCs/>
        </w:rPr>
        <w:t xml:space="preserve">incluido en la sección “Antioquia”, </w:t>
      </w:r>
      <w:r w:rsidR="007269F4">
        <w:rPr>
          <w:rFonts w:ascii="Times New Roman" w:hAnsi="Times New Roman" w:cs="Times New Roman"/>
          <w:bCs/>
        </w:rPr>
        <w:t>la cual</w:t>
      </w:r>
      <w:r w:rsidR="002B0790">
        <w:rPr>
          <w:rFonts w:ascii="Times New Roman" w:hAnsi="Times New Roman" w:cs="Times New Roman"/>
          <w:bCs/>
        </w:rPr>
        <w:t xml:space="preserve"> se relaciona con la información originada en el departamento del cual es capital la ciudad de Medellín. </w:t>
      </w:r>
      <w:r w:rsidR="00106FCB">
        <w:rPr>
          <w:rFonts w:ascii="Times New Roman" w:hAnsi="Times New Roman" w:cs="Times New Roman"/>
          <w:bCs/>
        </w:rPr>
        <w:t xml:space="preserve">No obstante, durante las semanas elegidas para la recolección de ejemplos, solo el 19 de agosto </w:t>
      </w:r>
      <w:r w:rsidR="00A243C2">
        <w:rPr>
          <w:rFonts w:ascii="Times New Roman" w:hAnsi="Times New Roman" w:cs="Times New Roman"/>
          <w:bCs/>
        </w:rPr>
        <w:t xml:space="preserve">de 2015 </w:t>
      </w:r>
      <w:r w:rsidR="00106FCB">
        <w:rPr>
          <w:rFonts w:ascii="Times New Roman" w:hAnsi="Times New Roman" w:cs="Times New Roman"/>
          <w:bCs/>
        </w:rPr>
        <w:t>se renovó el contenido</w:t>
      </w:r>
      <w:r w:rsidR="002A6E89">
        <w:rPr>
          <w:rFonts w:ascii="Times New Roman" w:hAnsi="Times New Roman" w:cs="Times New Roman"/>
          <w:bCs/>
        </w:rPr>
        <w:t xml:space="preserve"> de “Periodismo ciudadano”, que desde mayo </w:t>
      </w:r>
      <w:r w:rsidR="00A243C2">
        <w:rPr>
          <w:rFonts w:ascii="Times New Roman" w:hAnsi="Times New Roman" w:cs="Times New Roman"/>
          <w:bCs/>
        </w:rPr>
        <w:t xml:space="preserve">del mismo año no era actualizado. El material publicado hace alusión a obras públicas de Medellín que no fueron bien ubicadas o no prestan el servicio para el que fueron construidas; la nota se titula </w:t>
      </w:r>
      <w:r w:rsidR="00A3096E">
        <w:rPr>
          <w:rFonts w:ascii="Times New Roman" w:hAnsi="Times New Roman" w:cs="Times New Roman"/>
          <w:bCs/>
        </w:rPr>
        <w:t xml:space="preserve">“Las insólitas obras de ingeniería en Medellín”, está firmada </w:t>
      </w:r>
      <w:r w:rsidR="00A3096E">
        <w:rPr>
          <w:rFonts w:ascii="Times New Roman" w:hAnsi="Times New Roman" w:cs="Times New Roman"/>
          <w:bCs/>
        </w:rPr>
        <w:lastRenderedPageBreak/>
        <w:t>por un redactor del periódico y la contribución de la ciudadanía está dada por la</w:t>
      </w:r>
      <w:r w:rsidR="002E5015">
        <w:rPr>
          <w:rFonts w:ascii="Times New Roman" w:hAnsi="Times New Roman" w:cs="Times New Roman"/>
          <w:bCs/>
        </w:rPr>
        <w:t xml:space="preserve"> fotografía de un lector que ilustra el hecho, la cual fue publicada en Twitter.</w:t>
      </w:r>
    </w:p>
    <w:p w:rsidR="00043668" w:rsidRDefault="002E5015" w:rsidP="00655BBD">
      <w:pPr>
        <w:spacing w:line="480" w:lineRule="auto"/>
        <w:jc w:val="both"/>
        <w:rPr>
          <w:rFonts w:ascii="Times New Roman" w:hAnsi="Times New Roman" w:cs="Times New Roman"/>
          <w:bCs/>
        </w:rPr>
      </w:pPr>
      <w:r>
        <w:rPr>
          <w:rFonts w:ascii="Times New Roman" w:hAnsi="Times New Roman" w:cs="Times New Roman"/>
          <w:bCs/>
        </w:rPr>
        <w:t xml:space="preserve">Así las cosas, el espacio ostenta un nombre que no se traduce </w:t>
      </w:r>
      <w:r w:rsidR="007269F4">
        <w:rPr>
          <w:rFonts w:ascii="Times New Roman" w:hAnsi="Times New Roman" w:cs="Times New Roman"/>
          <w:bCs/>
        </w:rPr>
        <w:t xml:space="preserve">por completo </w:t>
      </w:r>
      <w:r>
        <w:rPr>
          <w:rFonts w:ascii="Times New Roman" w:hAnsi="Times New Roman" w:cs="Times New Roman"/>
          <w:bCs/>
        </w:rPr>
        <w:t>en sus contenidos y genera falsas expectativas antes de acceder al mismo. Puede inferirse que no se concede un alto estatus al periodismo ciudadano, tanto es así que el 1 de octubre de 2015, al dar un vistazo a la sección mencionada, se encontró como información más nueva la misma de las obras de ingeniería referidas en el párrafo anterior.</w:t>
      </w:r>
    </w:p>
    <w:p w:rsidR="00043668" w:rsidRPr="002F64F8" w:rsidRDefault="00043668" w:rsidP="00655BBD">
      <w:pPr>
        <w:spacing w:line="480" w:lineRule="auto"/>
        <w:jc w:val="both"/>
        <w:rPr>
          <w:rFonts w:ascii="Times New Roman" w:hAnsi="Times New Roman" w:cs="Times New Roman"/>
          <w:bCs/>
        </w:rPr>
      </w:pPr>
    </w:p>
    <w:p w:rsidR="00C949DB" w:rsidRDefault="00675403" w:rsidP="00655BBD">
      <w:pPr>
        <w:spacing w:line="480" w:lineRule="auto"/>
        <w:jc w:val="both"/>
        <w:rPr>
          <w:rFonts w:ascii="Times New Roman" w:hAnsi="Times New Roman" w:cs="Times New Roman"/>
          <w:bCs/>
        </w:rPr>
      </w:pPr>
      <w:r>
        <w:rPr>
          <w:rFonts w:ascii="Times New Roman" w:hAnsi="Times New Roman" w:cs="Times New Roman"/>
          <w:bCs/>
        </w:rPr>
        <w:t xml:space="preserve">- </w:t>
      </w:r>
      <w:r w:rsidR="00771031">
        <w:rPr>
          <w:rFonts w:ascii="Times New Roman" w:hAnsi="Times New Roman" w:cs="Times New Roman"/>
          <w:bCs/>
        </w:rPr>
        <w:t xml:space="preserve">Acerca de la autoría de las publicaciones de los usuarios, se imponen los contenidos con un responsable que firma; no se encontraron materiales anónimos, ni siquiera en las cartas que los lectores de </w:t>
      </w:r>
      <w:r w:rsidR="00771031" w:rsidRPr="00771031">
        <w:rPr>
          <w:rFonts w:ascii="Times New Roman" w:hAnsi="Times New Roman" w:cs="Times New Roman"/>
          <w:bCs/>
          <w:i/>
        </w:rPr>
        <w:t>El Tiempo</w:t>
      </w:r>
      <w:r w:rsidR="00771031">
        <w:rPr>
          <w:rFonts w:ascii="Times New Roman" w:hAnsi="Times New Roman" w:cs="Times New Roman"/>
          <w:bCs/>
        </w:rPr>
        <w:t xml:space="preserve"> envían al portal con sus opiniones sobre sus contextos inmediatos o</w:t>
      </w:r>
      <w:r w:rsidR="00636E18">
        <w:rPr>
          <w:rFonts w:ascii="Times New Roman" w:hAnsi="Times New Roman" w:cs="Times New Roman"/>
          <w:bCs/>
        </w:rPr>
        <w:t xml:space="preserve"> acerca de la realidad nacional</w:t>
      </w:r>
      <w:r w:rsidR="007269F4">
        <w:rPr>
          <w:rFonts w:ascii="Times New Roman" w:hAnsi="Times New Roman" w:cs="Times New Roman"/>
          <w:bCs/>
        </w:rPr>
        <w:t>,</w:t>
      </w:r>
      <w:r w:rsidR="00636E18">
        <w:rPr>
          <w:rFonts w:ascii="Times New Roman" w:hAnsi="Times New Roman" w:cs="Times New Roman"/>
          <w:bCs/>
        </w:rPr>
        <w:t xml:space="preserve"> o en las fotografías que los lectores de </w:t>
      </w:r>
      <w:r w:rsidR="00636E18" w:rsidRPr="00636E18">
        <w:rPr>
          <w:rFonts w:ascii="Times New Roman" w:hAnsi="Times New Roman" w:cs="Times New Roman"/>
          <w:bCs/>
          <w:i/>
        </w:rPr>
        <w:t>El País</w:t>
      </w:r>
      <w:r w:rsidR="00636E18">
        <w:rPr>
          <w:rFonts w:ascii="Times New Roman" w:hAnsi="Times New Roman" w:cs="Times New Roman"/>
          <w:bCs/>
        </w:rPr>
        <w:t xml:space="preserve"> comparten en “De Cali se habla bien” (en este último caso, las imágenes aparecen con firmas de perfiles de Twitter o Instagram, los cuales no identifican por completo a los autores, pero vinculan los materiales a un responsable que los publicó).</w:t>
      </w:r>
    </w:p>
    <w:p w:rsidR="00C949DB" w:rsidRPr="002F64F8" w:rsidRDefault="00C949DB" w:rsidP="00655BBD">
      <w:pPr>
        <w:spacing w:line="480" w:lineRule="auto"/>
        <w:jc w:val="both"/>
        <w:rPr>
          <w:rFonts w:ascii="Times New Roman" w:hAnsi="Times New Roman" w:cs="Times New Roman"/>
          <w:bCs/>
        </w:rPr>
      </w:pPr>
    </w:p>
    <w:p w:rsidR="00334F6B" w:rsidRDefault="00675403" w:rsidP="00655BBD">
      <w:pPr>
        <w:spacing w:line="480" w:lineRule="auto"/>
        <w:jc w:val="both"/>
        <w:rPr>
          <w:rFonts w:ascii="Times New Roman" w:hAnsi="Times New Roman" w:cs="Times New Roman"/>
          <w:bCs/>
        </w:rPr>
      </w:pPr>
      <w:r>
        <w:rPr>
          <w:rFonts w:ascii="Times New Roman" w:hAnsi="Times New Roman" w:cs="Times New Roman"/>
          <w:bCs/>
        </w:rPr>
        <w:t xml:space="preserve">- </w:t>
      </w:r>
      <w:r w:rsidR="00BB4DE1">
        <w:rPr>
          <w:rFonts w:ascii="Times New Roman" w:hAnsi="Times New Roman" w:cs="Times New Roman"/>
          <w:bCs/>
        </w:rPr>
        <w:t>Aunque en conversación telefónica el 21 de julio de 2015, Yesid Lancheros, editor de Eltiempo.com, afirmó que su periódico consideraba la posibilidad de activar un botón en el sitio web para que los lectores enviaran videos a un correo electrónico</w:t>
      </w:r>
      <w:r w:rsidR="0018462D">
        <w:rPr>
          <w:rFonts w:ascii="Times New Roman" w:hAnsi="Times New Roman" w:cs="Times New Roman"/>
          <w:bCs/>
        </w:rPr>
        <w:t>, el cual</w:t>
      </w:r>
      <w:r w:rsidR="00BB4DE1">
        <w:rPr>
          <w:rFonts w:ascii="Times New Roman" w:hAnsi="Times New Roman" w:cs="Times New Roman"/>
          <w:bCs/>
        </w:rPr>
        <w:t xml:space="preserve"> revisaría y filtraría un periodista profesional</w:t>
      </w:r>
      <w:r w:rsidR="0018462D">
        <w:rPr>
          <w:rFonts w:ascii="Times New Roman" w:hAnsi="Times New Roman" w:cs="Times New Roman"/>
          <w:bCs/>
        </w:rPr>
        <w:t xml:space="preserve">, el 1 de octubre del mismo año esta iniciativa no </w:t>
      </w:r>
      <w:r w:rsidR="007D3403">
        <w:rPr>
          <w:rFonts w:ascii="Times New Roman" w:hAnsi="Times New Roman" w:cs="Times New Roman"/>
          <w:bCs/>
        </w:rPr>
        <w:t xml:space="preserve">se ve </w:t>
      </w:r>
      <w:r w:rsidR="0018462D">
        <w:rPr>
          <w:rFonts w:ascii="Times New Roman" w:hAnsi="Times New Roman" w:cs="Times New Roman"/>
          <w:bCs/>
        </w:rPr>
        <w:t xml:space="preserve">en la edición digital de </w:t>
      </w:r>
      <w:r w:rsidR="0018462D" w:rsidRPr="0018462D">
        <w:rPr>
          <w:rFonts w:ascii="Times New Roman" w:hAnsi="Times New Roman" w:cs="Times New Roman"/>
          <w:bCs/>
          <w:i/>
        </w:rPr>
        <w:t>El Tiempo</w:t>
      </w:r>
      <w:r w:rsidR="0018462D">
        <w:rPr>
          <w:rFonts w:ascii="Times New Roman" w:hAnsi="Times New Roman" w:cs="Times New Roman"/>
          <w:bCs/>
        </w:rPr>
        <w:t xml:space="preserve">. De esta manera, </w:t>
      </w:r>
      <w:r w:rsidR="007D3403">
        <w:rPr>
          <w:rFonts w:ascii="Times New Roman" w:hAnsi="Times New Roman" w:cs="Times New Roman"/>
          <w:bCs/>
        </w:rPr>
        <w:t>esa</w:t>
      </w:r>
      <w:r w:rsidR="0018462D">
        <w:rPr>
          <w:rFonts w:ascii="Times New Roman" w:hAnsi="Times New Roman" w:cs="Times New Roman"/>
          <w:bCs/>
        </w:rPr>
        <w:t xml:space="preserve"> opción para dar cabida a los CGU sigue en la etapa de los planes, con lo que </w:t>
      </w:r>
      <w:r w:rsidR="007D3403">
        <w:rPr>
          <w:rFonts w:ascii="Times New Roman" w:hAnsi="Times New Roman" w:cs="Times New Roman"/>
          <w:bCs/>
        </w:rPr>
        <w:t xml:space="preserve">se reafirma que </w:t>
      </w:r>
      <w:r w:rsidR="0018462D">
        <w:rPr>
          <w:rFonts w:ascii="Times New Roman" w:hAnsi="Times New Roman" w:cs="Times New Roman"/>
          <w:bCs/>
        </w:rPr>
        <w:t xml:space="preserve">el periodismo ciudadano en los tres principales periódicos colombianos tiene mucho por crecer y por ofrecer en lo que viene a futuro para los </w:t>
      </w:r>
      <w:proofErr w:type="spellStart"/>
      <w:r w:rsidR="0018462D">
        <w:rPr>
          <w:rFonts w:ascii="Times New Roman" w:hAnsi="Times New Roman" w:cs="Times New Roman"/>
          <w:bCs/>
        </w:rPr>
        <w:t>cibermedios</w:t>
      </w:r>
      <w:proofErr w:type="spellEnd"/>
      <w:r w:rsidR="0018462D">
        <w:rPr>
          <w:rFonts w:ascii="Times New Roman" w:hAnsi="Times New Roman" w:cs="Times New Roman"/>
          <w:bCs/>
        </w:rPr>
        <w:t>.</w:t>
      </w:r>
    </w:p>
    <w:p w:rsidR="00334F6B" w:rsidRPr="00655BBD" w:rsidRDefault="00334F6B" w:rsidP="00655BBD">
      <w:pPr>
        <w:spacing w:line="480" w:lineRule="auto"/>
        <w:jc w:val="both"/>
        <w:rPr>
          <w:rFonts w:ascii="Times New Roman" w:hAnsi="Times New Roman" w:cs="Times New Roman"/>
          <w:bCs/>
        </w:rPr>
      </w:pPr>
    </w:p>
    <w:p w:rsidR="00655BBD" w:rsidRDefault="00655BBD" w:rsidP="00655BBD">
      <w:pPr>
        <w:spacing w:line="480" w:lineRule="auto"/>
        <w:jc w:val="both"/>
        <w:rPr>
          <w:rFonts w:ascii="Times New Roman" w:hAnsi="Times New Roman" w:cs="Times New Roman"/>
          <w:bCs/>
        </w:rPr>
      </w:pPr>
    </w:p>
    <w:p w:rsidR="001B19B1" w:rsidRDefault="001B19B1" w:rsidP="00655BBD">
      <w:pPr>
        <w:spacing w:line="480" w:lineRule="auto"/>
        <w:jc w:val="both"/>
        <w:rPr>
          <w:rFonts w:ascii="Times New Roman" w:hAnsi="Times New Roman" w:cs="Times New Roman"/>
          <w:bCs/>
        </w:rPr>
      </w:pPr>
    </w:p>
    <w:p w:rsidR="001B19B1" w:rsidRDefault="001B19B1" w:rsidP="00655BBD">
      <w:pPr>
        <w:spacing w:line="480" w:lineRule="auto"/>
        <w:jc w:val="both"/>
        <w:rPr>
          <w:rFonts w:ascii="Times New Roman" w:hAnsi="Times New Roman" w:cs="Times New Roman"/>
          <w:bCs/>
        </w:rPr>
      </w:pPr>
    </w:p>
    <w:p w:rsidR="001B19B1" w:rsidRDefault="001B19B1" w:rsidP="00655BBD">
      <w:pPr>
        <w:spacing w:line="480" w:lineRule="auto"/>
        <w:jc w:val="both"/>
        <w:rPr>
          <w:rFonts w:ascii="Times New Roman" w:hAnsi="Times New Roman" w:cs="Times New Roman"/>
          <w:bCs/>
        </w:rPr>
      </w:pPr>
    </w:p>
    <w:p w:rsidR="00655BBD" w:rsidRPr="00655BBD" w:rsidRDefault="00A3028B" w:rsidP="00655BBD">
      <w:pPr>
        <w:spacing w:line="480" w:lineRule="auto"/>
        <w:jc w:val="both"/>
        <w:rPr>
          <w:rFonts w:ascii="Times New Roman" w:hAnsi="Times New Roman" w:cs="Times New Roman"/>
          <w:b/>
          <w:bCs/>
        </w:rPr>
      </w:pPr>
      <w:r>
        <w:rPr>
          <w:rFonts w:ascii="Times New Roman" w:hAnsi="Times New Roman" w:cs="Times New Roman"/>
          <w:b/>
          <w:bCs/>
        </w:rPr>
        <w:t>R</w:t>
      </w:r>
      <w:r w:rsidR="00655BBD" w:rsidRPr="00655BBD">
        <w:rPr>
          <w:rFonts w:ascii="Times New Roman" w:hAnsi="Times New Roman" w:cs="Times New Roman"/>
          <w:b/>
          <w:bCs/>
        </w:rPr>
        <w:t>eferencias</w:t>
      </w:r>
    </w:p>
    <w:p w:rsidR="00655BBD" w:rsidRPr="00655BBD" w:rsidRDefault="00655BBD" w:rsidP="00C73A82">
      <w:pPr>
        <w:spacing w:line="480" w:lineRule="auto"/>
        <w:ind w:left="708" w:hanging="708"/>
        <w:rPr>
          <w:rFonts w:ascii="Times New Roman" w:hAnsi="Times New Roman" w:cs="Times New Roman"/>
          <w:color w:val="0000FF" w:themeColor="hyperlink"/>
          <w:u w:val="single"/>
        </w:rPr>
      </w:pPr>
      <w:r w:rsidRPr="00655BBD">
        <w:rPr>
          <w:rFonts w:ascii="Times New Roman" w:hAnsi="Times New Roman" w:cs="Times New Roman"/>
        </w:rPr>
        <w:t xml:space="preserve">Bowman, S. &amp; Willis, C. (2003). Nosotros, el medio. Recuperado de </w:t>
      </w:r>
      <w:hyperlink r:id="rId5" w:history="1">
        <w:r w:rsidRPr="00655BBD">
          <w:rPr>
            <w:rFonts w:ascii="Times New Roman" w:hAnsi="Times New Roman" w:cs="Times New Roman"/>
            <w:color w:val="0000FF" w:themeColor="hyperlink"/>
            <w:u w:val="single"/>
          </w:rPr>
          <w:t>http://www.hypergene.net/wemedia/download/we_media_espanol.pdf</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Egerique Mosquera, T. (2009). El ciudadano como informador y sus consecuencias en la era del ciberperiodismo. </w:t>
      </w:r>
      <w:r w:rsidRPr="00655BBD">
        <w:rPr>
          <w:rFonts w:ascii="Times New Roman" w:hAnsi="Times New Roman" w:cs="Times New Roman"/>
          <w:bCs/>
          <w:i/>
        </w:rPr>
        <w:t>Redmarka</w:t>
      </w:r>
      <w:r w:rsidRPr="00655BBD">
        <w:rPr>
          <w:rFonts w:ascii="Times New Roman" w:hAnsi="Times New Roman" w:cs="Times New Roman"/>
          <w:bCs/>
        </w:rPr>
        <w:t xml:space="preserve">, 2, 55-72. Recuperado de </w:t>
      </w:r>
      <w:hyperlink r:id="rId6" w:history="1">
        <w:r w:rsidRPr="00655BBD">
          <w:rPr>
            <w:rStyle w:val="Hipervnculo"/>
            <w:rFonts w:ascii="Times New Roman" w:hAnsi="Times New Roman" w:cs="Times New Roman"/>
            <w:bCs/>
          </w:rPr>
          <w:t>http://dialnet.unirioja.es/servlet/articulo?codigo=4128409</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Espiritusanto, O. (2011). Orígenes. En O. Espiritusanto y P. Gonzalo Rodríguez, Periodismo ciudadano. Evolución positiva de la comunicación. Recuperado de </w:t>
      </w:r>
      <w:hyperlink r:id="rId7" w:history="1">
        <w:r w:rsidRPr="00655BBD">
          <w:rPr>
            <w:rStyle w:val="Hipervnculo"/>
            <w:rFonts w:ascii="Times New Roman" w:hAnsi="Times New Roman" w:cs="Times New Roman"/>
            <w:bCs/>
          </w:rPr>
          <w:t>http://www.revistacomunicar.com/pdf/2011-12-15-libro-periodismo-ciudadano.pdf</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Fernández Chapou, M. (2013). Nuevo periodismo en el siglo XXI: hacia un modelo de análisis de tendencias emergentes. Virtualis, 4(7), 41-63. Recuperado de </w:t>
      </w:r>
      <w:hyperlink r:id="rId8" w:history="1">
        <w:r w:rsidRPr="00655BBD">
          <w:rPr>
            <w:rStyle w:val="Hipervnculo"/>
            <w:rFonts w:ascii="Times New Roman" w:hAnsi="Times New Roman" w:cs="Times New Roman"/>
            <w:bCs/>
          </w:rPr>
          <w:t>http://aplicaciones.ccm.itesm.mx/virtualis/index.php/virtualis/article/view/69/56</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rPr>
        <w:t xml:space="preserve">Fondevila Gascón, J.F. (2013). Periodismo ciudadano y cloud journalism: un flujo necesario en la Sociedad de la Banda Ancha. </w:t>
      </w:r>
      <w:r w:rsidRPr="00655BBD">
        <w:rPr>
          <w:rFonts w:ascii="Times New Roman" w:hAnsi="Times New Roman" w:cs="Times New Roman"/>
          <w:i/>
        </w:rPr>
        <w:t xml:space="preserve">Comunicación y Hombre, </w:t>
      </w:r>
      <w:r w:rsidRPr="00655BBD">
        <w:rPr>
          <w:rFonts w:ascii="Times New Roman" w:hAnsi="Times New Roman" w:cs="Times New Roman"/>
        </w:rPr>
        <w:t xml:space="preserve">(9),25-41. Recuperado de </w:t>
      </w:r>
      <w:hyperlink r:id="rId9" w:history="1">
        <w:r w:rsidRPr="00655BBD">
          <w:rPr>
            <w:rFonts w:ascii="Times New Roman" w:hAnsi="Times New Roman" w:cs="Times New Roman"/>
            <w:color w:val="0000FF" w:themeColor="hyperlink"/>
            <w:u w:val="single"/>
          </w:rPr>
          <w:t>http://dialnet.unirioja.es/servlet/articulo?codigo=4546153</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Franco, M. &amp; Pellicer, M. (2012, 19 de diciembre). Periodismo Participativo o la construcción del #Cooperiodismo. [Publicación de blog]. Recuperado de </w:t>
      </w:r>
      <w:hyperlink r:id="rId10" w:history="1">
        <w:r w:rsidRPr="00655BBD">
          <w:rPr>
            <w:rStyle w:val="Hipervnculo"/>
            <w:rFonts w:ascii="Times New Roman" w:hAnsi="Times New Roman" w:cs="Times New Roman"/>
            <w:bCs/>
          </w:rPr>
          <w:t>http://martafranco.es/periodismo-participativo-o-la-contruccion-del-cooperiodismo/</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lastRenderedPageBreak/>
        <w:t>García de Torres, E. et al. (2012). Cartografía del periodismo participativo: Estudio de las herramientas de participación en la prensa digital de Argentina, Colombia, España, Estados Unidos, Israel, México, Perú, Portugal y Venezuela. (Primera edición). Valencia: Tirant Humanidades.</w:t>
      </w:r>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Gonzalo, P. (2010, 25 de mayo). Jay Rosen: Medios y periodismo ciudadano. [Publicación de blog]. Recuperado de </w:t>
      </w:r>
      <w:hyperlink r:id="rId11" w:history="1">
        <w:r w:rsidRPr="00655BBD">
          <w:rPr>
            <w:rStyle w:val="Hipervnculo"/>
            <w:rFonts w:ascii="Times New Roman" w:hAnsi="Times New Roman" w:cs="Times New Roman"/>
            <w:bCs/>
          </w:rPr>
          <w:t>http://www.periodismociudadano.com/2010/05/25/jay-rosen-medios-y-periodismo-ciudadano/</w:t>
        </w:r>
      </w:hyperlink>
    </w:p>
    <w:p w:rsidR="00655BBD" w:rsidRPr="00655BBD" w:rsidRDefault="00655BBD" w:rsidP="00C73A82">
      <w:pPr>
        <w:spacing w:line="480" w:lineRule="auto"/>
        <w:ind w:left="708" w:hanging="708"/>
        <w:rPr>
          <w:rFonts w:ascii="Times New Roman" w:hAnsi="Times New Roman" w:cs="Times New Roman"/>
          <w:bCs/>
          <w:color w:val="0000FF" w:themeColor="hyperlink"/>
          <w:u w:val="single"/>
        </w:rPr>
      </w:pPr>
      <w:r w:rsidRPr="00655BBD">
        <w:rPr>
          <w:rFonts w:ascii="Times New Roman" w:hAnsi="Times New Roman" w:cs="Times New Roman"/>
        </w:rPr>
        <w:t xml:space="preserve">Kawamoto, K. (2013). </w:t>
      </w:r>
      <w:r w:rsidRPr="00655BBD">
        <w:rPr>
          <w:rFonts w:ascii="Times New Roman" w:hAnsi="Times New Roman" w:cs="Times New Roman"/>
          <w:bCs/>
        </w:rPr>
        <w:t xml:space="preserve">Enhancing citizen journalism with profesional journalism education. </w:t>
      </w:r>
      <w:r w:rsidRPr="00655BBD">
        <w:rPr>
          <w:rFonts w:ascii="Times New Roman" w:hAnsi="Times New Roman" w:cs="Times New Roman"/>
          <w:bCs/>
          <w:i/>
        </w:rPr>
        <w:t>Media Development</w:t>
      </w:r>
      <w:r w:rsidRPr="00655BBD">
        <w:rPr>
          <w:rFonts w:ascii="Times New Roman" w:hAnsi="Times New Roman" w:cs="Times New Roman"/>
          <w:bCs/>
        </w:rPr>
        <w:t xml:space="preserve">, (1), 2-6. Recuperado de </w:t>
      </w:r>
      <w:hyperlink r:id="rId12" w:history="1">
        <w:r w:rsidRPr="00655BBD">
          <w:rPr>
            <w:rFonts w:ascii="Times New Roman" w:hAnsi="Times New Roman" w:cs="Times New Roman"/>
            <w:bCs/>
            <w:color w:val="0000FF" w:themeColor="hyperlink"/>
            <w:u w:val="single"/>
          </w:rPr>
          <w:t>http://eds.b.ebscohost.com/ehost/pdfviewer/pdfviewer?sid=808d5acf-37a8-427e-ab1e-8e72c5e013c1%40sessionmgr111&amp;vid=1&amp;hid=126</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Lewis, S.C., Kaufhold, K. &amp; Lasorsa, D.L. (2010). Thinking about citizen journalism. The philosophical and practical challenges of user-generated content for community newspapers. </w:t>
      </w:r>
      <w:r w:rsidRPr="00655BBD">
        <w:rPr>
          <w:rFonts w:ascii="Times New Roman" w:hAnsi="Times New Roman" w:cs="Times New Roman"/>
          <w:bCs/>
          <w:i/>
        </w:rPr>
        <w:t>Journalism Practice</w:t>
      </w:r>
      <w:r w:rsidRPr="00655BBD">
        <w:rPr>
          <w:rFonts w:ascii="Times New Roman" w:hAnsi="Times New Roman" w:cs="Times New Roman"/>
          <w:bCs/>
        </w:rPr>
        <w:t>, 4(2), 163-179. DOI: 10.1080/14616700903156919</w:t>
      </w:r>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Martínez Mahugo, S. (2006). Influencia del periodismo ciudadano en los medios tradicionales. Recuperado de </w:t>
      </w:r>
      <w:hyperlink r:id="rId13" w:history="1">
        <w:r w:rsidRPr="00655BBD">
          <w:rPr>
            <w:rStyle w:val="Hipervnculo"/>
            <w:rFonts w:ascii="Times New Roman" w:hAnsi="Times New Roman" w:cs="Times New Roman"/>
            <w:bCs/>
          </w:rPr>
          <w:t>http://dialnet.unirioja.es/servlet/articulo?codigo=4179909</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Meso Ayerdi, K. (2013). Periodismo y audiencias: inquietudes sobre los contenidos generados por los usuarios. </w:t>
      </w:r>
      <w:r w:rsidRPr="00655BBD">
        <w:rPr>
          <w:rFonts w:ascii="Times New Roman" w:hAnsi="Times New Roman" w:cs="Times New Roman"/>
          <w:bCs/>
          <w:i/>
        </w:rPr>
        <w:t>Cuadernos.Info</w:t>
      </w:r>
      <w:r w:rsidRPr="00655BBD">
        <w:rPr>
          <w:rFonts w:ascii="Times New Roman" w:hAnsi="Times New Roman" w:cs="Times New Roman"/>
          <w:bCs/>
        </w:rPr>
        <w:t xml:space="preserve">, (33), 63-73. Recuperado de </w:t>
      </w:r>
      <w:hyperlink r:id="rId14" w:history="1">
        <w:r w:rsidRPr="00655BBD">
          <w:rPr>
            <w:rStyle w:val="Hipervnculo"/>
            <w:rFonts w:ascii="Times New Roman" w:hAnsi="Times New Roman" w:cs="Times New Roman"/>
            <w:bCs/>
          </w:rPr>
          <w:t>http://dialnet.unirioja.es/servlet/articulo?codigo=4659351</w:t>
        </w:r>
      </w:hyperlink>
    </w:p>
    <w:p w:rsidR="00655BBD" w:rsidRPr="00655BBD" w:rsidRDefault="00655BBD" w:rsidP="00C73A82">
      <w:pPr>
        <w:spacing w:line="480" w:lineRule="auto"/>
        <w:ind w:left="708" w:hanging="708"/>
        <w:rPr>
          <w:rFonts w:ascii="Times New Roman" w:hAnsi="Times New Roman" w:cs="Times New Roman"/>
        </w:rPr>
      </w:pPr>
      <w:r w:rsidRPr="00655BBD">
        <w:rPr>
          <w:rFonts w:ascii="Times New Roman" w:hAnsi="Times New Roman" w:cs="Times New Roman"/>
        </w:rPr>
        <w:t xml:space="preserve">Pellicer, M. (2013, 18 de noviembre). Oscar Espiritusanto: “Los nuevos periodistas debemos ser más humildes y dialogantes”. [Publicación de blog]. Recuperado de </w:t>
      </w:r>
      <w:hyperlink r:id="rId15" w:history="1">
        <w:r w:rsidRPr="00655BBD">
          <w:rPr>
            <w:rFonts w:ascii="Times New Roman" w:hAnsi="Times New Roman" w:cs="Times New Roman"/>
            <w:color w:val="0000FF" w:themeColor="hyperlink"/>
            <w:u w:val="single"/>
          </w:rPr>
          <w:t>http://www.miquelpellicer.com/2013/11/oscar-espiritusanto-los-nuevos-periodistas-debemos-ser-mas-humildes-y-dialogantes/</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Rojano, M. (2009). La blogosfera y las empresas informativas de prensa. Ponencia presentada en el Segundo Congreso de Investigadores Venezolanos de la Comunicación. Recuperado de </w:t>
      </w:r>
      <w:hyperlink r:id="rId16" w:history="1">
        <w:r w:rsidRPr="00655BBD">
          <w:rPr>
            <w:rStyle w:val="Hipervnculo"/>
            <w:rFonts w:ascii="Times New Roman" w:hAnsi="Times New Roman" w:cs="Times New Roman"/>
            <w:bCs/>
          </w:rPr>
          <w:t>http://www.invecom.org/eventos/2009/pdf/rojano_m.pdf</w:t>
        </w:r>
      </w:hyperlink>
    </w:p>
    <w:p w:rsidR="00655BBD" w:rsidRPr="00655BBD" w:rsidRDefault="00655BBD" w:rsidP="00C73A82">
      <w:pPr>
        <w:spacing w:line="480" w:lineRule="auto"/>
        <w:ind w:left="708" w:hanging="708"/>
        <w:rPr>
          <w:rFonts w:ascii="Times New Roman" w:hAnsi="Times New Roman" w:cs="Times New Roman"/>
          <w:bCs/>
        </w:rPr>
      </w:pPr>
      <w:r w:rsidRPr="00655BBD">
        <w:rPr>
          <w:rFonts w:ascii="Times New Roman" w:hAnsi="Times New Roman" w:cs="Times New Roman"/>
          <w:bCs/>
        </w:rPr>
        <w:t xml:space="preserve">Sorrentino, C. (2013). El equívoco del periodismo ciudadano. Cómo las nuevas formas de consumo de la información están redefiniendo el periodismo. </w:t>
      </w:r>
      <w:r w:rsidRPr="00655BBD">
        <w:rPr>
          <w:rFonts w:ascii="Times New Roman" w:hAnsi="Times New Roman" w:cs="Times New Roman"/>
          <w:bCs/>
          <w:i/>
        </w:rPr>
        <w:t>adComunica</w:t>
      </w:r>
      <w:r w:rsidRPr="00655BBD">
        <w:rPr>
          <w:rFonts w:ascii="Times New Roman" w:hAnsi="Times New Roman" w:cs="Times New Roman"/>
          <w:bCs/>
        </w:rPr>
        <w:t>, 0(6), 21-37. doi:10.6035/134.</w:t>
      </w:r>
    </w:p>
    <w:p w:rsidR="00655BBD" w:rsidRPr="00334F6B" w:rsidRDefault="00655BBD" w:rsidP="00C73A82">
      <w:pPr>
        <w:spacing w:line="480" w:lineRule="auto"/>
        <w:ind w:left="708" w:hanging="708"/>
        <w:rPr>
          <w:rFonts w:ascii="Times New Roman" w:hAnsi="Times New Roman" w:cs="Times New Roman"/>
        </w:rPr>
      </w:pPr>
      <w:r w:rsidRPr="00655BBD">
        <w:rPr>
          <w:rFonts w:ascii="Times New Roman" w:hAnsi="Times New Roman" w:cs="Times New Roman"/>
        </w:rPr>
        <w:t xml:space="preserve">Trias de Bes Agel, E. (2008-2009). </w:t>
      </w:r>
      <w:r w:rsidRPr="00655BBD">
        <w:rPr>
          <w:rFonts w:ascii="Times New Roman" w:hAnsi="Times New Roman" w:cs="Times New Roman"/>
          <w:i/>
        </w:rPr>
        <w:t xml:space="preserve">Más allá de los blogs personales: el periodismo participativo en la prensa electrónica. </w:t>
      </w:r>
      <w:r w:rsidRPr="00655BBD">
        <w:rPr>
          <w:rFonts w:ascii="Times New Roman" w:hAnsi="Times New Roman" w:cs="Times New Roman"/>
        </w:rPr>
        <w:t xml:space="preserve">(Trabajo de grado de licenciatura). Recuperado de </w:t>
      </w:r>
      <w:hyperlink r:id="rId17" w:history="1">
        <w:r w:rsidRPr="00655BBD">
          <w:rPr>
            <w:rFonts w:ascii="Times New Roman" w:hAnsi="Times New Roman" w:cs="Times New Roman"/>
            <w:color w:val="0000FF" w:themeColor="hyperlink"/>
            <w:u w:val="single"/>
          </w:rPr>
          <w:t>http://www.recercat.net/bitstream/handle/2072/13803/TFC-TRIAS+DE+BES-2009.pdf;jsessionid=E05A85D2633DC775D2C49662A23A1B24.recercat1?sequence=1</w:t>
        </w:r>
      </w:hyperlink>
    </w:p>
    <w:p w:rsidR="00655BBD" w:rsidRPr="00655BBD" w:rsidRDefault="00655BBD" w:rsidP="00C73A82">
      <w:pPr>
        <w:spacing w:line="480" w:lineRule="auto"/>
        <w:rPr>
          <w:rFonts w:ascii="Times New Roman" w:hAnsi="Times New Roman" w:cs="Times New Roman"/>
        </w:rPr>
      </w:pPr>
    </w:p>
    <w:p w:rsidR="00655BBD" w:rsidRPr="00655BBD" w:rsidRDefault="00655BBD" w:rsidP="00655BBD">
      <w:pPr>
        <w:spacing w:line="480" w:lineRule="auto"/>
        <w:rPr>
          <w:rFonts w:ascii="Times New Roman" w:hAnsi="Times New Roman" w:cs="Times New Roman"/>
        </w:rPr>
      </w:pPr>
    </w:p>
    <w:sectPr w:rsidR="00655BBD" w:rsidRPr="00655BBD" w:rsidSect="004F249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55BBD"/>
    <w:rsid w:val="000343DF"/>
    <w:rsid w:val="00043668"/>
    <w:rsid w:val="00045498"/>
    <w:rsid w:val="00056232"/>
    <w:rsid w:val="00061A4F"/>
    <w:rsid w:val="00074AC5"/>
    <w:rsid w:val="000D33AB"/>
    <w:rsid w:val="00101587"/>
    <w:rsid w:val="00106FCB"/>
    <w:rsid w:val="00107694"/>
    <w:rsid w:val="00110C58"/>
    <w:rsid w:val="0012467E"/>
    <w:rsid w:val="00135C76"/>
    <w:rsid w:val="00154FE6"/>
    <w:rsid w:val="001832B8"/>
    <w:rsid w:val="0018462D"/>
    <w:rsid w:val="001B19B1"/>
    <w:rsid w:val="001B454A"/>
    <w:rsid w:val="001C1EF1"/>
    <w:rsid w:val="001C6D92"/>
    <w:rsid w:val="001E3860"/>
    <w:rsid w:val="00214AEA"/>
    <w:rsid w:val="00235E2C"/>
    <w:rsid w:val="00274EB3"/>
    <w:rsid w:val="00292938"/>
    <w:rsid w:val="002A6E89"/>
    <w:rsid w:val="002B0790"/>
    <w:rsid w:val="002E5015"/>
    <w:rsid w:val="002F64F8"/>
    <w:rsid w:val="00300703"/>
    <w:rsid w:val="00300DC4"/>
    <w:rsid w:val="00311797"/>
    <w:rsid w:val="00315339"/>
    <w:rsid w:val="00334F6B"/>
    <w:rsid w:val="00366C99"/>
    <w:rsid w:val="003776C6"/>
    <w:rsid w:val="003B33AF"/>
    <w:rsid w:val="003D55FD"/>
    <w:rsid w:val="003E6588"/>
    <w:rsid w:val="003F711D"/>
    <w:rsid w:val="00410DA5"/>
    <w:rsid w:val="00455BE5"/>
    <w:rsid w:val="00480406"/>
    <w:rsid w:val="004C3342"/>
    <w:rsid w:val="004F249F"/>
    <w:rsid w:val="0054354F"/>
    <w:rsid w:val="00560643"/>
    <w:rsid w:val="00565765"/>
    <w:rsid w:val="005877FD"/>
    <w:rsid w:val="005937EF"/>
    <w:rsid w:val="005A0888"/>
    <w:rsid w:val="005A4770"/>
    <w:rsid w:val="005E13C7"/>
    <w:rsid w:val="005E3EFA"/>
    <w:rsid w:val="00600210"/>
    <w:rsid w:val="00636E18"/>
    <w:rsid w:val="00655BBD"/>
    <w:rsid w:val="00661CED"/>
    <w:rsid w:val="00675403"/>
    <w:rsid w:val="00684B1F"/>
    <w:rsid w:val="006D574C"/>
    <w:rsid w:val="006F23A0"/>
    <w:rsid w:val="00700586"/>
    <w:rsid w:val="007269F4"/>
    <w:rsid w:val="007339D8"/>
    <w:rsid w:val="00740244"/>
    <w:rsid w:val="007555A1"/>
    <w:rsid w:val="00762521"/>
    <w:rsid w:val="00771031"/>
    <w:rsid w:val="0077514C"/>
    <w:rsid w:val="00776007"/>
    <w:rsid w:val="00795C45"/>
    <w:rsid w:val="007A3670"/>
    <w:rsid w:val="007D3403"/>
    <w:rsid w:val="008163EA"/>
    <w:rsid w:val="00833A49"/>
    <w:rsid w:val="00861B5D"/>
    <w:rsid w:val="00864D85"/>
    <w:rsid w:val="00871732"/>
    <w:rsid w:val="008B3406"/>
    <w:rsid w:val="008D51C3"/>
    <w:rsid w:val="008E778A"/>
    <w:rsid w:val="00900ADD"/>
    <w:rsid w:val="0091775C"/>
    <w:rsid w:val="0093551F"/>
    <w:rsid w:val="00972155"/>
    <w:rsid w:val="00A243C2"/>
    <w:rsid w:val="00A3028B"/>
    <w:rsid w:val="00A3096E"/>
    <w:rsid w:val="00A3723A"/>
    <w:rsid w:val="00A44FEA"/>
    <w:rsid w:val="00A6707D"/>
    <w:rsid w:val="00AA5619"/>
    <w:rsid w:val="00AC270B"/>
    <w:rsid w:val="00B3787B"/>
    <w:rsid w:val="00B93151"/>
    <w:rsid w:val="00BB4DE1"/>
    <w:rsid w:val="00BC7BF2"/>
    <w:rsid w:val="00BF06FB"/>
    <w:rsid w:val="00C0259B"/>
    <w:rsid w:val="00C1474D"/>
    <w:rsid w:val="00C15088"/>
    <w:rsid w:val="00C21B24"/>
    <w:rsid w:val="00C33959"/>
    <w:rsid w:val="00C548E8"/>
    <w:rsid w:val="00C73345"/>
    <w:rsid w:val="00C73A82"/>
    <w:rsid w:val="00C80401"/>
    <w:rsid w:val="00C949DB"/>
    <w:rsid w:val="00CB1ACC"/>
    <w:rsid w:val="00D1214A"/>
    <w:rsid w:val="00D642B3"/>
    <w:rsid w:val="00DA0BB3"/>
    <w:rsid w:val="00DE5AE1"/>
    <w:rsid w:val="00E461AD"/>
    <w:rsid w:val="00E53D4B"/>
    <w:rsid w:val="00E64F19"/>
    <w:rsid w:val="00EC56A3"/>
    <w:rsid w:val="00ED4683"/>
    <w:rsid w:val="00EE1FF8"/>
    <w:rsid w:val="00EE592E"/>
    <w:rsid w:val="00F31E03"/>
    <w:rsid w:val="00F3298A"/>
    <w:rsid w:val="00F34F13"/>
    <w:rsid w:val="00F46C8A"/>
    <w:rsid w:val="00F67419"/>
    <w:rsid w:val="00F85AE3"/>
    <w:rsid w:val="00F92C4D"/>
    <w:rsid w:val="00FA0A23"/>
    <w:rsid w:val="00FB2245"/>
    <w:rsid w:val="00FC15EB"/>
    <w:rsid w:val="00FD076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5BBD"/>
    <w:rPr>
      <w:color w:val="0000FF" w:themeColor="hyperlink"/>
      <w:u w:val="single"/>
    </w:rPr>
  </w:style>
  <w:style w:type="character" w:styleId="Hipervnculovisitado">
    <w:name w:val="FollowedHyperlink"/>
    <w:basedOn w:val="Fuentedeprrafopredeter"/>
    <w:uiPriority w:val="99"/>
    <w:semiHidden/>
    <w:unhideWhenUsed/>
    <w:rsid w:val="00655BBD"/>
    <w:rPr>
      <w:color w:val="800080" w:themeColor="followedHyperlink"/>
      <w:u w:val="single"/>
    </w:rPr>
  </w:style>
  <w:style w:type="paragraph" w:styleId="Prrafodelista">
    <w:name w:val="List Paragraph"/>
    <w:basedOn w:val="Normal"/>
    <w:uiPriority w:val="34"/>
    <w:qFormat/>
    <w:rsid w:val="00107694"/>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aplicaciones.ccm.itesm.mx/virtualis/index.php/virtualis/article/view/69/56" TargetMode="External"/><Relationship Id="rId13" Type="http://schemas.openxmlformats.org/officeDocument/2006/relationships/hyperlink" Target="http://dialnet.unirioja.es/servlet/articulo?codigo=417990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vistacomunicar.com/pdf/2011-12-15-libro-periodismo-ciudadano.pdf" TargetMode="External"/><Relationship Id="rId12" Type="http://schemas.openxmlformats.org/officeDocument/2006/relationships/hyperlink" Target="http://eds.b.ebscohost.com/ehost/pdfviewer/pdfviewer?sid=808d5acf-37a8-427e-ab1e-8e72c5e013c1%40sessionmgr111&amp;vid=1&amp;hid=126" TargetMode="External"/><Relationship Id="rId17" Type="http://schemas.openxmlformats.org/officeDocument/2006/relationships/hyperlink" Target="http://www.recercat.net/bitstream/handle/2072/13803/TFC-TRIAS+DE+BES-2009.pdf;jsessionid=E05A85D2633DC775D2C49662A23A1B24.recercat1?sequence=1" TargetMode="External"/><Relationship Id="rId2" Type="http://schemas.openxmlformats.org/officeDocument/2006/relationships/settings" Target="settings.xml"/><Relationship Id="rId16" Type="http://schemas.openxmlformats.org/officeDocument/2006/relationships/hyperlink" Target="http://www.invecom.org/eventos/2009/pdf/rojano_m.pdf" TargetMode="External"/><Relationship Id="rId1" Type="http://schemas.openxmlformats.org/officeDocument/2006/relationships/styles" Target="styles.xml"/><Relationship Id="rId6" Type="http://schemas.openxmlformats.org/officeDocument/2006/relationships/hyperlink" Target="http://dialnet.unirioja.es/servlet/articulo?codigo=4128409" TargetMode="External"/><Relationship Id="rId11" Type="http://schemas.openxmlformats.org/officeDocument/2006/relationships/hyperlink" Target="http://www.periodismociudadano.com/2010/05/25/jay-rosen-medios-y-periodismo-ciudadano/" TargetMode="External"/><Relationship Id="rId5" Type="http://schemas.openxmlformats.org/officeDocument/2006/relationships/hyperlink" Target="http://www.hypergene.net/wemedia/download/we_media_espanol.pdf" TargetMode="External"/><Relationship Id="rId15" Type="http://schemas.openxmlformats.org/officeDocument/2006/relationships/hyperlink" Target="http://www.miquelpellicer.com/2013/11/oscar-espiritusanto-los-nuevos-periodistas-debemos-ser-mas-humildes-y-dialogantes/" TargetMode="External"/><Relationship Id="rId10" Type="http://schemas.openxmlformats.org/officeDocument/2006/relationships/hyperlink" Target="http://martafranco.es/periodismo-participativo-o-la-contruccion-del-cooperiodismo/" TargetMode="External"/><Relationship Id="rId19" Type="http://schemas.openxmlformats.org/officeDocument/2006/relationships/theme" Target="theme/theme1.xml"/><Relationship Id="rId4" Type="http://schemas.openxmlformats.org/officeDocument/2006/relationships/hyperlink" Target="mailto:claudiap.sanchez@upb.edu.co" TargetMode="External"/><Relationship Id="rId9" Type="http://schemas.openxmlformats.org/officeDocument/2006/relationships/hyperlink" Target="http://dialnet.unirioja.es/servlet/articulo?codigo=4546153" TargetMode="External"/><Relationship Id="rId14" Type="http://schemas.openxmlformats.org/officeDocument/2006/relationships/hyperlink" Target="http://dialnet.unirioja.es/servlet/articulo?codigo=46593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3932</Words>
  <Characters>21629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E Marín O</dc:creator>
  <cp:lastModifiedBy>hogar</cp:lastModifiedBy>
  <cp:revision>2</cp:revision>
  <dcterms:created xsi:type="dcterms:W3CDTF">2015-10-03T01:25:00Z</dcterms:created>
  <dcterms:modified xsi:type="dcterms:W3CDTF">2015-10-03T01:25:00Z</dcterms:modified>
</cp:coreProperties>
</file>