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8" w:rsidRDefault="00482890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Convocatoria de Tutores </w:t>
      </w:r>
    </w:p>
    <w:p w:rsidR="00436638" w:rsidRDefault="00436638">
      <w:pPr>
        <w:pStyle w:val="normal0"/>
        <w:jc w:val="center"/>
        <w:rPr>
          <w:b/>
          <w:sz w:val="32"/>
          <w:szCs w:val="32"/>
        </w:rPr>
      </w:pPr>
    </w:p>
    <w:p w:rsidR="00436638" w:rsidRDefault="00482890">
      <w:pPr>
        <w:pStyle w:val="normal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Programa NEXOS: Articulación Universidad - Escuela Secundaria. </w:t>
      </w:r>
    </w:p>
    <w:p w:rsidR="00436638" w:rsidRDefault="00436638">
      <w:pPr>
        <w:pStyle w:val="normal0"/>
        <w:jc w:val="both"/>
      </w:pPr>
    </w:p>
    <w:p w:rsidR="00436638" w:rsidRDefault="00482890">
      <w:pPr>
        <w:pStyle w:val="normal0"/>
        <w:spacing w:before="120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</w:rPr>
        <w:t xml:space="preserve">La Secretaría Académica </w:t>
      </w:r>
      <w:r w:rsidR="0047435D">
        <w:rPr>
          <w:rFonts w:ascii="Arial Narrow" w:eastAsia="Arial Narrow" w:hAnsi="Arial Narrow" w:cs="Arial Narrow"/>
        </w:rPr>
        <w:t>de la UNQ convoca a graduados</w:t>
      </w:r>
      <w:r>
        <w:rPr>
          <w:rFonts w:ascii="Arial Narrow" w:eastAsia="Arial Narrow" w:hAnsi="Arial Narrow" w:cs="Arial Narrow"/>
        </w:rPr>
        <w:t xml:space="preserve"> recientes y estudiantes avanzados de la UNQ a participar en la convocatoria de tutores/as para el </w:t>
      </w:r>
      <w:r>
        <w:rPr>
          <w:rFonts w:ascii="Arial Narrow" w:eastAsia="Arial Narrow" w:hAnsi="Arial Narrow" w:cs="Arial Narrow"/>
          <w:b/>
          <w:i/>
        </w:rPr>
        <w:t>Programa NEXOS: Articulación Universidad - Escuela Secundaria</w:t>
      </w:r>
    </w:p>
    <w:p w:rsidR="00436638" w:rsidRDefault="00482890">
      <w:pPr>
        <w:pStyle w:val="normal0"/>
        <w:spacing w:before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Este espacio de tutorías en el marco del Proyecto NEXOS tiene como objetivo  impulsar y coordinar acciones específicamente desarrolladas para el último año del nivel secundario y la etapa de ingreso a la educación superior como estrategia para resolver la complejidad y especificidad que la inserción en los estudios universitarios  presenta. Los tutores tendrán como </w:t>
      </w:r>
      <w:r w:rsidR="00BA3EA8">
        <w:rPr>
          <w:rFonts w:ascii="Arial Narrow" w:eastAsia="Arial Narrow" w:hAnsi="Arial Narrow" w:cs="Arial Narrow"/>
        </w:rPr>
        <w:t>tarea</w:t>
      </w:r>
      <w:r>
        <w:rPr>
          <w:rFonts w:ascii="Arial Narrow" w:eastAsia="Arial Narrow" w:hAnsi="Arial Narrow" w:cs="Arial Narrow"/>
        </w:rPr>
        <w:t xml:space="preserve"> central </w:t>
      </w:r>
      <w:r w:rsidR="000377C1">
        <w:rPr>
          <w:rFonts w:ascii="Arial Narrow" w:eastAsia="Arial Narrow" w:hAnsi="Arial Narrow" w:cs="Arial Narrow"/>
        </w:rPr>
        <w:t xml:space="preserve">acercar a los estudiantes al “mundo universitario” y </w:t>
      </w:r>
      <w:r w:rsidR="00BA3EA8">
        <w:rPr>
          <w:rFonts w:ascii="Arial Narrow" w:eastAsia="Arial Narrow" w:hAnsi="Arial Narrow" w:cs="Arial Narrow"/>
        </w:rPr>
        <w:t xml:space="preserve">al </w:t>
      </w:r>
      <w:r w:rsidR="000377C1">
        <w:rPr>
          <w:rFonts w:ascii="Arial Narrow" w:eastAsia="Arial Narrow" w:hAnsi="Arial Narrow" w:cs="Arial Narrow"/>
        </w:rPr>
        <w:t>“ser universitario” a través de distintas actividades. Además</w:t>
      </w:r>
      <w:r w:rsidR="00BA3EA8">
        <w:rPr>
          <w:rFonts w:ascii="Arial Narrow" w:eastAsia="Arial Narrow" w:hAnsi="Arial Narrow" w:cs="Arial Narrow"/>
        </w:rPr>
        <w:t xml:space="preserve">, </w:t>
      </w:r>
      <w:r w:rsidR="000377C1">
        <w:rPr>
          <w:rFonts w:ascii="Arial Narrow" w:eastAsia="Arial Narrow" w:hAnsi="Arial Narrow" w:cs="Arial Narrow"/>
        </w:rPr>
        <w:t xml:space="preserve">acompañará a  </w:t>
      </w:r>
      <w:r>
        <w:rPr>
          <w:rFonts w:ascii="Arial Narrow" w:eastAsia="Arial Narrow" w:hAnsi="Arial Narrow" w:cs="Arial Narrow"/>
        </w:rPr>
        <w:t>la difusión de la oferta académica de la Universidad Nacional de Quilmes en las escuelas secundarias que participan en el proyecto.</w:t>
      </w:r>
    </w:p>
    <w:p w:rsidR="00436638" w:rsidRDefault="00436638">
      <w:pPr>
        <w:pStyle w:val="normal0"/>
        <w:jc w:val="both"/>
      </w:pPr>
    </w:p>
    <w:p w:rsidR="00436638" w:rsidRDefault="00436638">
      <w:pPr>
        <w:pStyle w:val="normal0"/>
        <w:jc w:val="both"/>
      </w:pPr>
    </w:p>
    <w:p w:rsidR="00436638" w:rsidRDefault="00436638" w:rsidP="004A394F">
      <w:pPr>
        <w:pStyle w:val="normal0"/>
      </w:pPr>
    </w:p>
    <w:p w:rsidR="00436638" w:rsidRDefault="00482890" w:rsidP="004A394F">
      <w:pPr>
        <w:pStyle w:val="normal0"/>
        <w:spacing w:after="2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Calendario de la convocatoria:</w:t>
      </w:r>
      <w:r>
        <w:rPr>
          <w:rFonts w:ascii="Arial Narrow" w:eastAsia="Arial Narrow" w:hAnsi="Arial Narrow" w:cs="Arial Narrow"/>
        </w:rPr>
        <w:br/>
      </w:r>
    </w:p>
    <w:p w:rsidR="00436638" w:rsidRDefault="00482890" w:rsidP="004A394F">
      <w:pPr>
        <w:pStyle w:val="normal0"/>
        <w:spacing w:after="200"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Inscripción a la convocatoria: Del 5 al 16 de Abril  2018.</w:t>
      </w:r>
    </w:p>
    <w:p w:rsidR="00436638" w:rsidRDefault="00482890" w:rsidP="004A394F">
      <w:pPr>
        <w:pStyle w:val="normal0"/>
        <w:spacing w:after="200" w:line="276" w:lineRule="auto"/>
      </w:pPr>
      <w:r>
        <w:rPr>
          <w:rFonts w:ascii="Arial Narrow" w:eastAsia="Arial Narrow" w:hAnsi="Arial Narrow" w:cs="Arial Narrow"/>
        </w:rPr>
        <w:t>Evaluación de los postulantes: A partir de 17 de Abril  de 2018.</w:t>
      </w:r>
      <w:r w:rsidR="00436D56">
        <w:rPr>
          <w:rFonts w:ascii="Arial Narrow" w:eastAsia="Arial Narrow" w:hAnsi="Arial Narrow" w:cs="Arial Narrow"/>
        </w:rPr>
        <w:t xml:space="preserve"> Se seleccionarán dos graduados/estudiantes avanzados por cada Unidad Académica.</w:t>
      </w:r>
      <w:r>
        <w:rPr>
          <w:rFonts w:ascii="Arial Narrow" w:eastAsia="Arial Narrow" w:hAnsi="Arial Narrow" w:cs="Arial Narrow"/>
        </w:rPr>
        <w:br/>
        <w:t>Publicación del orden de mérito: 20 Abril  2018.</w:t>
      </w:r>
      <w:r>
        <w:rPr>
          <w:rFonts w:ascii="Arial Narrow" w:eastAsia="Arial Narrow" w:hAnsi="Arial Narrow" w:cs="Arial Narrow"/>
        </w:rPr>
        <w:br/>
        <w:t>Inicio de actividades: 23 de Abril 2018</w:t>
      </w:r>
      <w:r>
        <w:rPr>
          <w:rFonts w:ascii="Arial Narrow" w:eastAsia="Arial Narrow" w:hAnsi="Arial Narrow" w:cs="Arial Narrow"/>
        </w:rPr>
        <w:br/>
      </w:r>
    </w:p>
    <w:p w:rsidR="00436638" w:rsidRPr="004A394F" w:rsidRDefault="00482890" w:rsidP="004A394F">
      <w:pPr>
        <w:pStyle w:val="normal0"/>
        <w:rPr>
          <w:rFonts w:ascii="Arial Narrow" w:hAnsi="Arial Narrow"/>
        </w:rPr>
      </w:pPr>
      <w:r w:rsidRPr="004A394F">
        <w:rPr>
          <w:rFonts w:ascii="Arial Narrow" w:hAnsi="Arial Narrow"/>
          <w:b/>
        </w:rPr>
        <w:t>Consultas:</w:t>
      </w:r>
    </w:p>
    <w:p w:rsidR="00436638" w:rsidRPr="004A394F" w:rsidRDefault="00482890" w:rsidP="004A394F">
      <w:pPr>
        <w:pStyle w:val="normal0"/>
        <w:rPr>
          <w:rFonts w:ascii="Arial Narrow" w:hAnsi="Arial Narrow"/>
        </w:rPr>
      </w:pPr>
      <w:r w:rsidRPr="004A394F">
        <w:rPr>
          <w:rFonts w:ascii="Arial Narrow" w:hAnsi="Arial Narrow"/>
        </w:rPr>
        <w:t>secretaria.academica</w:t>
      </w:r>
      <w:hyperlink r:id="rId4">
        <w:r w:rsidRPr="004A394F">
          <w:rPr>
            <w:rFonts w:ascii="Arial Narrow" w:hAnsi="Arial Narrow"/>
            <w:color w:val="0000FF"/>
            <w:u w:val="single"/>
          </w:rPr>
          <w:t>@unq.edu.ar</w:t>
        </w:r>
      </w:hyperlink>
    </w:p>
    <w:p w:rsidR="00436638" w:rsidRDefault="00436638">
      <w:pPr>
        <w:pStyle w:val="normal0"/>
        <w:jc w:val="both"/>
      </w:pPr>
    </w:p>
    <w:p w:rsidR="00436638" w:rsidRDefault="00482890">
      <w:pPr>
        <w:pStyle w:val="normal0"/>
        <w:jc w:val="center"/>
      </w:pPr>
      <w:r>
        <w:br w:type="page"/>
      </w:r>
    </w:p>
    <w:p w:rsidR="00042843" w:rsidRDefault="00042843">
      <w:pPr>
        <w:pStyle w:val="normal0"/>
        <w:jc w:val="center"/>
      </w:pPr>
    </w:p>
    <w:p w:rsidR="00436638" w:rsidRDefault="00482890">
      <w:pPr>
        <w:pStyle w:val="normal0"/>
        <w:jc w:val="center"/>
      </w:pPr>
      <w:r>
        <w:rPr>
          <w:b/>
        </w:rPr>
        <w:t>Convocatoria de Tutores para el Proyecto NEXOS  2018</w:t>
      </w:r>
    </w:p>
    <w:p w:rsidR="00436638" w:rsidRDefault="00436638">
      <w:pPr>
        <w:pStyle w:val="normal0"/>
        <w:jc w:val="both"/>
      </w:pPr>
    </w:p>
    <w:p w:rsidR="00436638" w:rsidRDefault="00482890">
      <w:pPr>
        <w:pStyle w:val="normal0"/>
        <w:shd w:val="clear" w:color="auto" w:fill="D9D9D9"/>
        <w:jc w:val="center"/>
      </w:pPr>
      <w:r>
        <w:rPr>
          <w:b/>
        </w:rPr>
        <w:t>FICHA DE INSCRIPCIÓN</w:t>
      </w:r>
    </w:p>
    <w:p w:rsidR="00436638" w:rsidRDefault="00436638">
      <w:pPr>
        <w:pStyle w:val="normal0"/>
        <w:jc w:val="both"/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0"/>
      </w:tblGrid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DOCUMENTO: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DOMICILIO: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  <w:tcBorders>
              <w:bottom w:val="single" w:sz="4" w:space="0" w:color="000000"/>
            </w:tcBorders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CARRERA: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  <w:tcBorders>
              <w:bottom w:val="nil"/>
            </w:tcBorders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CONDICIÓN: </w:t>
            </w:r>
          </w:p>
        </w:tc>
      </w:tr>
      <w:tr w:rsidR="00436638">
        <w:tc>
          <w:tcPr>
            <w:tcW w:w="9210" w:type="dxa"/>
            <w:tcBorders>
              <w:top w:val="nil"/>
              <w:bottom w:val="nil"/>
            </w:tcBorders>
          </w:tcPr>
          <w:p w:rsidR="00436638" w:rsidRDefault="00482890">
            <w:pPr>
              <w:pStyle w:val="normal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   Estudiante avanzado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 porcentaje de avance de carrera: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  <w:tcBorders>
              <w:top w:val="nil"/>
            </w:tcBorders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  Graduado/a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 fecha de finalización de la carrera: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PROMEDIO GENERAL: 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36638">
        <w:tc>
          <w:tcPr>
            <w:tcW w:w="9210" w:type="dxa"/>
            <w:tcBorders>
              <w:bottom w:val="single" w:sz="4" w:space="0" w:color="000000"/>
            </w:tcBorders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Y FECHA: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6638">
        <w:tc>
          <w:tcPr>
            <w:tcW w:w="9210" w:type="dxa"/>
            <w:tcBorders>
              <w:bottom w:val="nil"/>
            </w:tcBorders>
          </w:tcPr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IMPORTANTE</w:t>
            </w:r>
          </w:p>
          <w:p w:rsidR="00436638" w:rsidRDefault="00482890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inscripción estará completa siguiendo el siguiente procedimiento:</w:t>
            </w:r>
          </w:p>
        </w:tc>
      </w:tr>
      <w:tr w:rsidR="00436638">
        <w:tc>
          <w:tcPr>
            <w:tcW w:w="9210" w:type="dxa"/>
            <w:tcBorders>
              <w:top w:val="nil"/>
            </w:tcBorders>
          </w:tcPr>
          <w:p w:rsidR="00436638" w:rsidRDefault="00436638">
            <w:pPr>
              <w:pStyle w:val="normal0"/>
              <w:jc w:val="both"/>
              <w:rPr>
                <w:sz w:val="22"/>
                <w:szCs w:val="22"/>
              </w:rPr>
            </w:pPr>
          </w:p>
          <w:p w:rsidR="00436638" w:rsidRDefault="00482890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Presentar en papel la Ficha de Inscripción.</w:t>
            </w:r>
          </w:p>
          <w:p w:rsidR="00436638" w:rsidRDefault="00482890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Copia en papel de foja académica (en caso de estudiante) o copia del certificado analítico o título (en caso de ser graduado/a).</w:t>
            </w:r>
          </w:p>
          <w:p w:rsidR="00436638" w:rsidRDefault="00482890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Carta de presentación (una a dos páginas) donde se detallen los motivos de la postulación.</w:t>
            </w:r>
          </w:p>
          <w:p w:rsidR="00436638" w:rsidRDefault="00482890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recibirán las postulaciones en las oficinas de la Secretaría Académica en el horario 10 a 17 hs. hasta el 16 de abril  de 2018 inclusive.</w:t>
            </w:r>
          </w:p>
          <w:p w:rsidR="00436638" w:rsidRDefault="00436638">
            <w:pPr>
              <w:pStyle w:val="normal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36638" w:rsidRDefault="00436638">
      <w:pPr>
        <w:pStyle w:val="normal0"/>
        <w:jc w:val="both"/>
      </w:pPr>
    </w:p>
    <w:sectPr w:rsidR="00436638" w:rsidSect="00436638">
      <w:pgSz w:w="11906" w:h="16838"/>
      <w:pgMar w:top="1304" w:right="1418" w:bottom="130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6638"/>
    <w:rsid w:val="000377C1"/>
    <w:rsid w:val="00042843"/>
    <w:rsid w:val="00436638"/>
    <w:rsid w:val="00436D56"/>
    <w:rsid w:val="0047435D"/>
    <w:rsid w:val="00482890"/>
    <w:rsid w:val="004A394F"/>
    <w:rsid w:val="004F074F"/>
    <w:rsid w:val="00913E10"/>
    <w:rsid w:val="00BA3EA8"/>
    <w:rsid w:val="00D615F9"/>
    <w:rsid w:val="00E2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4F"/>
  </w:style>
  <w:style w:type="paragraph" w:styleId="Ttulo1">
    <w:name w:val="heading 1"/>
    <w:basedOn w:val="normal0"/>
    <w:next w:val="normal0"/>
    <w:rsid w:val="004366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366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366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663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66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66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36638"/>
  </w:style>
  <w:style w:type="table" w:customStyle="1" w:styleId="TableNormal">
    <w:name w:val="Table Normal"/>
    <w:rsid w:val="004366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663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66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66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u@unq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Lorena Belizan</dc:creator>
  <cp:lastModifiedBy>abelizan</cp:lastModifiedBy>
  <cp:revision>2</cp:revision>
  <dcterms:created xsi:type="dcterms:W3CDTF">2018-04-05T18:24:00Z</dcterms:created>
  <dcterms:modified xsi:type="dcterms:W3CDTF">2018-04-05T18:24:00Z</dcterms:modified>
</cp:coreProperties>
</file>